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4257" w:rsidRPr="0055651B" w:rsidRDefault="00001578" w:rsidP="00EB4257">
      <w:pPr>
        <w:jc w:val="center"/>
        <w:rPr>
          <w:rFonts w:ascii="Times New Roman" w:eastAsia="Times New Roman" w:hAnsi="Times New Roman" w:cs="Times New Roman"/>
          <w:b/>
        </w:rPr>
      </w:pPr>
      <w:r>
        <w:rPr>
          <w:rFonts w:ascii="Times New Roman" w:eastAsia="Times New Roman" w:hAnsi="Times New Roman" w:cs="Times New Roman"/>
          <w:b/>
        </w:rPr>
        <w:t xml:space="preserve"> </w:t>
      </w:r>
      <w:r w:rsidR="00EB4257" w:rsidRPr="0055651B">
        <w:rPr>
          <w:rFonts w:ascii="Times New Roman" w:eastAsia="Times New Roman" w:hAnsi="Times New Roman" w:cs="Times New Roman"/>
          <w:b/>
        </w:rPr>
        <w:t>МИНИСТЕРСТВО ОБРАЗОВАНИЯ И НАУКИ РЕСПУБЛИКИ</w:t>
      </w:r>
    </w:p>
    <w:p w:rsidR="00EB4257" w:rsidRPr="0055651B" w:rsidRDefault="00EB4257" w:rsidP="00EB4257">
      <w:pPr>
        <w:jc w:val="center"/>
        <w:rPr>
          <w:rFonts w:ascii="Times New Roman" w:eastAsia="Times New Roman" w:hAnsi="Times New Roman" w:cs="Times New Roman"/>
          <w:b/>
        </w:rPr>
      </w:pPr>
      <w:r w:rsidRPr="0055651B">
        <w:rPr>
          <w:rFonts w:ascii="Times New Roman" w:eastAsia="Times New Roman" w:hAnsi="Times New Roman" w:cs="Times New Roman"/>
          <w:b/>
        </w:rPr>
        <w:t>КАЗАХСТАН</w:t>
      </w:r>
    </w:p>
    <w:p w:rsidR="00EB4257" w:rsidRPr="0055651B" w:rsidRDefault="00EB4257" w:rsidP="00EB4257">
      <w:pPr>
        <w:jc w:val="center"/>
        <w:rPr>
          <w:rFonts w:ascii="Times New Roman" w:eastAsia="Times New Roman" w:hAnsi="Times New Roman" w:cs="Times New Roman"/>
          <w:b/>
        </w:rPr>
      </w:pPr>
      <w:r w:rsidRPr="0055651B">
        <w:rPr>
          <w:rFonts w:ascii="Times New Roman" w:eastAsia="Times New Roman" w:hAnsi="Times New Roman" w:cs="Times New Roman"/>
          <w:b/>
        </w:rPr>
        <w:t>ЮЖНО-КАЗАХСТАНСКИЙ ГОСУДАРСТВЕННЫЙ УНИВЕРСИТЕТ</w:t>
      </w:r>
    </w:p>
    <w:p w:rsidR="00EB4257" w:rsidRPr="0055651B" w:rsidRDefault="00EB4257" w:rsidP="00EB4257">
      <w:pPr>
        <w:jc w:val="center"/>
        <w:rPr>
          <w:rFonts w:ascii="Times New Roman" w:eastAsia="Times New Roman" w:hAnsi="Times New Roman" w:cs="Times New Roman"/>
          <w:b/>
        </w:rPr>
      </w:pPr>
      <w:r w:rsidRPr="0055651B">
        <w:rPr>
          <w:rFonts w:ascii="Times New Roman" w:eastAsia="Times New Roman" w:hAnsi="Times New Roman" w:cs="Times New Roman"/>
          <w:b/>
        </w:rPr>
        <w:t>ИМ. М.АУЕЗОВА</w:t>
      </w:r>
    </w:p>
    <w:p w:rsidR="00EB4257" w:rsidRPr="0055651B" w:rsidRDefault="00EB4257" w:rsidP="00EB4257">
      <w:pPr>
        <w:tabs>
          <w:tab w:val="left" w:pos="1909"/>
        </w:tabs>
        <w:jc w:val="center"/>
        <w:rPr>
          <w:rFonts w:ascii="Times New Roman" w:hAnsi="Times New Roman" w:cs="Times New Roman"/>
          <w:b/>
        </w:rPr>
      </w:pPr>
    </w:p>
    <w:p w:rsidR="00EB4257" w:rsidRDefault="00EB4257" w:rsidP="00EB4257">
      <w:pPr>
        <w:tabs>
          <w:tab w:val="left" w:pos="1909"/>
        </w:tabs>
        <w:jc w:val="center"/>
      </w:pPr>
    </w:p>
    <w:p w:rsidR="00EB4257" w:rsidRDefault="00EB4257" w:rsidP="00EB4257">
      <w:pPr>
        <w:tabs>
          <w:tab w:val="left" w:pos="1909"/>
        </w:tabs>
        <w:jc w:val="center"/>
      </w:pPr>
    </w:p>
    <w:p w:rsidR="00EB4257" w:rsidRDefault="00EB4257" w:rsidP="00EB4257">
      <w:pPr>
        <w:tabs>
          <w:tab w:val="left" w:pos="1909"/>
        </w:tabs>
        <w:jc w:val="center"/>
        <w:rPr>
          <w:rFonts w:ascii="Times New Roman" w:hAnsi="Times New Roman" w:cs="Times New Roman"/>
          <w:b/>
          <w:sz w:val="28"/>
          <w:szCs w:val="28"/>
        </w:rPr>
      </w:pPr>
      <w:r w:rsidRPr="00D51C1C">
        <w:rPr>
          <w:rFonts w:ascii="Times New Roman" w:hAnsi="Times New Roman" w:cs="Times New Roman"/>
          <w:b/>
          <w:sz w:val="28"/>
          <w:szCs w:val="28"/>
        </w:rPr>
        <w:t>Курбанова А.С .,Курбанова К.С., Мейрбекова  Б.</w:t>
      </w:r>
    </w:p>
    <w:p w:rsidR="00EB4257" w:rsidRPr="00D51C1C" w:rsidRDefault="00EB4257" w:rsidP="00EB4257">
      <w:pPr>
        <w:jc w:val="center"/>
        <w:rPr>
          <w:rFonts w:ascii="Times New Roman" w:hAnsi="Times New Roman" w:cs="Times New Roman"/>
          <w:sz w:val="28"/>
          <w:szCs w:val="28"/>
        </w:rPr>
      </w:pPr>
    </w:p>
    <w:p w:rsidR="00EB4257" w:rsidRPr="00D51C1C" w:rsidRDefault="00EB4257" w:rsidP="00EB4257">
      <w:pPr>
        <w:jc w:val="center"/>
        <w:rPr>
          <w:rFonts w:ascii="Times New Roman" w:hAnsi="Times New Roman" w:cs="Times New Roman"/>
          <w:sz w:val="28"/>
          <w:szCs w:val="28"/>
        </w:rPr>
      </w:pPr>
    </w:p>
    <w:p w:rsidR="00EB4257" w:rsidRDefault="00EB4257" w:rsidP="00EB4257">
      <w:pPr>
        <w:jc w:val="center"/>
        <w:rPr>
          <w:rFonts w:ascii="Times New Roman" w:hAnsi="Times New Roman" w:cs="Times New Roman"/>
          <w:sz w:val="28"/>
          <w:szCs w:val="28"/>
        </w:rPr>
      </w:pPr>
    </w:p>
    <w:p w:rsidR="00EB4257" w:rsidRPr="00D51C1C" w:rsidRDefault="00EB4257" w:rsidP="00EB4257">
      <w:pPr>
        <w:jc w:val="center"/>
        <w:rPr>
          <w:rFonts w:ascii="Times New Roman" w:hAnsi="Times New Roman" w:cs="Times New Roman"/>
          <w:sz w:val="28"/>
          <w:szCs w:val="28"/>
        </w:rPr>
      </w:pPr>
    </w:p>
    <w:p w:rsidR="00EB4257" w:rsidRDefault="00EB4257" w:rsidP="00EB4257">
      <w:pPr>
        <w:jc w:val="center"/>
        <w:rPr>
          <w:rFonts w:ascii="Times New Roman" w:hAnsi="Times New Roman" w:cs="Times New Roman"/>
          <w:sz w:val="28"/>
          <w:szCs w:val="28"/>
        </w:rPr>
      </w:pPr>
    </w:p>
    <w:p w:rsidR="00EB4257" w:rsidRDefault="00EB4257" w:rsidP="00EB4257">
      <w:pPr>
        <w:tabs>
          <w:tab w:val="left" w:pos="2071"/>
        </w:tabs>
        <w:jc w:val="center"/>
        <w:rPr>
          <w:rFonts w:ascii="Times New Roman" w:hAnsi="Times New Roman" w:cs="Times New Roman"/>
          <w:b/>
          <w:sz w:val="40"/>
          <w:szCs w:val="40"/>
        </w:rPr>
      </w:pPr>
      <w:r w:rsidRPr="00D51C1C">
        <w:rPr>
          <w:rFonts w:ascii="Times New Roman" w:hAnsi="Times New Roman" w:cs="Times New Roman"/>
          <w:b/>
          <w:sz w:val="40"/>
          <w:szCs w:val="40"/>
        </w:rPr>
        <w:t>Патология животных</w:t>
      </w:r>
    </w:p>
    <w:p w:rsidR="00EB4257" w:rsidRDefault="00EB4257" w:rsidP="00EB4257">
      <w:pPr>
        <w:tabs>
          <w:tab w:val="left" w:pos="2540"/>
        </w:tabs>
        <w:jc w:val="center"/>
        <w:rPr>
          <w:rFonts w:ascii="Times New Roman" w:hAnsi="Times New Roman" w:cs="Times New Roman"/>
          <w:b/>
          <w:sz w:val="28"/>
          <w:szCs w:val="28"/>
        </w:rPr>
      </w:pPr>
      <w:r w:rsidRPr="00D51C1C">
        <w:rPr>
          <w:rFonts w:ascii="Times New Roman" w:hAnsi="Times New Roman" w:cs="Times New Roman"/>
          <w:b/>
          <w:sz w:val="28"/>
          <w:szCs w:val="28"/>
        </w:rPr>
        <w:t>Учебное пособие</w:t>
      </w:r>
      <w:r>
        <w:rPr>
          <w:rFonts w:ascii="Times New Roman" w:hAnsi="Times New Roman" w:cs="Times New Roman"/>
          <w:b/>
          <w:sz w:val="28"/>
          <w:szCs w:val="28"/>
        </w:rPr>
        <w:t xml:space="preserve"> для </w:t>
      </w:r>
      <w:r w:rsidRPr="000A1689">
        <w:rPr>
          <w:rFonts w:ascii="Times New Roman" w:hAnsi="Times New Roman" w:cs="Times New Roman"/>
          <w:b/>
          <w:sz w:val="28"/>
          <w:szCs w:val="28"/>
        </w:rPr>
        <w:t>студентов</w:t>
      </w:r>
    </w:p>
    <w:p w:rsidR="00EB4257" w:rsidRDefault="00EB4257" w:rsidP="00EB4257">
      <w:pPr>
        <w:tabs>
          <w:tab w:val="left" w:pos="2540"/>
        </w:tabs>
        <w:jc w:val="center"/>
        <w:rPr>
          <w:rFonts w:ascii="Times New Roman" w:hAnsi="Times New Roman" w:cs="Times New Roman"/>
          <w:b/>
          <w:sz w:val="28"/>
          <w:szCs w:val="28"/>
        </w:rPr>
      </w:pPr>
      <w:r w:rsidRPr="000A1689">
        <w:rPr>
          <w:rFonts w:ascii="Times New Roman" w:eastAsia="Times New Roman" w:hAnsi="Times New Roman" w:cs="Times New Roman"/>
          <w:b/>
          <w:sz w:val="28"/>
          <w:szCs w:val="28"/>
        </w:rPr>
        <w:t>специальности</w:t>
      </w:r>
      <w:r>
        <w:rPr>
          <w:rFonts w:ascii="Times New Roman" w:hAnsi="Times New Roman" w:cs="Times New Roman"/>
          <w:b/>
          <w:sz w:val="28"/>
          <w:szCs w:val="28"/>
        </w:rPr>
        <w:t xml:space="preserve">   5В12010-«Ветеринарная медицина»</w:t>
      </w:r>
    </w:p>
    <w:p w:rsidR="00EB4257" w:rsidRPr="00D51C1C" w:rsidRDefault="00EB4257" w:rsidP="00EB4257">
      <w:pPr>
        <w:jc w:val="center"/>
        <w:rPr>
          <w:rFonts w:ascii="Times New Roman" w:hAnsi="Times New Roman" w:cs="Times New Roman"/>
          <w:sz w:val="28"/>
          <w:szCs w:val="28"/>
        </w:rPr>
      </w:pPr>
    </w:p>
    <w:p w:rsidR="00EB4257" w:rsidRDefault="00EB4257" w:rsidP="00EB4257">
      <w:pPr>
        <w:tabs>
          <w:tab w:val="left" w:pos="3382"/>
        </w:tabs>
        <w:jc w:val="center"/>
        <w:rPr>
          <w:rFonts w:ascii="Times New Roman" w:hAnsi="Times New Roman" w:cs="Times New Roman"/>
          <w:sz w:val="28"/>
          <w:szCs w:val="28"/>
        </w:rPr>
      </w:pPr>
    </w:p>
    <w:p w:rsidR="00EB4257" w:rsidRPr="00D51C1C" w:rsidRDefault="00EB4257" w:rsidP="00EB4257">
      <w:pPr>
        <w:jc w:val="center"/>
        <w:rPr>
          <w:rFonts w:ascii="Times New Roman" w:hAnsi="Times New Roman" w:cs="Times New Roman"/>
          <w:sz w:val="28"/>
          <w:szCs w:val="28"/>
        </w:rPr>
      </w:pPr>
    </w:p>
    <w:p w:rsidR="00EB4257" w:rsidRDefault="00EB4257" w:rsidP="00EB4257">
      <w:pPr>
        <w:jc w:val="center"/>
        <w:rPr>
          <w:rFonts w:ascii="Times New Roman" w:hAnsi="Times New Roman" w:cs="Times New Roman"/>
          <w:sz w:val="28"/>
          <w:szCs w:val="28"/>
        </w:rPr>
      </w:pPr>
    </w:p>
    <w:p w:rsidR="00EB4257" w:rsidRDefault="00EB4257" w:rsidP="00EB4257">
      <w:pPr>
        <w:jc w:val="center"/>
        <w:rPr>
          <w:rFonts w:ascii="Times New Roman" w:hAnsi="Times New Roman" w:cs="Times New Roman"/>
          <w:sz w:val="28"/>
          <w:szCs w:val="28"/>
        </w:rPr>
      </w:pPr>
    </w:p>
    <w:p w:rsidR="00EB4257" w:rsidRDefault="00EB4257" w:rsidP="00EB4257">
      <w:pPr>
        <w:jc w:val="center"/>
        <w:rPr>
          <w:rFonts w:ascii="Times New Roman" w:hAnsi="Times New Roman" w:cs="Times New Roman"/>
          <w:sz w:val="28"/>
          <w:szCs w:val="28"/>
        </w:rPr>
      </w:pPr>
    </w:p>
    <w:p w:rsidR="00EB4257" w:rsidRPr="00D51C1C" w:rsidRDefault="00EB4257" w:rsidP="00EB4257">
      <w:pPr>
        <w:jc w:val="center"/>
        <w:rPr>
          <w:rFonts w:ascii="Times New Roman" w:hAnsi="Times New Roman" w:cs="Times New Roman"/>
          <w:sz w:val="28"/>
          <w:szCs w:val="28"/>
        </w:rPr>
      </w:pPr>
    </w:p>
    <w:p w:rsidR="00EB4257" w:rsidRDefault="00EB4257" w:rsidP="00EB4257">
      <w:pPr>
        <w:jc w:val="center"/>
        <w:rPr>
          <w:rFonts w:ascii="Times New Roman" w:hAnsi="Times New Roman" w:cs="Times New Roman"/>
          <w:sz w:val="28"/>
          <w:szCs w:val="28"/>
        </w:rPr>
      </w:pPr>
    </w:p>
    <w:p w:rsidR="00EB4257" w:rsidRPr="00407AE0" w:rsidRDefault="00EB4257" w:rsidP="00EB4257">
      <w:pPr>
        <w:tabs>
          <w:tab w:val="left" w:pos="3579"/>
        </w:tabs>
        <w:jc w:val="center"/>
        <w:rPr>
          <w:rFonts w:ascii="Times New Roman" w:hAnsi="Times New Roman" w:cs="Times New Roman"/>
          <w:b/>
          <w:sz w:val="28"/>
          <w:szCs w:val="28"/>
        </w:rPr>
      </w:pPr>
      <w:r w:rsidRPr="00407AE0">
        <w:rPr>
          <w:rFonts w:ascii="Times New Roman" w:hAnsi="Times New Roman" w:cs="Times New Roman"/>
          <w:b/>
          <w:sz w:val="28"/>
          <w:szCs w:val="28"/>
        </w:rPr>
        <w:t>Шымкент, 2015г.</w:t>
      </w:r>
    </w:p>
    <w:p w:rsidR="00EB4257" w:rsidRDefault="00EB4257" w:rsidP="00EB4257">
      <w:pPr>
        <w:jc w:val="center"/>
        <w:rPr>
          <w:lang w:val="kk-KZ"/>
        </w:rPr>
      </w:pPr>
    </w:p>
    <w:p w:rsidR="00EB4257" w:rsidRPr="000A1689" w:rsidRDefault="00EB4257" w:rsidP="00EB4257">
      <w:pPr>
        <w:rPr>
          <w:rFonts w:ascii="Times New Roman" w:eastAsia="Times New Roman" w:hAnsi="Times New Roman" w:cs="Times New Roman"/>
          <w:sz w:val="28"/>
          <w:szCs w:val="28"/>
        </w:rPr>
      </w:pPr>
      <w:r w:rsidRPr="000A1689">
        <w:rPr>
          <w:rFonts w:ascii="Times New Roman" w:eastAsia="Times New Roman" w:hAnsi="Times New Roman" w:cs="Times New Roman"/>
          <w:sz w:val="28"/>
          <w:szCs w:val="28"/>
        </w:rPr>
        <w:lastRenderedPageBreak/>
        <w:t>УДК  616-018 (083.14)</w:t>
      </w:r>
    </w:p>
    <w:p w:rsidR="00EB4257" w:rsidRPr="000A1689" w:rsidRDefault="00EB4257" w:rsidP="00EB4257">
      <w:pPr>
        <w:rPr>
          <w:rFonts w:ascii="Times New Roman" w:eastAsia="Times New Roman" w:hAnsi="Times New Roman" w:cs="Times New Roman"/>
          <w:sz w:val="28"/>
          <w:szCs w:val="28"/>
          <w:u w:val="single"/>
        </w:rPr>
      </w:pPr>
      <w:r w:rsidRPr="000A1689">
        <w:rPr>
          <w:rFonts w:ascii="Times New Roman" w:eastAsia="Times New Roman" w:hAnsi="Times New Roman" w:cs="Times New Roman"/>
          <w:sz w:val="28"/>
          <w:szCs w:val="28"/>
        </w:rPr>
        <w:t xml:space="preserve">КБЖ   28.66  </w:t>
      </w:r>
    </w:p>
    <w:p w:rsidR="00EB4257" w:rsidRPr="000A1689" w:rsidRDefault="00EB4257" w:rsidP="00EB4257">
      <w:pPr>
        <w:rPr>
          <w:rFonts w:ascii="Times New Roman" w:eastAsia="Times New Roman" w:hAnsi="Times New Roman" w:cs="Times New Roman"/>
          <w:sz w:val="28"/>
          <w:szCs w:val="28"/>
        </w:rPr>
      </w:pPr>
    </w:p>
    <w:p w:rsidR="00EB4257" w:rsidRPr="000A1689" w:rsidRDefault="00EB4257" w:rsidP="00EB4257">
      <w:pPr>
        <w:jc w:val="center"/>
        <w:rPr>
          <w:rFonts w:ascii="Times New Roman" w:eastAsia="Times New Roman" w:hAnsi="Times New Roman" w:cs="Times New Roman"/>
          <w:sz w:val="28"/>
          <w:szCs w:val="28"/>
        </w:rPr>
      </w:pPr>
      <w:r w:rsidRPr="000A1689">
        <w:rPr>
          <w:rFonts w:ascii="Times New Roman" w:eastAsia="Times New Roman" w:hAnsi="Times New Roman" w:cs="Times New Roman"/>
          <w:sz w:val="28"/>
          <w:szCs w:val="28"/>
        </w:rPr>
        <w:t>Составитель: ст. преподаватели Курбанова А.С.</w:t>
      </w:r>
      <w:r>
        <w:rPr>
          <w:rFonts w:ascii="Times New Roman" w:eastAsia="Times New Roman" w:hAnsi="Times New Roman" w:cs="Times New Roman"/>
          <w:sz w:val="28"/>
          <w:szCs w:val="28"/>
        </w:rPr>
        <w:t>,</w:t>
      </w:r>
      <w:r w:rsidRPr="000A1689">
        <w:rPr>
          <w:rFonts w:ascii="Times New Roman" w:eastAsia="Times New Roman" w:hAnsi="Times New Roman" w:cs="Times New Roman"/>
          <w:sz w:val="28"/>
          <w:szCs w:val="28"/>
        </w:rPr>
        <w:t xml:space="preserve"> Курбанова К.С</w:t>
      </w:r>
      <w:r>
        <w:rPr>
          <w:rFonts w:ascii="Times New Roman" w:eastAsia="Times New Roman" w:hAnsi="Times New Roman" w:cs="Times New Roman"/>
          <w:sz w:val="28"/>
          <w:szCs w:val="28"/>
        </w:rPr>
        <w:t>.,</w:t>
      </w:r>
      <w:r w:rsidRPr="0055651B">
        <w:rPr>
          <w:rFonts w:ascii="Times New Roman" w:eastAsia="Times New Roman" w:hAnsi="Times New Roman" w:cs="Times New Roman"/>
          <w:sz w:val="28"/>
          <w:szCs w:val="28"/>
        </w:rPr>
        <w:t xml:space="preserve"> </w:t>
      </w:r>
      <w:r w:rsidRPr="000A1689">
        <w:rPr>
          <w:rFonts w:ascii="Times New Roman" w:eastAsia="Times New Roman" w:hAnsi="Times New Roman" w:cs="Times New Roman"/>
          <w:sz w:val="28"/>
          <w:szCs w:val="28"/>
        </w:rPr>
        <w:t>преподавател</w:t>
      </w:r>
      <w:r>
        <w:rPr>
          <w:rFonts w:ascii="Times New Roman" w:eastAsia="Times New Roman" w:hAnsi="Times New Roman" w:cs="Times New Roman"/>
          <w:sz w:val="28"/>
          <w:szCs w:val="28"/>
        </w:rPr>
        <w:t>ь Мейрбекова Б.</w:t>
      </w:r>
    </w:p>
    <w:p w:rsidR="00EB4257" w:rsidRPr="000A1689" w:rsidRDefault="00EB4257" w:rsidP="00EB4257">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Учебное пособие </w:t>
      </w:r>
      <w:r w:rsidRPr="000A1689">
        <w:rPr>
          <w:rFonts w:ascii="Times New Roman" w:eastAsia="Times New Roman" w:hAnsi="Times New Roman" w:cs="Times New Roman"/>
          <w:sz w:val="28"/>
          <w:szCs w:val="28"/>
        </w:rPr>
        <w:t>по дисциплине  «</w:t>
      </w:r>
      <w:r>
        <w:rPr>
          <w:rFonts w:ascii="Times New Roman" w:eastAsia="Times New Roman" w:hAnsi="Times New Roman" w:cs="Times New Roman"/>
          <w:sz w:val="28"/>
          <w:szCs w:val="28"/>
        </w:rPr>
        <w:t xml:space="preserve"> Патология животных</w:t>
      </w:r>
      <w:r w:rsidRPr="000A1689">
        <w:rPr>
          <w:rFonts w:ascii="Times New Roman" w:eastAsia="Times New Roman" w:hAnsi="Times New Roman" w:cs="Times New Roman"/>
          <w:sz w:val="28"/>
          <w:szCs w:val="28"/>
        </w:rPr>
        <w:t>»</w:t>
      </w:r>
    </w:p>
    <w:p w:rsidR="00EB4257" w:rsidRPr="000A1689" w:rsidRDefault="00EB4257" w:rsidP="00EB4257">
      <w:pPr>
        <w:rPr>
          <w:rFonts w:ascii="Times New Roman" w:eastAsia="Times New Roman" w:hAnsi="Times New Roman" w:cs="Times New Roman"/>
          <w:sz w:val="28"/>
          <w:szCs w:val="28"/>
        </w:rPr>
      </w:pPr>
      <w:r w:rsidRPr="000A168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Шымкент: ЮКГУ им.М.Ауезова, 2015 – 410</w:t>
      </w:r>
      <w:r w:rsidRPr="000A1689">
        <w:rPr>
          <w:rFonts w:ascii="Times New Roman" w:eastAsia="Times New Roman" w:hAnsi="Times New Roman" w:cs="Times New Roman"/>
          <w:sz w:val="28"/>
          <w:szCs w:val="28"/>
        </w:rPr>
        <w:t xml:space="preserve"> с</w:t>
      </w:r>
    </w:p>
    <w:p w:rsidR="00EB4257" w:rsidRPr="000A1689" w:rsidRDefault="00EB4257" w:rsidP="00EB4257">
      <w:pPr>
        <w:rPr>
          <w:rFonts w:ascii="Times New Roman" w:eastAsia="Times New Roman" w:hAnsi="Times New Roman" w:cs="Times New Roman"/>
          <w:sz w:val="28"/>
          <w:szCs w:val="28"/>
        </w:rPr>
      </w:pPr>
    </w:p>
    <w:p w:rsidR="00EB4257" w:rsidRPr="000A1689" w:rsidRDefault="00EB4257" w:rsidP="00EB4257">
      <w:pPr>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Учебное пособие </w:t>
      </w:r>
      <w:r w:rsidRPr="000A1689">
        <w:rPr>
          <w:rFonts w:ascii="Times New Roman" w:eastAsia="Times New Roman" w:hAnsi="Times New Roman" w:cs="Times New Roman"/>
          <w:sz w:val="28"/>
          <w:szCs w:val="28"/>
        </w:rPr>
        <w:t xml:space="preserve"> по дисциплине «</w:t>
      </w:r>
      <w:r>
        <w:rPr>
          <w:rFonts w:ascii="Times New Roman" w:eastAsia="Times New Roman" w:hAnsi="Times New Roman" w:cs="Times New Roman"/>
          <w:sz w:val="28"/>
          <w:szCs w:val="28"/>
        </w:rPr>
        <w:t>Патология животных</w:t>
      </w:r>
      <w:r w:rsidRPr="000A1689">
        <w:rPr>
          <w:rFonts w:ascii="Times New Roman" w:eastAsia="Times New Roman" w:hAnsi="Times New Roman" w:cs="Times New Roman"/>
          <w:b/>
          <w:sz w:val="28"/>
          <w:szCs w:val="28"/>
        </w:rPr>
        <w:t>»</w:t>
      </w:r>
      <w:r w:rsidRPr="000A1689">
        <w:rPr>
          <w:rFonts w:ascii="Times New Roman" w:eastAsia="Times New Roman" w:hAnsi="Times New Roman" w:cs="Times New Roman"/>
          <w:sz w:val="28"/>
          <w:szCs w:val="28"/>
        </w:rPr>
        <w:t xml:space="preserve">  в соответсвии с требованиями учебного плана и программой дисциплины </w:t>
      </w:r>
      <w:r w:rsidRPr="000A1689">
        <w:rPr>
          <w:rFonts w:ascii="Times New Roman" w:eastAsia="Times New Roman" w:hAnsi="Times New Roman" w:cs="Times New Roman"/>
          <w:b/>
          <w:sz w:val="28"/>
          <w:szCs w:val="28"/>
        </w:rPr>
        <w:t>«</w:t>
      </w:r>
      <w:r>
        <w:rPr>
          <w:rFonts w:ascii="Times New Roman" w:eastAsia="Times New Roman" w:hAnsi="Times New Roman" w:cs="Times New Roman"/>
          <w:sz w:val="28"/>
          <w:szCs w:val="28"/>
        </w:rPr>
        <w:t xml:space="preserve">Патология животных </w:t>
      </w:r>
      <w:r w:rsidRPr="000A1689">
        <w:rPr>
          <w:rFonts w:ascii="Times New Roman" w:eastAsia="Times New Roman" w:hAnsi="Times New Roman" w:cs="Times New Roman"/>
          <w:sz w:val="28"/>
          <w:szCs w:val="28"/>
        </w:rPr>
        <w:t xml:space="preserve">»  и включает все необходимые сведения по выполнению тем лекционных занятий курса. </w:t>
      </w:r>
    </w:p>
    <w:p w:rsidR="00EB4257" w:rsidRPr="000A1689" w:rsidRDefault="00EB4257" w:rsidP="00EB4257">
      <w:pPr>
        <w:rPr>
          <w:rFonts w:ascii="Times New Roman" w:eastAsia="Times New Roman" w:hAnsi="Times New Roman" w:cs="Times New Roman"/>
          <w:sz w:val="28"/>
          <w:szCs w:val="28"/>
        </w:rPr>
      </w:pPr>
    </w:p>
    <w:p w:rsidR="00EB4257" w:rsidRPr="000A1689" w:rsidRDefault="00EB4257" w:rsidP="00EB4257">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0A168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Учебное пособие </w:t>
      </w:r>
      <w:r w:rsidRPr="000A1689">
        <w:rPr>
          <w:rFonts w:ascii="Times New Roman" w:eastAsia="Times New Roman" w:hAnsi="Times New Roman" w:cs="Times New Roman"/>
          <w:sz w:val="28"/>
          <w:szCs w:val="28"/>
        </w:rPr>
        <w:t xml:space="preserve"> предназначен для студентов специальности 5В120100 – Ветеринарная медицина</w:t>
      </w:r>
    </w:p>
    <w:p w:rsidR="00EB4257" w:rsidRPr="000A1689" w:rsidRDefault="00EB4257" w:rsidP="00EB4257">
      <w:pPr>
        <w:rPr>
          <w:rFonts w:ascii="Times New Roman" w:eastAsia="Times New Roman" w:hAnsi="Times New Roman" w:cs="Times New Roman"/>
          <w:sz w:val="28"/>
          <w:szCs w:val="28"/>
        </w:rPr>
      </w:pPr>
    </w:p>
    <w:p w:rsidR="00EB4257" w:rsidRDefault="00EB4257" w:rsidP="00EB4257">
      <w:pPr>
        <w:rPr>
          <w:rFonts w:ascii="Times New Roman" w:eastAsia="Times New Roman" w:hAnsi="Times New Roman" w:cs="Times New Roman"/>
          <w:sz w:val="28"/>
          <w:szCs w:val="28"/>
        </w:rPr>
      </w:pPr>
      <w:r w:rsidRPr="000A1689">
        <w:rPr>
          <w:rFonts w:ascii="Times New Roman" w:eastAsia="Times New Roman" w:hAnsi="Times New Roman" w:cs="Times New Roman"/>
          <w:sz w:val="28"/>
          <w:szCs w:val="28"/>
        </w:rPr>
        <w:t>Рецен</w:t>
      </w:r>
      <w:r>
        <w:rPr>
          <w:rFonts w:ascii="Times New Roman" w:eastAsia="Times New Roman" w:hAnsi="Times New Roman" w:cs="Times New Roman"/>
          <w:sz w:val="28"/>
          <w:szCs w:val="28"/>
        </w:rPr>
        <w:t xml:space="preserve">зент:   Профессор </w:t>
      </w:r>
      <w:r w:rsidRPr="000A168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ветеринарных  наук   </w:t>
      </w:r>
      <w:r w:rsidRPr="000A1689">
        <w:rPr>
          <w:rFonts w:ascii="Times New Roman" w:eastAsia="Times New Roman" w:hAnsi="Times New Roman" w:cs="Times New Roman"/>
          <w:sz w:val="28"/>
          <w:szCs w:val="28"/>
        </w:rPr>
        <w:t>Жанбырбаев М.</w:t>
      </w:r>
    </w:p>
    <w:p w:rsidR="00D928D6" w:rsidRPr="000A1689" w:rsidRDefault="00D928D6" w:rsidP="00EB4257">
      <w:pPr>
        <w:rPr>
          <w:rFonts w:ascii="Times New Roman" w:eastAsia="Times New Roman" w:hAnsi="Times New Roman" w:cs="Times New Roman"/>
          <w:sz w:val="28"/>
          <w:szCs w:val="28"/>
        </w:rPr>
      </w:pPr>
      <w:r w:rsidRPr="000A1689">
        <w:rPr>
          <w:rFonts w:ascii="Times New Roman" w:eastAsia="Times New Roman" w:hAnsi="Times New Roman" w:cs="Times New Roman"/>
          <w:sz w:val="28"/>
          <w:szCs w:val="28"/>
        </w:rPr>
        <w:t>Рецен</w:t>
      </w:r>
      <w:r>
        <w:rPr>
          <w:rFonts w:ascii="Times New Roman" w:eastAsia="Times New Roman" w:hAnsi="Times New Roman" w:cs="Times New Roman"/>
          <w:sz w:val="28"/>
          <w:szCs w:val="28"/>
        </w:rPr>
        <w:t xml:space="preserve">зент:   </w:t>
      </w:r>
      <w:r>
        <w:rPr>
          <w:rFonts w:ascii="Times New Roman" w:eastAsia="Times New Roman" w:hAnsi="Times New Roman" w:cs="Times New Roman"/>
          <w:sz w:val="28"/>
          <w:szCs w:val="28"/>
          <w:lang w:val="kk-KZ"/>
        </w:rPr>
        <w:t xml:space="preserve">Кандидат ветеринарных наук, профессор Кожабаев М. </w:t>
      </w:r>
      <w:r>
        <w:rPr>
          <w:rFonts w:ascii="Times New Roman" w:eastAsia="Times New Roman" w:hAnsi="Times New Roman" w:cs="Times New Roman"/>
          <w:sz w:val="28"/>
          <w:szCs w:val="28"/>
        </w:rPr>
        <w:t xml:space="preserve">                      </w:t>
      </w:r>
    </w:p>
    <w:p w:rsidR="00EB4257" w:rsidRPr="000A1689" w:rsidRDefault="00EB4257" w:rsidP="00EB4257">
      <w:pPr>
        <w:rPr>
          <w:rFonts w:ascii="Times New Roman" w:eastAsia="Times New Roman" w:hAnsi="Times New Roman" w:cs="Times New Roman"/>
          <w:sz w:val="28"/>
          <w:szCs w:val="28"/>
        </w:rPr>
      </w:pPr>
    </w:p>
    <w:p w:rsidR="00EB4257" w:rsidRPr="000A1689" w:rsidRDefault="00EB4257" w:rsidP="00EB4257">
      <w:pPr>
        <w:rPr>
          <w:rFonts w:ascii="Times New Roman" w:eastAsia="Times New Roman" w:hAnsi="Times New Roman" w:cs="Times New Roman"/>
          <w:sz w:val="28"/>
          <w:szCs w:val="28"/>
        </w:rPr>
      </w:pPr>
      <w:r w:rsidRPr="000A1689">
        <w:rPr>
          <w:rFonts w:ascii="Times New Roman" w:eastAsia="Times New Roman" w:hAnsi="Times New Roman" w:cs="Times New Roman"/>
          <w:sz w:val="28"/>
          <w:szCs w:val="28"/>
        </w:rPr>
        <w:t xml:space="preserve">        </w:t>
      </w:r>
    </w:p>
    <w:p w:rsidR="00EB4257" w:rsidRPr="000A1689" w:rsidRDefault="00EB4257" w:rsidP="00EB4257">
      <w:pPr>
        <w:rPr>
          <w:rFonts w:ascii="Times New Roman" w:eastAsia="Times New Roman" w:hAnsi="Times New Roman" w:cs="Times New Roman"/>
          <w:color w:val="000000"/>
          <w:sz w:val="28"/>
          <w:szCs w:val="28"/>
        </w:rPr>
      </w:pPr>
      <w:r w:rsidRPr="000A1689">
        <w:rPr>
          <w:rFonts w:ascii="Times New Roman" w:eastAsia="Times New Roman" w:hAnsi="Times New Roman" w:cs="Times New Roman"/>
          <w:sz w:val="28"/>
          <w:szCs w:val="28"/>
        </w:rPr>
        <w:t xml:space="preserve">         Рассмотрено и рекомендовано к печати заседанием кафедры «Патология животных» ( прото</w:t>
      </w:r>
      <w:r>
        <w:rPr>
          <w:rFonts w:ascii="Times New Roman" w:eastAsia="Times New Roman" w:hAnsi="Times New Roman" w:cs="Times New Roman"/>
          <w:sz w:val="28"/>
          <w:szCs w:val="28"/>
        </w:rPr>
        <w:t>кол  №     от  «  »         2015</w:t>
      </w:r>
      <w:r w:rsidRPr="000A1689">
        <w:rPr>
          <w:rFonts w:ascii="Times New Roman" w:eastAsia="Times New Roman" w:hAnsi="Times New Roman" w:cs="Times New Roman"/>
          <w:sz w:val="28"/>
          <w:szCs w:val="28"/>
        </w:rPr>
        <w:t xml:space="preserve"> г.) </w:t>
      </w:r>
      <w:r w:rsidRPr="000A1689">
        <w:rPr>
          <w:rFonts w:ascii="Times New Roman" w:eastAsia="Times New Roman" w:hAnsi="Times New Roman" w:cs="Times New Roman"/>
          <w:color w:val="000000"/>
          <w:sz w:val="28"/>
          <w:szCs w:val="28"/>
        </w:rPr>
        <w:t>и  комитетом высшей школы «Сельскохо</w:t>
      </w:r>
      <w:r>
        <w:rPr>
          <w:rFonts w:ascii="Times New Roman" w:eastAsia="Times New Roman" w:hAnsi="Times New Roman" w:cs="Times New Roman"/>
          <w:color w:val="000000"/>
          <w:sz w:val="28"/>
          <w:szCs w:val="28"/>
        </w:rPr>
        <w:t>зяйственной науки»  (протокол №</w:t>
      </w:r>
      <w:r w:rsidRPr="000A1689">
        <w:rPr>
          <w:rFonts w:ascii="Times New Roman" w:eastAsia="Times New Roman" w:hAnsi="Times New Roman" w:cs="Times New Roman"/>
          <w:color w:val="000000"/>
          <w:sz w:val="28"/>
          <w:szCs w:val="28"/>
        </w:rPr>
        <w:t xml:space="preserve">____  от </w:t>
      </w:r>
      <w:r>
        <w:rPr>
          <w:rFonts w:ascii="Times New Roman" w:eastAsia="Times New Roman" w:hAnsi="Times New Roman" w:cs="Times New Roman"/>
          <w:color w:val="000000"/>
          <w:sz w:val="28"/>
          <w:szCs w:val="28"/>
        </w:rPr>
        <w:t xml:space="preserve"> «_ »     2015</w:t>
      </w:r>
      <w:r w:rsidRPr="000A1689">
        <w:rPr>
          <w:rFonts w:ascii="Times New Roman" w:eastAsia="Times New Roman" w:hAnsi="Times New Roman" w:cs="Times New Roman"/>
          <w:color w:val="000000"/>
          <w:sz w:val="28"/>
          <w:szCs w:val="28"/>
        </w:rPr>
        <w:t xml:space="preserve"> г.</w:t>
      </w:r>
      <w:r w:rsidRPr="000A1689">
        <w:rPr>
          <w:rFonts w:ascii="Times New Roman" w:eastAsia="Times New Roman" w:hAnsi="Times New Roman" w:cs="Times New Roman"/>
          <w:sz w:val="28"/>
          <w:szCs w:val="28"/>
        </w:rPr>
        <w:t>)</w:t>
      </w:r>
    </w:p>
    <w:p w:rsidR="00EB4257" w:rsidRPr="000A1689" w:rsidRDefault="00EB4257" w:rsidP="00EB4257">
      <w:pPr>
        <w:rPr>
          <w:rFonts w:ascii="Times New Roman" w:eastAsia="Times New Roman" w:hAnsi="Times New Roman" w:cs="Times New Roman"/>
          <w:sz w:val="28"/>
          <w:szCs w:val="28"/>
        </w:rPr>
      </w:pPr>
    </w:p>
    <w:p w:rsidR="00EB4257" w:rsidRDefault="00EB4257" w:rsidP="00EB4257">
      <w:pPr>
        <w:ind w:hanging="142"/>
        <w:rPr>
          <w:rFonts w:ascii="Times New Roman" w:eastAsia="Times New Roman" w:hAnsi="Times New Roman" w:cs="Times New Roman"/>
          <w:sz w:val="28"/>
          <w:szCs w:val="28"/>
        </w:rPr>
      </w:pPr>
      <w:r w:rsidRPr="000A1689">
        <w:rPr>
          <w:rFonts w:ascii="Times New Roman" w:eastAsia="Times New Roman" w:hAnsi="Times New Roman" w:cs="Times New Roman"/>
          <w:sz w:val="28"/>
          <w:szCs w:val="28"/>
        </w:rPr>
        <w:t>Рекомендовано к изданию Методическим советом ЮКГУ им. М.Әуезова, протокол №</w:t>
      </w: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 xml:space="preserve"> от  «</w:t>
      </w:r>
      <w:r>
        <w:rPr>
          <w:rFonts w:ascii="Times New Roman" w:eastAsia="Times New Roman" w:hAnsi="Times New Roman" w:cs="Times New Roman"/>
          <w:sz w:val="28"/>
          <w:szCs w:val="28"/>
        </w:rPr>
        <w:tab/>
        <w:t xml:space="preserve">  »             2015</w:t>
      </w:r>
      <w:r w:rsidRPr="000A1689">
        <w:rPr>
          <w:rFonts w:ascii="Times New Roman" w:eastAsia="Times New Roman" w:hAnsi="Times New Roman" w:cs="Times New Roman"/>
          <w:sz w:val="28"/>
          <w:szCs w:val="28"/>
        </w:rPr>
        <w:t xml:space="preserve"> г.</w:t>
      </w:r>
    </w:p>
    <w:p w:rsidR="00E037F7" w:rsidRDefault="00EB4257" w:rsidP="00D928D6">
      <w:pPr>
        <w:ind w:hanging="142"/>
        <w:rPr>
          <w:rFonts w:ascii="Times New Roman" w:eastAsia="Times New Roman" w:hAnsi="Times New Roman" w:cs="Times New Roman"/>
          <w:sz w:val="28"/>
          <w:szCs w:val="28"/>
          <w:lang w:val="kk-KZ"/>
        </w:rPr>
      </w:pPr>
      <w:r w:rsidRPr="000A1689">
        <w:rPr>
          <w:rFonts w:ascii="Times New Roman" w:eastAsia="Times New Roman" w:hAnsi="Times New Roman" w:cs="Times New Roman"/>
          <w:sz w:val="28"/>
          <w:szCs w:val="28"/>
        </w:rPr>
        <w:t>© Южно–Казахстанский государственный университет им.М.А</w:t>
      </w:r>
      <w:r>
        <w:rPr>
          <w:rFonts w:ascii="Times New Roman" w:eastAsia="Times New Roman" w:hAnsi="Times New Roman" w:cs="Times New Roman"/>
          <w:sz w:val="28"/>
          <w:szCs w:val="28"/>
        </w:rPr>
        <w:t>уезова, 2015</w:t>
      </w:r>
      <w:r w:rsidRPr="000A1689">
        <w:rPr>
          <w:rFonts w:ascii="Times New Roman" w:eastAsia="Times New Roman" w:hAnsi="Times New Roman" w:cs="Times New Roman"/>
          <w:sz w:val="28"/>
          <w:szCs w:val="28"/>
        </w:rPr>
        <w:t xml:space="preserve"> г. </w:t>
      </w:r>
    </w:p>
    <w:p w:rsidR="00D928D6" w:rsidRPr="00D928D6" w:rsidRDefault="00D928D6" w:rsidP="00D928D6">
      <w:pPr>
        <w:ind w:hanging="142"/>
        <w:rPr>
          <w:sz w:val="24"/>
          <w:szCs w:val="24"/>
          <w:lang w:val="kk-KZ"/>
        </w:rPr>
      </w:pPr>
    </w:p>
    <w:p w:rsidR="00CC71F2" w:rsidRPr="00EB4257" w:rsidRDefault="00E037F7" w:rsidP="00EB4257">
      <w:pPr>
        <w:tabs>
          <w:tab w:val="left" w:pos="1909"/>
        </w:tabs>
        <w:rPr>
          <w:sz w:val="24"/>
          <w:szCs w:val="24"/>
        </w:rPr>
      </w:pPr>
      <w:r w:rsidRPr="00EB4257">
        <w:rPr>
          <w:rFonts w:ascii="Calibri" w:eastAsia="Times New Roman" w:hAnsi="Calibri" w:cs="Times New Roman"/>
          <w:sz w:val="24"/>
          <w:szCs w:val="24"/>
          <w:lang w:val="kk-KZ"/>
        </w:rPr>
        <w:lastRenderedPageBreak/>
        <w:t xml:space="preserve"> </w:t>
      </w:r>
      <w:r w:rsidR="00CC71F2" w:rsidRPr="00EB4257">
        <w:rPr>
          <w:rFonts w:ascii="Times New Roman" w:eastAsia="Times New Roman" w:hAnsi="Times New Roman" w:cs="Times New Roman"/>
          <w:b/>
          <w:bCs/>
          <w:sz w:val="24"/>
          <w:szCs w:val="24"/>
        </w:rPr>
        <w:t xml:space="preserve"> </w:t>
      </w:r>
      <w:r w:rsidR="00CC71F2" w:rsidRPr="00EB4257">
        <w:rPr>
          <w:rFonts w:ascii="Times New Roman" w:hAnsi="Times New Roman" w:cs="Times New Roman"/>
          <w:b/>
          <w:sz w:val="24"/>
          <w:szCs w:val="24"/>
        </w:rPr>
        <w:t xml:space="preserve">ВВЕДЕНИЕ </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hAnsi="Times New Roman" w:cs="Times New Roman"/>
          <w:sz w:val="24"/>
          <w:szCs w:val="24"/>
        </w:rPr>
        <w:br/>
        <w:t xml:space="preserve">     </w:t>
      </w:r>
      <w:r w:rsidRPr="00EB4257">
        <w:rPr>
          <w:rFonts w:ascii="Times New Roman" w:eastAsia="Times New Roman" w:hAnsi="Times New Roman" w:cs="Times New Roman"/>
          <w:sz w:val="24"/>
          <w:szCs w:val="24"/>
        </w:rPr>
        <w:t>Патология (патос - болезнь, логос-наука) - раздел ветеринарной медицины, изучающий болезненные процессы и состояния в живом организме. Патология основывается на синтезе 2 наук: патологическая анатомия и патологическая физиология. Патологическая анатомия изучает изменения в строении органов и тканей, вызванные болезненными процессами. Патологическая физиология изучает нарушения функций органов и организма при заболеваниях. Патология – это морфология и физиология больного организма. Патология:   изучает типовые патологические процессы, лежащие в основе болезней: дистрофия, некроз, атрофия, нарушение крово- и лимфообращения, воспаление, аллергия, лихорадка, гипоксия, шок, стресс, опухоли. Частная изучает конкретные болезни. В основе патологии лежит нозология – наука о причинах, механизмах развития, проявлениях, осложнениях и исходах заболеваний. Основная задача патанатомии – изучение структурных основ болезни на разных уровнях: организменном, системном, органном, тканевом, клеточном, субклеточном и молекулярном. Основная задача патофизиологии – изучать механизмы развития болезней и выздоровления, выявлять законы деятельности органов и систем больного организма.</w:t>
      </w:r>
      <w:r w:rsidRPr="00EB4257">
        <w:rPr>
          <w:rFonts w:ascii="Times New Roman" w:hAnsi="Times New Roman" w:cs="Times New Roman"/>
          <w:sz w:val="24"/>
          <w:szCs w:val="24"/>
        </w:rPr>
        <w:br/>
        <w:t xml:space="preserve">     Ветеринарный врач занимает особое место среди специалистов важнейшей отрасли народного хозяйства, поскольку объектом его работы является живой организм – наиболее совершенное творение природы. </w:t>
      </w:r>
      <w:r w:rsidRPr="00EB4257">
        <w:rPr>
          <w:rFonts w:ascii="Times New Roman" w:hAnsi="Times New Roman" w:cs="Times New Roman"/>
          <w:sz w:val="24"/>
          <w:szCs w:val="24"/>
        </w:rPr>
        <w:br/>
        <w:t xml:space="preserve">     Настоящий курс  представляет собой учебное пособие, предназначенное для самостоятельной подготовки студентов факультета ветеринарной медицины при изучении дисциплины «Патология животных».</w:t>
      </w:r>
      <w:r w:rsidRPr="00EB4257">
        <w:rPr>
          <w:rFonts w:ascii="Times New Roman" w:hAnsi="Times New Roman" w:cs="Times New Roman"/>
          <w:sz w:val="24"/>
          <w:szCs w:val="24"/>
        </w:rPr>
        <w:br/>
        <w:t xml:space="preserve"> </w:t>
      </w: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15F10" w:rsidRPr="00EB4257" w:rsidRDefault="00E15F10" w:rsidP="00EB4257">
      <w:pPr>
        <w:tabs>
          <w:tab w:val="left" w:pos="142"/>
        </w:tabs>
        <w:spacing w:after="0" w:line="240" w:lineRule="auto"/>
        <w:ind w:firstLine="567"/>
        <w:jc w:val="both"/>
        <w:rPr>
          <w:rFonts w:ascii="Times New Roman" w:hAnsi="Times New Roman" w:cs="Times New Roman"/>
          <w:sz w:val="24"/>
          <w:szCs w:val="24"/>
        </w:rPr>
      </w:pPr>
    </w:p>
    <w:p w:rsidR="00E037F7" w:rsidRPr="00EB4257" w:rsidRDefault="00DA4AAA" w:rsidP="00EB4257">
      <w:pPr>
        <w:tabs>
          <w:tab w:val="left" w:pos="142"/>
        </w:tabs>
        <w:spacing w:after="0" w:line="240" w:lineRule="auto"/>
        <w:ind w:firstLine="567"/>
        <w:jc w:val="both"/>
        <w:rPr>
          <w:rFonts w:ascii="Times New Roman" w:hAnsi="Times New Roman" w:cs="Times New Roman"/>
          <w:b/>
          <w:sz w:val="24"/>
          <w:szCs w:val="24"/>
          <w:lang w:val="kk-KZ"/>
        </w:rPr>
      </w:pPr>
      <w:r w:rsidRPr="00EB4257">
        <w:rPr>
          <w:rFonts w:ascii="Times New Roman" w:hAnsi="Times New Roman" w:cs="Times New Roman"/>
          <w:b/>
          <w:sz w:val="24"/>
          <w:szCs w:val="24"/>
        </w:rPr>
        <w:t xml:space="preserve">          </w:t>
      </w:r>
      <w:r w:rsidR="00CC71F2" w:rsidRPr="00EB4257">
        <w:rPr>
          <w:rFonts w:ascii="Times New Roman" w:hAnsi="Times New Roman" w:cs="Times New Roman"/>
          <w:b/>
          <w:sz w:val="24"/>
          <w:szCs w:val="24"/>
        </w:rPr>
        <w:t xml:space="preserve">      </w:t>
      </w:r>
    </w:p>
    <w:p w:rsidR="00E037F7" w:rsidRPr="00EB4257" w:rsidRDefault="00E037F7" w:rsidP="00EB4257">
      <w:pPr>
        <w:tabs>
          <w:tab w:val="left" w:pos="142"/>
        </w:tabs>
        <w:spacing w:after="0" w:line="240" w:lineRule="auto"/>
        <w:ind w:firstLine="567"/>
        <w:jc w:val="both"/>
        <w:rPr>
          <w:rFonts w:ascii="Times New Roman" w:hAnsi="Times New Roman" w:cs="Times New Roman"/>
          <w:b/>
          <w:sz w:val="24"/>
          <w:szCs w:val="24"/>
          <w:lang w:val="kk-KZ"/>
        </w:rPr>
      </w:pPr>
    </w:p>
    <w:p w:rsidR="00E037F7" w:rsidRDefault="00E037F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EB4257" w:rsidRPr="00EB4257" w:rsidRDefault="00EB4257" w:rsidP="00EB4257">
      <w:pPr>
        <w:tabs>
          <w:tab w:val="left" w:pos="142"/>
        </w:tabs>
        <w:spacing w:after="0" w:line="240" w:lineRule="auto"/>
        <w:ind w:firstLine="567"/>
        <w:jc w:val="both"/>
        <w:rPr>
          <w:rFonts w:ascii="Times New Roman" w:hAnsi="Times New Roman" w:cs="Times New Roman"/>
          <w:b/>
          <w:sz w:val="24"/>
          <w:szCs w:val="24"/>
          <w:lang w:val="kk-KZ"/>
        </w:rPr>
      </w:pPr>
    </w:p>
    <w:p w:rsidR="00CC71F2" w:rsidRPr="00EB4257" w:rsidRDefault="00CC71F2" w:rsidP="00EB4257">
      <w:pPr>
        <w:tabs>
          <w:tab w:val="left" w:pos="142"/>
        </w:tabs>
        <w:spacing w:after="0" w:line="240" w:lineRule="auto"/>
        <w:ind w:firstLine="567"/>
        <w:jc w:val="both"/>
        <w:rPr>
          <w:rFonts w:ascii="Times New Roman" w:hAnsi="Times New Roman" w:cs="Times New Roman"/>
          <w:b/>
          <w:sz w:val="24"/>
          <w:szCs w:val="24"/>
        </w:rPr>
      </w:pPr>
      <w:r w:rsidRPr="00EB4257">
        <w:rPr>
          <w:rFonts w:ascii="Times New Roman" w:hAnsi="Times New Roman" w:cs="Times New Roman"/>
          <w:b/>
          <w:sz w:val="24"/>
          <w:szCs w:val="24"/>
        </w:rPr>
        <w:lastRenderedPageBreak/>
        <w:t xml:space="preserve">  </w:t>
      </w:r>
      <w:r w:rsidR="00E15F10" w:rsidRPr="00EB4257">
        <w:rPr>
          <w:rFonts w:ascii="Times New Roman" w:hAnsi="Times New Roman" w:cs="Times New Roman"/>
          <w:b/>
          <w:sz w:val="24"/>
          <w:szCs w:val="24"/>
        </w:rPr>
        <w:t>1.</w:t>
      </w:r>
      <w:r w:rsidRPr="00EB4257">
        <w:rPr>
          <w:rFonts w:ascii="Times New Roman" w:hAnsi="Times New Roman" w:cs="Times New Roman"/>
          <w:sz w:val="24"/>
          <w:szCs w:val="24"/>
        </w:rPr>
        <w:t xml:space="preserve"> </w:t>
      </w:r>
      <w:r w:rsidRPr="00EB4257">
        <w:rPr>
          <w:rFonts w:ascii="Times New Roman" w:hAnsi="Times New Roman" w:cs="Times New Roman"/>
          <w:b/>
          <w:sz w:val="24"/>
          <w:szCs w:val="24"/>
        </w:rPr>
        <w:t>Патологическая физиология</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 xml:space="preserve">     Патологическая физиология – это наука, изучающая функциональные изменения в больном организме и устанавливающая общие закономерности происхождения,</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возникновения,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развития</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и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исхода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болезни.</w:t>
      </w:r>
      <w:r w:rsidRPr="00EB4257">
        <w:rPr>
          <w:rFonts w:ascii="Times New Roman" w:hAnsi="Times New Roman" w:cs="Times New Roman"/>
          <w:sz w:val="24"/>
          <w:szCs w:val="24"/>
        </w:rPr>
        <w:br/>
        <w:t xml:space="preserve">    Объект изучения патологической физиологии – </w:t>
      </w:r>
      <w:r w:rsidRPr="00EB4257">
        <w:rPr>
          <w:rFonts w:ascii="Times New Roman" w:hAnsi="Times New Roman" w:cs="Times New Roman"/>
          <w:i/>
          <w:iCs/>
          <w:sz w:val="24"/>
          <w:szCs w:val="24"/>
        </w:rPr>
        <w:t>болезнь</w:t>
      </w:r>
      <w:r w:rsidRPr="00EB4257">
        <w:rPr>
          <w:rFonts w:ascii="Times New Roman" w:hAnsi="Times New Roman" w:cs="Times New Roman"/>
          <w:bCs/>
          <w:sz w:val="24"/>
          <w:szCs w:val="24"/>
        </w:rPr>
        <w:t>.</w:t>
      </w:r>
      <w:r w:rsidRPr="00EB4257">
        <w:rPr>
          <w:rFonts w:ascii="Times New Roman" w:hAnsi="Times New Roman" w:cs="Times New Roman"/>
          <w:sz w:val="24"/>
          <w:szCs w:val="24"/>
        </w:rPr>
        <w:t xml:space="preserve"> Конечная цель – раскрытие</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законов,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по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которым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развивается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болезнь. При</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этом патофизиология стремится установить общие характеристики групп болезней или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даже болезни вообще,отходя от частностей и отдельных нозологических форм. </w:t>
      </w:r>
      <w:r w:rsidRPr="00EB4257">
        <w:rPr>
          <w:rFonts w:ascii="Times New Roman" w:hAnsi="Times New Roman" w:cs="Times New Roman"/>
          <w:sz w:val="24"/>
          <w:szCs w:val="24"/>
        </w:rPr>
        <w:br/>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Патофизиология – это философия клиники, основа врачебного мышления.</w:t>
      </w:r>
      <w:r w:rsidRPr="00EB4257">
        <w:rPr>
          <w:rFonts w:ascii="Times New Roman" w:hAnsi="Times New Roman" w:cs="Times New Roman"/>
          <w:sz w:val="24"/>
          <w:szCs w:val="24"/>
        </w:rPr>
        <w:br/>
        <w:t xml:space="preserve"> Патофизиология тесно</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связана</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с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биологическими</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науками, изучающими структуру живого организма на разных уровнях; с нормальной</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физиологией, биохимией. С патологической анатомией около 100 лет назад патологическая физиология составляла единую науку, пока не возни</w:t>
      </w:r>
      <w:r w:rsidR="00E15F10" w:rsidRPr="00EB4257">
        <w:rPr>
          <w:rFonts w:ascii="Times New Roman" w:hAnsi="Times New Roman" w:cs="Times New Roman"/>
          <w:sz w:val="24"/>
          <w:szCs w:val="24"/>
        </w:rPr>
        <w:t xml:space="preserve">кла настоятельная      необходимость их </w:t>
      </w:r>
      <w:r w:rsidRPr="00EB4257">
        <w:rPr>
          <w:rFonts w:ascii="Times New Roman" w:hAnsi="Times New Roman" w:cs="Times New Roman"/>
          <w:sz w:val="24"/>
          <w:szCs w:val="24"/>
        </w:rPr>
        <w:t xml:space="preserve">разделения </w:t>
      </w:r>
      <w:r w:rsidRPr="00EB4257">
        <w:rPr>
          <w:rFonts w:ascii="Times New Roman" w:hAnsi="Times New Roman" w:cs="Times New Roman"/>
          <w:sz w:val="24"/>
          <w:szCs w:val="24"/>
        </w:rPr>
        <w:br/>
        <w:t xml:space="preserve">      Патологическая</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физиология сама</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является</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базой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для клинических дисциплин,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дает</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клинике фундаментальные</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сведения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для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понимания сущности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патологических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процессов</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и отдельных нозологических единиц (конкретных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болезней)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для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эффективного предупреждения</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болезней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и лечения</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 людей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и животных. </w:t>
      </w:r>
      <w:r w:rsidRPr="00EB4257">
        <w:rPr>
          <w:rFonts w:ascii="Times New Roman" w:hAnsi="Times New Roman" w:cs="Times New Roman"/>
          <w:sz w:val="24"/>
          <w:szCs w:val="24"/>
        </w:rPr>
        <w:br/>
        <w:t xml:space="preserve">      Патологическая физиология – наука экспериментальная, ее основным методом исследования является </w:t>
      </w:r>
      <w:r w:rsidRPr="00EB4257">
        <w:rPr>
          <w:rFonts w:ascii="Times New Roman" w:hAnsi="Times New Roman" w:cs="Times New Roman"/>
          <w:i/>
          <w:iCs/>
          <w:sz w:val="24"/>
          <w:szCs w:val="24"/>
        </w:rPr>
        <w:t>патофизиологический эксперимент</w:t>
      </w:r>
      <w:r w:rsidRPr="00EB4257">
        <w:rPr>
          <w:rFonts w:ascii="Times New Roman" w:hAnsi="Times New Roman" w:cs="Times New Roman"/>
          <w:bCs/>
          <w:sz w:val="24"/>
          <w:szCs w:val="24"/>
        </w:rPr>
        <w:t>.</w:t>
      </w:r>
      <w:r w:rsidRPr="00EB4257">
        <w:rPr>
          <w:rFonts w:ascii="Times New Roman" w:hAnsi="Times New Roman" w:cs="Times New Roman"/>
          <w:sz w:val="24"/>
          <w:szCs w:val="24"/>
        </w:rPr>
        <w:t xml:space="preserve"> Его смысл заключается в моделировании болезни, наблюдении ее течения с начала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до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конца и переносе полученных </w:t>
      </w:r>
      <w:r w:rsidR="00E15F10"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данных в клинику. Экспериментальные модели помогают раскрыть причины и механизмы болезней, закономерности их развития и восстановления нарушенных функций. </w:t>
      </w:r>
      <w:r w:rsidRPr="00EB4257">
        <w:rPr>
          <w:rFonts w:ascii="Times New Roman" w:hAnsi="Times New Roman" w:cs="Times New Roman"/>
          <w:i/>
          <w:iCs/>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color w:val="000000"/>
          <w:sz w:val="24"/>
          <w:szCs w:val="24"/>
        </w:rPr>
        <w:t xml:space="preserve">      Нозология (от греч. </w:t>
      </w:r>
      <w:r w:rsidRPr="00EB4257">
        <w:rPr>
          <w:rFonts w:ascii="Times New Roman" w:hAnsi="Times New Roman" w:cs="Times New Roman"/>
          <w:color w:val="000000"/>
          <w:sz w:val="24"/>
          <w:szCs w:val="24"/>
          <w:lang w:val="en-US"/>
        </w:rPr>
        <w:t>nosos</w:t>
      </w:r>
      <w:r w:rsidRPr="00EB4257">
        <w:rPr>
          <w:rFonts w:ascii="Times New Roman" w:hAnsi="Times New Roman" w:cs="Times New Roman"/>
          <w:color w:val="000000"/>
          <w:sz w:val="24"/>
          <w:szCs w:val="24"/>
        </w:rPr>
        <w:t xml:space="preserve"> - болезнь, </w:t>
      </w:r>
      <w:r w:rsidRPr="00EB4257">
        <w:rPr>
          <w:rFonts w:ascii="Times New Roman" w:hAnsi="Times New Roman" w:cs="Times New Roman"/>
          <w:color w:val="000000"/>
          <w:sz w:val="24"/>
          <w:szCs w:val="24"/>
          <w:lang w:val="en-US"/>
        </w:rPr>
        <w:t>logos</w:t>
      </w:r>
      <w:r w:rsidRPr="00EB4257">
        <w:rPr>
          <w:rFonts w:ascii="Times New Roman" w:hAnsi="Times New Roman" w:cs="Times New Roman"/>
          <w:color w:val="000000"/>
          <w:sz w:val="24"/>
          <w:szCs w:val="24"/>
        </w:rPr>
        <w:t xml:space="preserve"> - учение) - учение о болезни. Оно </w:t>
      </w:r>
      <w:r w:rsidR="00E15F10" w:rsidRPr="00EB4257">
        <w:rPr>
          <w:rFonts w:ascii="Times New Roman" w:hAnsi="Times New Roman" w:cs="Times New Roman"/>
          <w:color w:val="000000"/>
          <w:sz w:val="24"/>
          <w:szCs w:val="24"/>
        </w:rPr>
        <w:t xml:space="preserve"> </w:t>
      </w:r>
      <w:r w:rsidRPr="00EB4257">
        <w:rPr>
          <w:rFonts w:ascii="Times New Roman" w:hAnsi="Times New Roman" w:cs="Times New Roman"/>
          <w:color w:val="000000"/>
          <w:sz w:val="24"/>
          <w:szCs w:val="24"/>
        </w:rPr>
        <w:t xml:space="preserve">призвано устанавливать </w:t>
      </w:r>
      <w:r w:rsidR="00E15F10" w:rsidRPr="00EB4257">
        <w:rPr>
          <w:rFonts w:ascii="Times New Roman" w:hAnsi="Times New Roman" w:cs="Times New Roman"/>
          <w:color w:val="000000"/>
          <w:sz w:val="24"/>
          <w:szCs w:val="24"/>
        </w:rPr>
        <w:t xml:space="preserve"> </w:t>
      </w:r>
      <w:r w:rsidRPr="00EB4257">
        <w:rPr>
          <w:rFonts w:ascii="Times New Roman" w:hAnsi="Times New Roman" w:cs="Times New Roman"/>
          <w:color w:val="000000"/>
          <w:sz w:val="24"/>
          <w:szCs w:val="24"/>
        </w:rPr>
        <w:t>грань</w:t>
      </w:r>
      <w:r w:rsidR="00E15F10" w:rsidRPr="00EB4257">
        <w:rPr>
          <w:rFonts w:ascii="Times New Roman" w:hAnsi="Times New Roman" w:cs="Times New Roman"/>
          <w:color w:val="000000"/>
          <w:sz w:val="24"/>
          <w:szCs w:val="24"/>
        </w:rPr>
        <w:t xml:space="preserve"> </w:t>
      </w:r>
      <w:r w:rsidRPr="00EB4257">
        <w:rPr>
          <w:rFonts w:ascii="Times New Roman" w:hAnsi="Times New Roman" w:cs="Times New Roman"/>
          <w:color w:val="000000"/>
          <w:sz w:val="24"/>
          <w:szCs w:val="24"/>
        </w:rPr>
        <w:t xml:space="preserve"> между нормальным состоянием - «здоровье» и ненормальным, определяемым термином «болезнь». Эти два понятия - «здоровье» и «болезнь» представляют собой различные формы существования животных в окружающей их среде, отличающихся способностью реагировать на ее изменения.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Cs/>
          <w:color w:val="000000"/>
          <w:sz w:val="24"/>
          <w:szCs w:val="24"/>
        </w:rPr>
      </w:pPr>
      <w:r w:rsidRPr="00EB4257">
        <w:rPr>
          <w:rFonts w:ascii="Times New Roman" w:hAnsi="Times New Roman" w:cs="Times New Roman"/>
          <w:bCs/>
          <w:color w:val="000000"/>
          <w:sz w:val="24"/>
          <w:szCs w:val="24"/>
        </w:rPr>
        <w:t>Здоровье - состояние организма, в котором отмечается соответствие всех структур и функций, а также способность регуляторных систем организма поддерживать относительное постоянство внутренней среды.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Здоровым может считаться животное, дающее опти</w:t>
      </w:r>
      <w:r w:rsidRPr="00EB4257">
        <w:rPr>
          <w:rFonts w:ascii="Times New Roman" w:hAnsi="Times New Roman" w:cs="Times New Roman"/>
          <w:color w:val="000000"/>
          <w:sz w:val="24"/>
          <w:szCs w:val="24"/>
        </w:rPr>
        <w:softHyphen/>
        <w:t>мальное количество ожидаемой от него продукции в ответ на созданные природой или человеком условия существования.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Однако условия существования домашних, в том числе сельскохозяйственных, животных могут существенно меняться. Присущая животным адаптация к этим изменениям обеспечивает их нормальное существование в меняющихся условиях окружающей среды, сохранение типичных для каждого вида общеклинических (поведение, отношение к корму, реакция на окружение), физиологических (температура, пульс, дыхание), биохимических (константы биологических жидкостей), гематологических, иммунологических и других показателей.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Общие взаимоотношения с внешней средой у здоровых животных не нарушаются, регуляторные системы поддерживают гомеостаз, что обеспечивает оптимальное получение необходимой человеку продукции - тягловой силы, мяса, молока, шерсти, яиц, сырья для переработки.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color w:val="000000"/>
          <w:sz w:val="24"/>
          <w:szCs w:val="24"/>
        </w:rPr>
        <w:t>Болезнь</w:t>
      </w:r>
      <w:r w:rsidRPr="00EB4257">
        <w:rPr>
          <w:rFonts w:ascii="Times New Roman" w:hAnsi="Times New Roman" w:cs="Times New Roman"/>
          <w:color w:val="000000"/>
          <w:sz w:val="24"/>
          <w:szCs w:val="24"/>
        </w:rPr>
        <w:t xml:space="preserve"> – нарушение жизнедеятельности организма при действии на него повреждающего агента, в результате чего нарушаются защитно-приспособительные механизмы, и снижается продуктивность животных.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Представление о болезни начало складываться в про</w:t>
      </w:r>
      <w:r w:rsidRPr="00EB4257">
        <w:rPr>
          <w:rFonts w:ascii="Times New Roman" w:hAnsi="Times New Roman" w:cs="Times New Roman"/>
          <w:color w:val="000000"/>
          <w:sz w:val="24"/>
          <w:szCs w:val="24"/>
        </w:rPr>
        <w:softHyphen/>
        <w:t xml:space="preserve">цессе исторического развития общества, его мировоззрений, естественнонаучных достижений, методических возможностей. Уже к середине </w:t>
      </w:r>
      <w:r w:rsidRPr="00EB4257">
        <w:rPr>
          <w:rFonts w:ascii="Times New Roman" w:hAnsi="Times New Roman" w:cs="Times New Roman"/>
          <w:color w:val="000000"/>
          <w:sz w:val="24"/>
          <w:szCs w:val="24"/>
          <w:lang w:val="en-US"/>
        </w:rPr>
        <w:t>XIX</w:t>
      </w:r>
      <w:r w:rsidRPr="00EB4257">
        <w:rPr>
          <w:rFonts w:ascii="Times New Roman" w:hAnsi="Times New Roman" w:cs="Times New Roman"/>
          <w:color w:val="000000"/>
          <w:sz w:val="24"/>
          <w:szCs w:val="24"/>
        </w:rPr>
        <w:t xml:space="preserve"> столетия благодаря достижениям есте</w:t>
      </w:r>
      <w:r w:rsidRPr="00EB4257">
        <w:rPr>
          <w:rFonts w:ascii="Times New Roman" w:hAnsi="Times New Roman" w:cs="Times New Roman"/>
          <w:color w:val="000000"/>
          <w:sz w:val="24"/>
          <w:szCs w:val="24"/>
        </w:rPr>
        <w:softHyphen/>
        <w:t>ствознания появились предпосылки для создания научных основ представления о болезни.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lastRenderedPageBreak/>
        <w:t xml:space="preserve">В 1858г. известный немецкий патолог Р.Вирхов создает учение о целлюлярной патологии. Автор считал, что болезни возникают по причине изменений, происходящих в клетках под непосредственным влиянием патогенных факторов. Теория для своего времени была прогрессивной, несмотря на ряд недостатков.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Немалый вклад в учение о болезни внесли отечественные ученые: И.М.Сеченов - отец русской физиологии - изданием своей монографии «Рефлексы головного мозга» (</w:t>
      </w:r>
      <w:smartTag w:uri="urn:schemas-microsoft-com:office:smarttags" w:element="metricconverter">
        <w:smartTagPr>
          <w:attr w:name="ProductID" w:val="1863 г"/>
        </w:smartTagPr>
        <w:r w:rsidRPr="00EB4257">
          <w:rPr>
            <w:rFonts w:ascii="Times New Roman" w:hAnsi="Times New Roman" w:cs="Times New Roman"/>
            <w:color w:val="000000"/>
            <w:sz w:val="24"/>
            <w:szCs w:val="24"/>
          </w:rPr>
          <w:t>1863 г</w:t>
        </w:r>
      </w:smartTag>
      <w:r w:rsidRPr="00EB4257">
        <w:rPr>
          <w:rFonts w:ascii="Times New Roman" w:hAnsi="Times New Roman" w:cs="Times New Roman"/>
          <w:color w:val="000000"/>
          <w:sz w:val="24"/>
          <w:szCs w:val="24"/>
        </w:rPr>
        <w:t>.) создал основу для понимания целостности организма. Он считал, что болезнь - это результат «разрушительных раздражений внешней среды». Виднейший клиницист С.П. Боткин утверждал, что понятие о болезни неразрывно связано с ее причиной, которая всегда обусловлена внешней средой, действующей непосредственно на организм или на его ближайших или отдаленных родителей.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Великий физиолог И.П.Павлов, основываясь на результатах собственных исследований и наблюдений, считал, что болезнь есть двусторонний процесс: с одной стороны, «полом» структуры, функции и регуляции функций, а с другой - «физиологическая мера» против болезни (защитно-приспособительные реакции).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Взаимодействие патогенного фактора с организмом может не сказываться на общем состоянии животного, его гомеостазе до тех пор, пока нарушения структуры и функции компенсируются напряжением приспособительных реакций.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Появление больного животного требует от ветеринарных специалистов выявления причин, вызвавших расстройства жизнедеятельности, устранения их и принятия мер, предопределяющих нарушение функций.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При классическом</w:t>
      </w:r>
      <w:r w:rsidRPr="00EB4257">
        <w:rPr>
          <w:rFonts w:ascii="Times New Roman" w:hAnsi="Times New Roman" w:cs="Times New Roman"/>
          <w:color w:val="000000"/>
          <w:sz w:val="24"/>
          <w:szCs w:val="24"/>
        </w:rPr>
        <w:t xml:space="preserve"> </w:t>
      </w:r>
      <w:r w:rsidRPr="00EB4257">
        <w:rPr>
          <w:rFonts w:ascii="Times New Roman" w:hAnsi="Times New Roman" w:cs="Times New Roman"/>
          <w:b/>
          <w:color w:val="000000"/>
          <w:sz w:val="24"/>
          <w:szCs w:val="24"/>
        </w:rPr>
        <w:t>течении болезни различают четыре периода</w:t>
      </w:r>
      <w:r w:rsidRPr="00EB4257">
        <w:rPr>
          <w:rFonts w:ascii="Times New Roman" w:hAnsi="Times New Roman" w:cs="Times New Roman"/>
          <w:color w:val="000000"/>
          <w:sz w:val="24"/>
          <w:szCs w:val="24"/>
        </w:rPr>
        <w:t>:</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1) </w:t>
      </w:r>
      <w:r w:rsidRPr="00EB4257">
        <w:rPr>
          <w:rFonts w:ascii="Times New Roman" w:hAnsi="Times New Roman" w:cs="Times New Roman"/>
          <w:b/>
          <w:i/>
          <w:iCs/>
          <w:color w:val="000000"/>
          <w:sz w:val="24"/>
          <w:szCs w:val="24"/>
        </w:rPr>
        <w:t>латентный, скрытый период</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начинается с момента воздействия патогенного раздражителя и длится до появления первых клинических признаков болезни. Скрытый период характерен мобилизацией защитных сил организма. Этот период может быть различным по продолжительности - от нескольких минут (острое отравление) до нескольких месяцев и лет (ионизирующее излучение). Исходя из того, что средняя продолжительность латентного периода для большинства острых инфекционных заболеваний составляет 2-3 недели, на это время обычно объявляют карантин;</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i/>
          <w:iCs/>
          <w:color w:val="000000"/>
          <w:sz w:val="24"/>
          <w:szCs w:val="24"/>
        </w:rPr>
      </w:pPr>
      <w:r w:rsidRPr="00EB4257">
        <w:rPr>
          <w:rFonts w:ascii="Times New Roman" w:hAnsi="Times New Roman" w:cs="Times New Roman"/>
          <w:color w:val="000000"/>
          <w:sz w:val="24"/>
          <w:szCs w:val="24"/>
        </w:rPr>
        <w:t xml:space="preserve">2) </w:t>
      </w:r>
      <w:r w:rsidRPr="00EB4257">
        <w:rPr>
          <w:rFonts w:ascii="Times New Roman" w:hAnsi="Times New Roman" w:cs="Times New Roman"/>
          <w:b/>
          <w:i/>
          <w:iCs/>
          <w:color w:val="000000"/>
          <w:sz w:val="24"/>
          <w:szCs w:val="24"/>
        </w:rPr>
        <w:t>продромальный период</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w:t>
      </w:r>
      <w:r w:rsidRPr="00EB4257">
        <w:rPr>
          <w:rFonts w:ascii="Times New Roman" w:hAnsi="Times New Roman" w:cs="Times New Roman"/>
          <w:color w:val="000000"/>
          <w:sz w:val="24"/>
          <w:szCs w:val="24"/>
          <w:lang w:val="en-US"/>
        </w:rPr>
        <w:t>prodrom</w:t>
      </w:r>
      <w:r w:rsidRPr="00EB4257">
        <w:rPr>
          <w:rFonts w:ascii="Times New Roman" w:hAnsi="Times New Roman" w:cs="Times New Roman"/>
          <w:color w:val="000000"/>
          <w:sz w:val="24"/>
          <w:szCs w:val="24"/>
        </w:rPr>
        <w:t xml:space="preserve"> - предвестник) - время от появления общих для многих болезней признаков до классических, специфических для данной патологии признаков болезни. К таким общим признакам, часто регистрируемым у животных, следует отнести снижение аппетита или отказ от корма, общее угнетение, снижение удоев у коров, повышение температуры тела, отказ лошадей от работы и др. По этим признакам поставить диагноз не представляется возможным.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3</w:t>
      </w:r>
      <w:r w:rsidRPr="00EB4257">
        <w:rPr>
          <w:rFonts w:ascii="Times New Roman" w:hAnsi="Times New Roman" w:cs="Times New Roman"/>
          <w:b/>
          <w:color w:val="000000"/>
          <w:sz w:val="24"/>
          <w:szCs w:val="24"/>
        </w:rPr>
        <w:t xml:space="preserve">) </w:t>
      </w:r>
      <w:r w:rsidRPr="00EB4257">
        <w:rPr>
          <w:rFonts w:ascii="Times New Roman" w:hAnsi="Times New Roman" w:cs="Times New Roman"/>
          <w:b/>
          <w:i/>
          <w:iCs/>
          <w:color w:val="000000"/>
          <w:sz w:val="24"/>
          <w:szCs w:val="24"/>
        </w:rPr>
        <w:t>период клинически выраженных, специфических признаков или разгара болезни</w:t>
      </w:r>
      <w:r w:rsidRPr="00EB4257">
        <w:rPr>
          <w:rFonts w:ascii="Times New Roman" w:hAnsi="Times New Roman" w:cs="Times New Roman"/>
          <w:i/>
          <w:iCs/>
          <w:color w:val="000000"/>
          <w:sz w:val="24"/>
          <w:szCs w:val="24"/>
        </w:rPr>
        <w:t>.</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В этот период, при отсутствии в большинстве случаев возможности лабораторного обследования больного животного, ветеринарный врач ставит диагноз по характерным клиническим признакам.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Продолжительность третьего, основополагающего, периода болезни зависит от характера повреждающего фактора, свойств самого организма, внешних условий - кормления, содержания, ухода, лечебных мероприятий.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4) </w:t>
      </w:r>
      <w:r w:rsidRPr="00EB4257">
        <w:rPr>
          <w:rFonts w:ascii="Times New Roman" w:hAnsi="Times New Roman" w:cs="Times New Roman"/>
          <w:b/>
          <w:i/>
          <w:iCs/>
          <w:color w:val="000000"/>
          <w:sz w:val="24"/>
          <w:szCs w:val="24"/>
        </w:rPr>
        <w:t>исход болезни</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Болезнь может завершиться благоприятным исходом - полным или неполным выздоровлением, переходом в хроническую форму и неблагоприятным исходом - смертью.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Выздоровление - это процесс ликвидации нарушенных функций, вызванных вредоносным фактором, восстановление продуктивности и хозяйственной полноценности животных, нормализация отношений с внешней средой. Выздоровление бывает полным и неполным. При полном выздоровлении исчезают все признаки перенесенного заболевания, восстанавливается жизнедеятельность во всех ее проявлениях.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Неполное выздоровление - это такое состояние, когда остаются нарушенными структура и функция отдельных органов, их регуляция. Например, животное выздоравливает </w:t>
      </w:r>
      <w:r w:rsidRPr="00EB4257">
        <w:rPr>
          <w:rFonts w:ascii="Times New Roman" w:hAnsi="Times New Roman" w:cs="Times New Roman"/>
          <w:color w:val="000000"/>
          <w:sz w:val="24"/>
          <w:szCs w:val="24"/>
        </w:rPr>
        <w:lastRenderedPageBreak/>
        <w:t>после радиационного поражения слабой степени, но репродуктивная функция у него будет утрачена.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Переход в хроническую форму – длительное, иногда пожизненное, течение болезни с повторяющимися периодами рецидивов и ремиссий.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bCs/>
          <w:color w:val="000000"/>
          <w:sz w:val="24"/>
          <w:szCs w:val="24"/>
        </w:rPr>
        <w:t>Смерть -</w:t>
      </w:r>
      <w:r w:rsidRPr="00EB4257">
        <w:rPr>
          <w:rFonts w:ascii="Times New Roman" w:hAnsi="Times New Roman" w:cs="Times New Roman"/>
          <w:color w:val="000000"/>
          <w:sz w:val="24"/>
          <w:szCs w:val="24"/>
        </w:rPr>
        <w:t xml:space="preserve"> прекращение жизнедеятельности организма может быть в результате старения, когда исчерпаны все репаративные возможности. Животные разных видов неодинаковы по интенсивности обмена, что определяет в конечном итоге продолжительность жизни. Смерть от старости называют естественной. Однако остается положение И.И. Мечникова о том, что «никто не умирает естественной смертью».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 среде обитания диких и домашних животных много факторов, вызывающих болезни или насильственную смерть. Преждевременная смерть наступает тогда, когда повреждение превышает адаптационные возможности организма.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Полному прекращению жизнедеятельности предшествует терминальное состояние. В процессе умирания (танатогенез) выделяют такие стадии, как предагонию, терминальную, агонию, клиническую и биологическую смерть.</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Предагония</w:t>
      </w:r>
      <w:r w:rsidRPr="00EB4257">
        <w:rPr>
          <w:rFonts w:ascii="Times New Roman" w:hAnsi="Times New Roman" w:cs="Times New Roman"/>
          <w:color w:val="000000"/>
          <w:sz w:val="24"/>
          <w:szCs w:val="24"/>
        </w:rPr>
        <w:t xml:space="preserve"> симптоматична углублением и учащением дыхания, тахикардией, гипотензией, боковым положением животного, отсутствием реакции на внешние раздражители, корреальный рефлекс сохранен.</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Через терминальную стадию предагония переходит в </w:t>
      </w:r>
      <w:r w:rsidRPr="00EB4257">
        <w:rPr>
          <w:rFonts w:ascii="Times New Roman" w:hAnsi="Times New Roman" w:cs="Times New Roman"/>
          <w:b/>
          <w:i/>
          <w:iCs/>
          <w:color w:val="000000"/>
          <w:sz w:val="24"/>
          <w:szCs w:val="24"/>
        </w:rPr>
        <w:t>агонию</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 xml:space="preserve">(от греч. </w:t>
      </w:r>
      <w:r w:rsidRPr="00EB4257">
        <w:rPr>
          <w:rFonts w:ascii="Times New Roman" w:hAnsi="Times New Roman" w:cs="Times New Roman"/>
          <w:color w:val="000000"/>
          <w:sz w:val="24"/>
          <w:szCs w:val="24"/>
          <w:lang w:val="en-US"/>
        </w:rPr>
        <w:t>agon</w:t>
      </w:r>
      <w:r w:rsidRPr="00EB4257">
        <w:rPr>
          <w:rFonts w:ascii="Times New Roman" w:hAnsi="Times New Roman" w:cs="Times New Roman"/>
          <w:color w:val="000000"/>
          <w:sz w:val="24"/>
          <w:szCs w:val="24"/>
        </w:rPr>
        <w:t xml:space="preserve"> - борьба). Для агонии характерно разлитое торможение в центральной нервной системе, вначале распространяющееся на кору головного мозга, затем подкорку, продолговатый и спинной мозг. Возникают клоникотонические судороги, расслабляются сфинктеры. Прекращается деятельность сердца, давление опускается до нулевой отметки. Дыхание прекращается, однако в последние минуты возникают терминальные вдохи за счет спинномозговых центров. Выпадает корнеальный рефлекс. Температура тела интенсивно снижается. С прекращением терминальных вдохов начинается клиническая смерть.</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iCs/>
          <w:color w:val="000000"/>
          <w:sz w:val="24"/>
          <w:szCs w:val="24"/>
        </w:rPr>
        <w:t>Клиническая смерть</w:t>
      </w:r>
      <w:r w:rsidRPr="00EB4257">
        <w:rPr>
          <w:rFonts w:ascii="Times New Roman" w:hAnsi="Times New Roman" w:cs="Times New Roman"/>
          <w:i/>
          <w:iCs/>
          <w:color w:val="000000"/>
          <w:sz w:val="24"/>
          <w:szCs w:val="24"/>
        </w:rPr>
        <w:t xml:space="preserve"> - </w:t>
      </w:r>
      <w:r w:rsidRPr="00EB4257">
        <w:rPr>
          <w:rFonts w:ascii="Times New Roman" w:hAnsi="Times New Roman" w:cs="Times New Roman"/>
          <w:color w:val="000000"/>
          <w:sz w:val="24"/>
          <w:szCs w:val="24"/>
        </w:rPr>
        <w:t xml:space="preserve">это такое состояние, когда все видимые признаки жизни отсутствуют, прекращено сокращение сердца, остановлено дыхание, артериальное давление на нулевой отметке, но обменные процессы еще продолжаются, поэтому, хотя они на самом минимальном уровне, возможно оживление организма. Клиническая смерть - обратимый процесс, ее продолжительность в обычных условиях 5 - 6 мин с момента остановки сердца и дыхания. Особенно чувствительна к гипоксии кора головного мозга. При продолжительной гипотензии ее клетки погибают еще до наступления клинической смерти. Система мероприятий по оживлению людей и животных называется </w:t>
      </w:r>
      <w:r w:rsidRPr="00EB4257">
        <w:rPr>
          <w:rFonts w:ascii="Times New Roman" w:hAnsi="Times New Roman" w:cs="Times New Roman"/>
          <w:i/>
          <w:iCs/>
          <w:color w:val="000000"/>
          <w:sz w:val="24"/>
          <w:szCs w:val="24"/>
        </w:rPr>
        <w:t xml:space="preserve">реанимацией, </w:t>
      </w:r>
      <w:r w:rsidRPr="00EB4257">
        <w:rPr>
          <w:rFonts w:ascii="Times New Roman" w:hAnsi="Times New Roman" w:cs="Times New Roman"/>
          <w:color w:val="000000"/>
          <w:sz w:val="24"/>
          <w:szCs w:val="24"/>
        </w:rPr>
        <w:t xml:space="preserve">а наука, изучающая проблемы оживления, - </w:t>
      </w:r>
      <w:r w:rsidRPr="00EB4257">
        <w:rPr>
          <w:rFonts w:ascii="Times New Roman" w:hAnsi="Times New Roman" w:cs="Times New Roman"/>
          <w:i/>
          <w:iCs/>
          <w:color w:val="000000"/>
          <w:sz w:val="24"/>
          <w:szCs w:val="24"/>
        </w:rPr>
        <w:t>реаниматологией.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i/>
          <w:color w:val="000000"/>
          <w:sz w:val="24"/>
          <w:szCs w:val="24"/>
        </w:rPr>
        <w:t>Биологическая смерть</w:t>
      </w:r>
      <w:r w:rsidRPr="00EB4257">
        <w:rPr>
          <w:rFonts w:ascii="Times New Roman" w:hAnsi="Times New Roman" w:cs="Times New Roman"/>
          <w:color w:val="000000"/>
          <w:sz w:val="24"/>
          <w:szCs w:val="24"/>
        </w:rPr>
        <w:t xml:space="preserve"> следует за клинической и представляет собой необратимый процесс. Оживление организма с восстановлением полноценной жизнедеятельности становится невозможным. Первыми погибают клеточные элементы головного мозга - коры полушарий, подкорковых структур, в последующем - клетки паренхиматозных органов, мышечной ткани, мезенхимы.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Биологическую смерть сопровождают вторичные посмертные изменения (</w:t>
      </w:r>
      <w:r w:rsidRPr="00EB4257">
        <w:rPr>
          <w:rFonts w:ascii="Times New Roman" w:hAnsi="Times New Roman" w:cs="Times New Roman"/>
          <w:b/>
          <w:color w:val="000000"/>
          <w:sz w:val="24"/>
          <w:szCs w:val="24"/>
        </w:rPr>
        <w:t>признаки смерти</w:t>
      </w:r>
      <w:r w:rsidRPr="00EB4257">
        <w:rPr>
          <w:rFonts w:ascii="Times New Roman" w:hAnsi="Times New Roman" w:cs="Times New Roman"/>
          <w:color w:val="000000"/>
          <w:sz w:val="24"/>
          <w:szCs w:val="24"/>
        </w:rPr>
        <w:t xml:space="preserve">), обусловленные торможением обмена веществ: </w:t>
      </w:r>
      <w:r w:rsidRPr="00EB4257">
        <w:rPr>
          <w:rFonts w:ascii="Times New Roman" w:hAnsi="Times New Roman" w:cs="Times New Roman"/>
          <w:b/>
          <w:color w:val="000000"/>
          <w:sz w:val="24"/>
          <w:szCs w:val="24"/>
        </w:rPr>
        <w:t>охлаждение, трупное</w:t>
      </w:r>
      <w:r w:rsidRPr="00EB4257">
        <w:rPr>
          <w:rFonts w:ascii="Times New Roman" w:hAnsi="Times New Roman" w:cs="Times New Roman"/>
          <w:color w:val="000000"/>
          <w:sz w:val="24"/>
          <w:szCs w:val="24"/>
        </w:rPr>
        <w:t xml:space="preserve"> </w:t>
      </w:r>
      <w:r w:rsidRPr="00EB4257">
        <w:rPr>
          <w:rFonts w:ascii="Times New Roman" w:hAnsi="Times New Roman" w:cs="Times New Roman"/>
          <w:b/>
          <w:color w:val="000000"/>
          <w:sz w:val="24"/>
          <w:szCs w:val="24"/>
        </w:rPr>
        <w:t>окоченение, трупные пятна</w:t>
      </w:r>
      <w:r w:rsidRPr="00EB4257">
        <w:rPr>
          <w:rFonts w:ascii="Times New Roman" w:hAnsi="Times New Roman" w:cs="Times New Roman"/>
          <w:color w:val="000000"/>
          <w:sz w:val="24"/>
          <w:szCs w:val="24"/>
        </w:rPr>
        <w:t xml:space="preserve"> как результат перераспределения крови, </w:t>
      </w:r>
      <w:r w:rsidRPr="00EB4257">
        <w:rPr>
          <w:rFonts w:ascii="Times New Roman" w:hAnsi="Times New Roman" w:cs="Times New Roman"/>
          <w:b/>
          <w:color w:val="000000"/>
          <w:sz w:val="24"/>
          <w:szCs w:val="24"/>
        </w:rPr>
        <w:t>трупное разложение, трупный запах</w:t>
      </w:r>
      <w:r w:rsidRPr="00EB4257">
        <w:rPr>
          <w:rFonts w:ascii="Times New Roman" w:hAnsi="Times New Roman" w:cs="Times New Roman"/>
          <w:color w:val="000000"/>
          <w:sz w:val="24"/>
          <w:szCs w:val="24"/>
        </w:rPr>
        <w:t>. Трупное разложение происходит под влиянием аутолиза – самопереваривания клеток лизосомальными ферментами и быстрого размножения в мертвых тканях анаэробной, гнилостной микрофлоры. Образующиеся при гниении газы (метан, сероводород, аммиак и др.) создают специфический трупный запах.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Понятие «болезнь» нельзя отождествлять с другими представлениями о патологии, такими, как «патологическая реакция», «патологический процесс», «патологическое состояние».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Патологическая реакция</w:t>
      </w:r>
      <w:r w:rsidRPr="00EB4257">
        <w:rPr>
          <w:rFonts w:ascii="Times New Roman" w:hAnsi="Times New Roman" w:cs="Times New Roman"/>
          <w:color w:val="000000"/>
          <w:sz w:val="24"/>
          <w:szCs w:val="24"/>
        </w:rPr>
        <w:t xml:space="preserve"> - реакция несоизмеримая силе действующего раздражителя - кратковременный необычный ответ на патогенный раздражитель, сопровождающийся у </w:t>
      </w:r>
      <w:r w:rsidRPr="00EB4257">
        <w:rPr>
          <w:rFonts w:ascii="Times New Roman" w:hAnsi="Times New Roman" w:cs="Times New Roman"/>
          <w:color w:val="000000"/>
          <w:sz w:val="24"/>
          <w:szCs w:val="24"/>
        </w:rPr>
        <w:lastRenderedPageBreak/>
        <w:t>животных снижением продуктивности. Типичным примером патологической реакции может быть ответ инфицированного туберкулезной палочкой животного на туберкулин. При внутрикожном введении препарата патологическая реакция сопровождается ограниченным гиперергическим воспалением с присущими ему признаками. Реакция зрачка на свет. У человека - реакция коленной чашечки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Следовательно, патологическая реакция - это реакция клетки, ткани, системы, выходящая за пределы адаптивных возможностей при действии неадекватных раздражителей.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color w:val="000000"/>
          <w:sz w:val="24"/>
          <w:szCs w:val="24"/>
        </w:rPr>
        <w:t>Патологический процесс</w:t>
      </w:r>
      <w:r w:rsidRPr="00EB4257">
        <w:rPr>
          <w:rFonts w:ascii="Times New Roman" w:hAnsi="Times New Roman" w:cs="Times New Roman"/>
          <w:color w:val="000000"/>
          <w:sz w:val="24"/>
          <w:szCs w:val="24"/>
        </w:rPr>
        <w:t xml:space="preserve"> - сочетание местных и общих патологических и защитно-приспособительных реакций организма, входящих в сложный симптомокомплекс явлений, характеризующих болезнь. Например: эндокардит, гепатит, нефрит, любой воспалительный процесс.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Патологическое состояние</w:t>
      </w:r>
      <w:r w:rsidRPr="00EB4257">
        <w:rPr>
          <w:rFonts w:ascii="Times New Roman" w:hAnsi="Times New Roman" w:cs="Times New Roman"/>
          <w:color w:val="000000"/>
          <w:sz w:val="24"/>
          <w:szCs w:val="24"/>
        </w:rPr>
        <w:t xml:space="preserve"> - медленно протекающий патологический процесс или его исход: стойкое отклонение от нормы, характеризующееся преимущественно структурными необратимыми изменениями. Так, гепатит может завершиться циррозом печени, эндокардит - пороками сердечных клапанов, нефрит - нефрозом. Все это - необратимые состояния, приводящие к смерти или выбраковке животных.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Начало патологического состояния может быть отнесено к периоду эмбрионального, внутриутробного развития. Это генетически обусловленные (полное или частичное отсутствие конечностей) или врожденные уродства (рахит при авитаминозах).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Понятия «патологическая реакция», «патологический процесс», «патологическое состояние» весьма условны. Отделить их друг от друга, провести четкую грань не всегда возможно.</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bCs/>
          <w:color w:val="000000"/>
          <w:sz w:val="24"/>
          <w:szCs w:val="24"/>
        </w:rPr>
        <w:t xml:space="preserve">                                     ОБЩАЯ ЭТИОЛОГИЯ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Этиология (от греч. </w:t>
      </w:r>
      <w:r w:rsidRPr="00EB4257">
        <w:rPr>
          <w:rFonts w:ascii="Times New Roman" w:hAnsi="Times New Roman" w:cs="Times New Roman"/>
          <w:color w:val="000000"/>
          <w:sz w:val="24"/>
          <w:szCs w:val="24"/>
          <w:lang w:val="en-US"/>
        </w:rPr>
        <w:t>aitia</w:t>
      </w:r>
      <w:r w:rsidRPr="00EB4257">
        <w:rPr>
          <w:rFonts w:ascii="Times New Roman" w:hAnsi="Times New Roman" w:cs="Times New Roman"/>
          <w:color w:val="000000"/>
          <w:sz w:val="24"/>
          <w:szCs w:val="24"/>
        </w:rPr>
        <w:t xml:space="preserve"> - причина, </w:t>
      </w:r>
      <w:r w:rsidRPr="00EB4257">
        <w:rPr>
          <w:rFonts w:ascii="Times New Roman" w:hAnsi="Times New Roman" w:cs="Times New Roman"/>
          <w:color w:val="000000"/>
          <w:sz w:val="24"/>
          <w:szCs w:val="24"/>
          <w:lang w:val="en-US"/>
        </w:rPr>
        <w:t>logos</w:t>
      </w:r>
      <w:r w:rsidRPr="00EB4257">
        <w:rPr>
          <w:rFonts w:ascii="Times New Roman" w:hAnsi="Times New Roman" w:cs="Times New Roman"/>
          <w:color w:val="000000"/>
          <w:sz w:val="24"/>
          <w:szCs w:val="24"/>
        </w:rPr>
        <w:t xml:space="preserve"> - учение) - наука о причинах и условиях возникновения болезни. Лечить или предупредить болезнь можно только, зная порождающую ее причину и условия, которые могут ограничивать действия вредящего фактора или способствовать развитию заболевания.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Обследуя больное животное, врач, прежде всего, старается выявить причину, вызвавшую заболевание, поставить диагноз и назначить соответствующее лечение.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iCs/>
          <w:color w:val="000000"/>
          <w:sz w:val="24"/>
          <w:szCs w:val="24"/>
        </w:rPr>
        <w:t>Монокаузализм</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 xml:space="preserve">(от греч. </w:t>
      </w:r>
      <w:r w:rsidRPr="00EB4257">
        <w:rPr>
          <w:rFonts w:ascii="Times New Roman" w:hAnsi="Times New Roman" w:cs="Times New Roman"/>
          <w:color w:val="000000"/>
          <w:sz w:val="24"/>
          <w:szCs w:val="24"/>
          <w:lang w:val="en-US"/>
        </w:rPr>
        <w:t>monos</w:t>
      </w:r>
      <w:r w:rsidRPr="00EB4257">
        <w:rPr>
          <w:rFonts w:ascii="Times New Roman" w:hAnsi="Times New Roman" w:cs="Times New Roman"/>
          <w:color w:val="000000"/>
          <w:sz w:val="24"/>
          <w:szCs w:val="24"/>
        </w:rPr>
        <w:t xml:space="preserve"> - один, </w:t>
      </w:r>
      <w:r w:rsidRPr="00EB4257">
        <w:rPr>
          <w:rFonts w:ascii="Times New Roman" w:hAnsi="Times New Roman" w:cs="Times New Roman"/>
          <w:color w:val="000000"/>
          <w:sz w:val="24"/>
          <w:szCs w:val="24"/>
          <w:lang w:val="en-US"/>
        </w:rPr>
        <w:t>causa</w:t>
      </w:r>
      <w:r w:rsidRPr="00EB4257">
        <w:rPr>
          <w:rFonts w:ascii="Times New Roman" w:hAnsi="Times New Roman" w:cs="Times New Roman"/>
          <w:color w:val="000000"/>
          <w:sz w:val="24"/>
          <w:szCs w:val="24"/>
        </w:rPr>
        <w:t xml:space="preserve"> - причина) - это такое направление в этиологии, которое исходит из положения о том, что всякая болезнь вызывается только одной причиной. Сторонники появившегося направления полагали, что для возникновения заболевания достаточно внедрения микроба в организм животного. Однако эта теория не была лишена недостатков. Уже вскоре было установлено, что при эпизоотиях, когда-то или иное инфекционное заболевание распространялось среди большого контингента людей (эпидемии) или животных (эпизоотии), часть из них заболевает и погибает, часть заболевает и выздоравливает, а какая-то часть вообще не заболевает. Стало очевидным, что в возникновении болезни имеет значение не только патогенный фактор, но и состояние организма, определяемое условиями существования, видовой и индивидуальной устойчивостью.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Роль внешних условий и во многом определяемые ими состояния организма можно видеть на примере опытов заражения птиц возбудителем сибирской язвы.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Часто животные и люди становятся бациллоносителями, но сами не болеют. Кишечная палочка является сапрофитом, постоянным спутником организма животных, но при условиях, ослабляющих резистентность, особенно молодняка, она становится причиной тяжелейшего заболевания - колибактериоза.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Однако сторонники монокаузализма не учли сложного взаимодействия организма со средой, характерной для возникновения болезни. Игнорировалась роль самого организма, обладающего огромными приспособительными возможностями. Клинические наблюдения и </w:t>
      </w:r>
      <w:r w:rsidRPr="00EB4257">
        <w:rPr>
          <w:rFonts w:ascii="Times New Roman" w:hAnsi="Times New Roman" w:cs="Times New Roman"/>
          <w:color w:val="000000"/>
          <w:sz w:val="24"/>
          <w:szCs w:val="24"/>
        </w:rPr>
        <w:lastRenderedPageBreak/>
        <w:t>многочисленные экспериментальные данные выявили несостоятельность взглядов монокаузалистов на этиологию заболеваний.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Появляется новое направление в объяснении причин болезней - </w:t>
      </w:r>
      <w:r w:rsidRPr="00EB4257">
        <w:rPr>
          <w:rFonts w:ascii="Times New Roman" w:hAnsi="Times New Roman" w:cs="Times New Roman"/>
          <w:b/>
          <w:i/>
          <w:iCs/>
          <w:color w:val="000000"/>
          <w:sz w:val="24"/>
          <w:szCs w:val="24"/>
        </w:rPr>
        <w:t>кондиционализм</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 xml:space="preserve">(от греч.- </w:t>
      </w:r>
      <w:r w:rsidRPr="00EB4257">
        <w:rPr>
          <w:rFonts w:ascii="Times New Roman" w:hAnsi="Times New Roman" w:cs="Times New Roman"/>
          <w:color w:val="000000"/>
          <w:sz w:val="24"/>
          <w:szCs w:val="24"/>
          <w:lang w:val="en-US"/>
        </w:rPr>
        <w:t>conditio</w:t>
      </w:r>
      <w:r w:rsidRPr="00EB4257">
        <w:rPr>
          <w:rFonts w:ascii="Times New Roman" w:hAnsi="Times New Roman" w:cs="Times New Roman"/>
          <w:color w:val="000000"/>
          <w:sz w:val="24"/>
          <w:szCs w:val="24"/>
        </w:rPr>
        <w:t xml:space="preserve"> - условие). Сторонники этой теории впали в другую крайность. Они стали объяснять появление заболеваний неблагоприятным сочетанием условий внешней среды. Считали, что в каждом случае необходимо выяснить сумму условий, приведших к возникновению болезни. Один из основоположников теории Ферворн (1912г.) утверждал, что кондициональный метод объяснения причин заболеваний позволяет исключить монокаузализм, заменяя его суммой равноценных условий. Кондиционалисты отвергали причину, определяющую возникновение и развитие заболеваний. Кондиционалисты не выделяли решающей роли причины в возникновении патологических процессов, отрицали специфичность болезни как нового качества.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Еще одним направлением в понимании этиологии болезней, появившимся в 20-х годах </w:t>
      </w:r>
      <w:r w:rsidRPr="00EB4257">
        <w:rPr>
          <w:rFonts w:ascii="Times New Roman" w:hAnsi="Times New Roman" w:cs="Times New Roman"/>
          <w:color w:val="000000"/>
          <w:sz w:val="24"/>
          <w:szCs w:val="24"/>
          <w:lang w:val="en-US"/>
        </w:rPr>
        <w:t>XX</w:t>
      </w:r>
      <w:r w:rsidRPr="00EB4257">
        <w:rPr>
          <w:rFonts w:ascii="Times New Roman" w:hAnsi="Times New Roman" w:cs="Times New Roman"/>
          <w:color w:val="000000"/>
          <w:sz w:val="24"/>
          <w:szCs w:val="24"/>
        </w:rPr>
        <w:t xml:space="preserve"> столетия, стал </w:t>
      </w:r>
      <w:r w:rsidRPr="00EB4257">
        <w:rPr>
          <w:rFonts w:ascii="Times New Roman" w:hAnsi="Times New Roman" w:cs="Times New Roman"/>
          <w:b/>
          <w:i/>
          <w:iCs/>
          <w:color w:val="000000"/>
          <w:sz w:val="24"/>
          <w:szCs w:val="24"/>
        </w:rPr>
        <w:t>конституционализм</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 xml:space="preserve">(от лат. </w:t>
      </w:r>
      <w:r w:rsidRPr="00EB4257">
        <w:rPr>
          <w:rFonts w:ascii="Times New Roman" w:hAnsi="Times New Roman" w:cs="Times New Roman"/>
          <w:color w:val="000000"/>
          <w:sz w:val="24"/>
          <w:szCs w:val="24"/>
          <w:lang w:val="en-US"/>
        </w:rPr>
        <w:t>constitutio</w:t>
      </w:r>
      <w:r w:rsidRPr="00EB4257">
        <w:rPr>
          <w:rFonts w:ascii="Times New Roman" w:hAnsi="Times New Roman" w:cs="Times New Roman"/>
          <w:color w:val="000000"/>
          <w:sz w:val="24"/>
          <w:szCs w:val="24"/>
        </w:rPr>
        <w:t xml:space="preserve"> - строение, состояние). Согласно концепции сторонников этого направления в этиологии возникновение заболеваний связано с порочной конституцией животных, порочным набором генов. Ими утверждается фатальность заболеваний, отрицается роль внешней среды в их происхождении. С порочностью конституции сторонники этого направления связывают возникновение инфекционных болезней (туберкулеза и др.). Конституционализм обезоруживает врача, поскольку заболевание неизбежно и врачебная помощь малорезультативна.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color w:val="000000"/>
          <w:sz w:val="24"/>
          <w:szCs w:val="24"/>
        </w:rPr>
      </w:pPr>
      <w:r w:rsidRPr="00EB4257">
        <w:rPr>
          <w:rFonts w:ascii="Times New Roman" w:hAnsi="Times New Roman" w:cs="Times New Roman"/>
          <w:b/>
          <w:color w:val="000000"/>
          <w:sz w:val="24"/>
          <w:szCs w:val="24"/>
        </w:rPr>
        <w:t>Основная причина</w:t>
      </w:r>
      <w:r w:rsidRPr="00EB4257">
        <w:rPr>
          <w:rFonts w:ascii="Times New Roman" w:hAnsi="Times New Roman" w:cs="Times New Roman"/>
          <w:color w:val="000000"/>
          <w:sz w:val="24"/>
          <w:szCs w:val="24"/>
        </w:rPr>
        <w:t xml:space="preserve"> необходима для возникновения конкретной болезни, она создает специфические изменения в организме</w:t>
      </w:r>
      <w:r w:rsidRPr="00EB4257">
        <w:rPr>
          <w:rFonts w:ascii="Times New Roman" w:hAnsi="Times New Roman" w:cs="Times New Roman"/>
          <w:b/>
          <w:color w:val="000000"/>
          <w:sz w:val="24"/>
          <w:szCs w:val="24"/>
        </w:rPr>
        <w:t>.</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Без конкретной причины не может быть болезни</w:t>
      </w:r>
      <w:r w:rsidRPr="00EB4257">
        <w:rPr>
          <w:rFonts w:ascii="Times New Roman" w:hAnsi="Times New Roman" w:cs="Times New Roman"/>
          <w:color w:val="000000"/>
          <w:sz w:val="24"/>
          <w:szCs w:val="24"/>
        </w:rPr>
        <w:t>.</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Знание этиологических факторов - непреложное условие для успешной профилактики и лечения конкретных болезней.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Принято рассматривать внешние и внутренние причины болезней. К </w:t>
      </w:r>
      <w:r w:rsidRPr="00EB4257">
        <w:rPr>
          <w:rFonts w:ascii="Times New Roman" w:hAnsi="Times New Roman" w:cs="Times New Roman"/>
          <w:b/>
          <w:color w:val="000000"/>
          <w:sz w:val="24"/>
          <w:szCs w:val="24"/>
        </w:rPr>
        <w:t>внешним (экзогенным)</w:t>
      </w:r>
      <w:r w:rsidRPr="00EB4257">
        <w:rPr>
          <w:rFonts w:ascii="Times New Roman" w:hAnsi="Times New Roman" w:cs="Times New Roman"/>
          <w:color w:val="000000"/>
          <w:sz w:val="24"/>
          <w:szCs w:val="24"/>
        </w:rPr>
        <w:t xml:space="preserve"> относят влияние на организм животных физических, химических, биологических факторов, к </w:t>
      </w:r>
      <w:r w:rsidRPr="00EB4257">
        <w:rPr>
          <w:rFonts w:ascii="Times New Roman" w:hAnsi="Times New Roman" w:cs="Times New Roman"/>
          <w:i/>
          <w:color w:val="000000"/>
          <w:sz w:val="24"/>
          <w:szCs w:val="24"/>
        </w:rPr>
        <w:t>внутренним (эндогенным)</w:t>
      </w:r>
      <w:r w:rsidRPr="00EB4257">
        <w:rPr>
          <w:rFonts w:ascii="Times New Roman" w:hAnsi="Times New Roman" w:cs="Times New Roman"/>
          <w:color w:val="000000"/>
          <w:sz w:val="24"/>
          <w:szCs w:val="24"/>
        </w:rPr>
        <w:t xml:space="preserve"> - дефекты генетического аппарата, иммунной системы, врожденную патологию органов (врожденные пороки сердца у крупного рогатого скота), образование конкрементов (камней) в желчных протоках, мочевыводящих путях, формирование кист в железистых органах при задержке оттока секрета и др.</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Деление причин на внешние и внутренние весьма условно. Многие так называемые эндогенные причины возникают под влиянием внешних. Физические, химические, биологические факторы, действуя извне, способны вызвать изменения наследственных структур (генов, хромосом) с передачей негативных последствий (мутаций) потомкам. Образование конкрементов в протоках желез может быть следствием погрешностей в питании (гиповитаминоз А) и т. д.</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 условиям возникновения болезней относят такие факторы, которые в отличие от причин сами по себе заболеваний не вызывают. Они могут способствовать действию конкретной причины или ограничивать ее влияние на организм. К внешним условиям следует отнести, прежде всего, полноценность кормового рациона животных. Содержание животных также может способствовать или ограничивать действие причины. Сырые, холодные помещения со сквозняками, без должной вентиляции и санации усугубляют действие причины, могут приводить к так называемым простудным заболеваниям с поражением органов дыхания, мочеполовых органов, быть причиной аутоаллергий. Рациональный уход за животными (своевременное питание, поение, чистка, мойка, обрезание копыт у коров, лошадей) ограничивает действие многих этиологических факторов.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К внутренним условиям, способствующим или ограничивающим действие причин, следует отнести вид животного, наследственную предрасположенность или устойчивость к конкретному патогену, возраст, пол, конституционные особенности.</w:t>
      </w:r>
    </w:p>
    <w:p w:rsidR="003D060C" w:rsidRPr="00EB4257" w:rsidRDefault="003D060C" w:rsidP="00EB4257">
      <w:pPr>
        <w:shd w:val="clear" w:color="auto" w:fill="FFFFFF"/>
        <w:tabs>
          <w:tab w:val="left" w:pos="142"/>
        </w:tabs>
        <w:adjustRightInd w:val="0"/>
        <w:spacing w:after="0" w:line="240" w:lineRule="auto"/>
        <w:ind w:firstLine="567"/>
        <w:jc w:val="both"/>
        <w:rPr>
          <w:rFonts w:ascii="Times New Roman" w:hAnsi="Times New Roman" w:cs="Times New Roman"/>
          <w:b/>
          <w:sz w:val="24"/>
          <w:szCs w:val="24"/>
        </w:rPr>
      </w:pPr>
    </w:p>
    <w:p w:rsidR="00EB4257" w:rsidRDefault="00CC71F2" w:rsidP="00EB4257">
      <w:pPr>
        <w:pStyle w:val="5"/>
        <w:keepNext w:val="0"/>
        <w:widowControl w:val="0"/>
        <w:tabs>
          <w:tab w:val="left" w:pos="142"/>
          <w:tab w:val="left" w:pos="10206"/>
        </w:tabs>
        <w:spacing w:before="0" w:line="240" w:lineRule="auto"/>
        <w:ind w:firstLine="567"/>
        <w:jc w:val="both"/>
        <w:rPr>
          <w:rFonts w:ascii="Times New Roman" w:hAnsi="Times New Roman" w:cs="Times New Roman"/>
          <w:b/>
          <w:iCs/>
          <w:color w:val="auto"/>
          <w:sz w:val="24"/>
          <w:szCs w:val="24"/>
          <w:lang w:val="kk-KZ"/>
        </w:rPr>
      </w:pPr>
      <w:r w:rsidRPr="00EB4257">
        <w:rPr>
          <w:rFonts w:ascii="Times New Roman" w:hAnsi="Times New Roman" w:cs="Times New Roman"/>
          <w:b/>
          <w:iCs/>
          <w:color w:val="auto"/>
          <w:sz w:val="24"/>
          <w:szCs w:val="24"/>
        </w:rPr>
        <w:t xml:space="preserve"> </w:t>
      </w:r>
    </w:p>
    <w:p w:rsidR="00CC71F2" w:rsidRPr="00EB4257" w:rsidRDefault="00CC71F2" w:rsidP="00EB4257">
      <w:pPr>
        <w:pStyle w:val="5"/>
        <w:keepNext w:val="0"/>
        <w:widowControl w:val="0"/>
        <w:tabs>
          <w:tab w:val="left" w:pos="142"/>
          <w:tab w:val="left" w:pos="10206"/>
        </w:tabs>
        <w:spacing w:before="0" w:line="240" w:lineRule="auto"/>
        <w:ind w:firstLine="567"/>
        <w:jc w:val="both"/>
        <w:rPr>
          <w:rFonts w:ascii="Times New Roman" w:hAnsi="Times New Roman" w:cs="Times New Roman"/>
          <w:b/>
          <w:iCs/>
          <w:color w:val="auto"/>
          <w:sz w:val="24"/>
          <w:szCs w:val="24"/>
        </w:rPr>
      </w:pPr>
      <w:r w:rsidRPr="00EB4257">
        <w:rPr>
          <w:rFonts w:ascii="Times New Roman" w:hAnsi="Times New Roman" w:cs="Times New Roman"/>
          <w:b/>
          <w:iCs/>
          <w:color w:val="auto"/>
          <w:sz w:val="24"/>
          <w:szCs w:val="24"/>
        </w:rPr>
        <w:lastRenderedPageBreak/>
        <w:t>ДЕЙСТВИЕ БОЛЕЗНЕТВОРНЫХ ФАКТОРОВ НА ОРГАНИЗМ ЖИВОТНЫХ</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iCs/>
          <w:sz w:val="24"/>
          <w:szCs w:val="24"/>
        </w:rPr>
      </w:pPr>
      <w:r w:rsidRPr="00EB4257">
        <w:rPr>
          <w:rFonts w:ascii="Times New Roman" w:hAnsi="Times New Roman" w:cs="Times New Roman"/>
          <w:sz w:val="24"/>
          <w:szCs w:val="24"/>
        </w:rPr>
        <w:t>К патогенным факторам внешней среды, способным вызвать заболевания животных, относят механические, физические, химические и биологические. Они становятся болезнетворными, если по силе и продолжительности превосходят адаптационные, приспособительные возможности организма.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iCs/>
          <w:sz w:val="24"/>
          <w:szCs w:val="24"/>
        </w:rPr>
        <w:t xml:space="preserve">Болезнетворное воздействие механических факторов </w:t>
      </w:r>
      <w:r w:rsidRPr="00EB4257">
        <w:rPr>
          <w:rFonts w:ascii="Times New Roman" w:hAnsi="Times New Roman" w:cs="Times New Roman"/>
          <w:color w:val="000000"/>
          <w:sz w:val="24"/>
          <w:szCs w:val="24"/>
        </w:rPr>
        <w:t xml:space="preserve">подразумевает повреждения, обусловленные приложением механической силы к тканям, превышающей их способность к сопротивлению, называют механической травмой (от греч. </w:t>
      </w:r>
      <w:r w:rsidRPr="00EB4257">
        <w:rPr>
          <w:rFonts w:ascii="Times New Roman" w:hAnsi="Times New Roman" w:cs="Times New Roman"/>
          <w:color w:val="000000"/>
          <w:sz w:val="24"/>
          <w:szCs w:val="24"/>
          <w:lang w:val="en-US"/>
        </w:rPr>
        <w:t>trauma</w:t>
      </w:r>
      <w:r w:rsidRPr="00EB4257">
        <w:rPr>
          <w:rFonts w:ascii="Times New Roman" w:hAnsi="Times New Roman" w:cs="Times New Roman"/>
          <w:color w:val="000000"/>
          <w:sz w:val="24"/>
          <w:szCs w:val="24"/>
        </w:rPr>
        <w:t xml:space="preserve"> - рана, повреждения). Раздел ветеринарной медицины, изучающий взаимоотношения между живой тканью и механическим давлением получил название биосопромата. Заболевания, вызванные механическими факторами, составляют более 50 % незаразных болезней домашних животных. Различают несколько видов травматических повреждений:</w:t>
      </w:r>
      <w:r w:rsidRPr="00EB4257">
        <w:rPr>
          <w:rFonts w:ascii="Times New Roman" w:hAnsi="Times New Roman" w:cs="Times New Roman"/>
          <w:b/>
          <w:bCs/>
          <w:color w:val="000000"/>
          <w:sz w:val="24"/>
          <w:szCs w:val="24"/>
        </w:rPr>
        <w:t xml:space="preserve"> </w:t>
      </w:r>
      <w:r w:rsidRPr="00EB4257">
        <w:rPr>
          <w:rFonts w:ascii="Times New Roman" w:hAnsi="Times New Roman" w:cs="Times New Roman"/>
          <w:bCs/>
          <w:color w:val="000000"/>
          <w:sz w:val="24"/>
          <w:szCs w:val="24"/>
        </w:rPr>
        <w:t>сотрясение мозга, контузия, ушиб, раны, повреждения опорно-двигательного аппарата.</w:t>
      </w:r>
      <w:r w:rsidRPr="00EB4257">
        <w:rPr>
          <w:rFonts w:ascii="Times New Roman" w:hAnsi="Times New Roman" w:cs="Times New Roman"/>
          <w:color w:val="000000"/>
          <w:sz w:val="24"/>
          <w:szCs w:val="24"/>
        </w:rPr>
        <w:t xml:space="preserve">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Осложнения, сопровождающие травматизм: повреждения жизненно важных органов, часто несовместимые с жизнью;</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кровопотеря;</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асептическое, гнойное, гнилостное воспаления;</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парезы, параличи, атрофии;</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столбнячная инфекция;</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травматический шок.</w:t>
      </w:r>
    </w:p>
    <w:p w:rsidR="00CC71F2" w:rsidRPr="00EB4257" w:rsidRDefault="00CC71F2" w:rsidP="00EB4257">
      <w:pPr>
        <w:pStyle w:val="5"/>
        <w:keepNext w:val="0"/>
        <w:widowControl w:val="0"/>
        <w:tabs>
          <w:tab w:val="left" w:pos="142"/>
          <w:tab w:val="left" w:pos="10206"/>
        </w:tabs>
        <w:spacing w:before="0" w:line="240" w:lineRule="auto"/>
        <w:ind w:firstLine="567"/>
        <w:jc w:val="both"/>
        <w:rPr>
          <w:rFonts w:ascii="Times New Roman" w:hAnsi="Times New Roman" w:cs="Times New Roman"/>
          <w:bCs/>
          <w:iCs/>
          <w:color w:val="auto"/>
          <w:sz w:val="24"/>
          <w:szCs w:val="24"/>
        </w:rPr>
      </w:pPr>
      <w:r w:rsidRPr="00EB4257">
        <w:rPr>
          <w:rFonts w:ascii="Times New Roman" w:hAnsi="Times New Roman" w:cs="Times New Roman"/>
          <w:bCs/>
          <w:iCs/>
          <w:color w:val="auto"/>
          <w:sz w:val="24"/>
          <w:szCs w:val="24"/>
        </w:rPr>
        <w:t>Болезнетворное действие физических факторов</w:t>
      </w:r>
      <w:r w:rsidRPr="00EB4257">
        <w:rPr>
          <w:rFonts w:ascii="Times New Roman" w:hAnsi="Times New Roman" w:cs="Times New Roman"/>
          <w:bCs/>
          <w:i/>
          <w:iCs/>
          <w:color w:val="auto"/>
          <w:sz w:val="24"/>
          <w:szCs w:val="24"/>
        </w:rPr>
        <w:t xml:space="preserve"> </w:t>
      </w:r>
      <w:r w:rsidRPr="00EB4257">
        <w:rPr>
          <w:rFonts w:ascii="Times New Roman" w:hAnsi="Times New Roman" w:cs="Times New Roman"/>
          <w:bCs/>
          <w:iCs/>
          <w:color w:val="auto"/>
          <w:sz w:val="24"/>
          <w:szCs w:val="24"/>
        </w:rPr>
        <w:t xml:space="preserve">подразумевает </w:t>
      </w:r>
      <w:r w:rsidRPr="00EB4257">
        <w:rPr>
          <w:rFonts w:ascii="Times New Roman" w:hAnsi="Times New Roman" w:cs="Times New Roman"/>
          <w:bCs/>
          <w:color w:val="auto"/>
          <w:sz w:val="24"/>
          <w:szCs w:val="24"/>
        </w:rPr>
        <w:t>действие на организм высокой и низкой температур, изменений барометрического давления, электрического тока, атмосферного электричества, инфракрасных лучей, ультрафиолетового излучения, ионизирующих излучений, лучевое поражение.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Электрические волны. </w:t>
      </w:r>
      <w:r w:rsidRPr="00EB4257">
        <w:rPr>
          <w:rFonts w:ascii="Times New Roman" w:hAnsi="Times New Roman" w:cs="Times New Roman"/>
          <w:color w:val="000000"/>
          <w:sz w:val="24"/>
          <w:szCs w:val="24"/>
        </w:rPr>
        <w:t xml:space="preserve">Их длина от </w:t>
      </w:r>
      <w:smartTag w:uri="urn:schemas-microsoft-com:office:smarttags" w:element="metricconverter">
        <w:smartTagPr>
          <w:attr w:name="ProductID" w:val="10 м"/>
        </w:smartTagPr>
        <w:r w:rsidRPr="00EB4257">
          <w:rPr>
            <w:rFonts w:ascii="Times New Roman" w:hAnsi="Times New Roman" w:cs="Times New Roman"/>
            <w:color w:val="000000"/>
            <w:sz w:val="24"/>
            <w:szCs w:val="24"/>
          </w:rPr>
          <w:t>10 м</w:t>
        </w:r>
      </w:smartTag>
      <w:r w:rsidRPr="00EB4257">
        <w:rPr>
          <w:rFonts w:ascii="Times New Roman" w:hAnsi="Times New Roman" w:cs="Times New Roman"/>
          <w:color w:val="000000"/>
          <w:sz w:val="24"/>
          <w:szCs w:val="24"/>
        </w:rPr>
        <w:t xml:space="preserve"> до </w:t>
      </w:r>
      <w:smartTag w:uri="urn:schemas-microsoft-com:office:smarttags" w:element="metricconverter">
        <w:smartTagPr>
          <w:attr w:name="ProductID" w:val="1 км"/>
        </w:smartTagPr>
        <w:r w:rsidRPr="00EB4257">
          <w:rPr>
            <w:rFonts w:ascii="Times New Roman" w:hAnsi="Times New Roman" w:cs="Times New Roman"/>
            <w:color w:val="000000"/>
            <w:sz w:val="24"/>
            <w:szCs w:val="24"/>
          </w:rPr>
          <w:t>1 км</w:t>
        </w:r>
      </w:smartTag>
      <w:r w:rsidRPr="00EB4257">
        <w:rPr>
          <w:rFonts w:ascii="Times New Roman" w:hAnsi="Times New Roman" w:cs="Times New Roman"/>
          <w:color w:val="000000"/>
          <w:sz w:val="24"/>
          <w:szCs w:val="24"/>
        </w:rPr>
        <w:t>. Источниками тока, поражающего организм животных, является природное электричество или сетевой электроток.</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Действию природного тока животные могут быть подвержены во время дождя, когда разряды молнии напряжением до 1млн.В вызывают паралич дыхательного и сосудодвигательного центров. На теле пораженного животного остаются последствия в виде ожогов разной степени, вплоть до обугливания.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Патогенное действие сетевого электрического тока животные испытывают при контакте различных частей тела с оголенными электропроводами. Нередки случаи повреждения током через конечности, когда животное наступает на оборванный провод. Животные (коровы) могут подвергаться действию тока, когда пьют воду из автопоилок, система металлических труб которых из-за неисправности электросети может быть подключена к источнику тока.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Действие сетевого тока зависит от его параметров, путей прохождения через организм, вида и состояния животного. Сопротивление электрическому току зависит как от напряжения, так и от свойств тканей, через которые он проходит. Наиболее часто у животных электротравма обусловлена контактом токонесущего предмета с покровными тканями. Они обладают наибольшим сопротивлением, но кожа, волосы, копыта могут быть в момент прохождения тока сухими или влажными.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Поражающее действие тока зависит от длительности действия, пути прохождения его по организму. Наиболее опасно поражение током дыхательного и сосудодвигательного центров при прохождении через голову, а также через область сердца. В первом случае может наступить смерть от остановки дыхания. Во втором возникают спазм коронарных сосудов и фибрилляция сердца.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Чувствительность животных разных видов к электротравме неодинакова. Лошади более чувствительны, чем крупный рогатый скот, собаки погибают быстрее, чем кошки. Очень чувствительны к току овцы. Прохождение электрического</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 xml:space="preserve">тока через организм сопровождается </w:t>
      </w:r>
      <w:r w:rsidRPr="00EB4257">
        <w:rPr>
          <w:rFonts w:ascii="Times New Roman" w:hAnsi="Times New Roman" w:cs="Times New Roman"/>
          <w:b/>
          <w:color w:val="000000"/>
          <w:sz w:val="24"/>
          <w:szCs w:val="24"/>
        </w:rPr>
        <w:t xml:space="preserve">общими и местными изменениями. </w:t>
      </w:r>
      <w:r w:rsidRPr="00EB4257">
        <w:rPr>
          <w:rFonts w:ascii="Times New Roman" w:hAnsi="Times New Roman" w:cs="Times New Roman"/>
          <w:color w:val="000000"/>
          <w:sz w:val="24"/>
          <w:szCs w:val="24"/>
        </w:rPr>
        <w:t>Общие реакции сводятся к возбуждению нервных рецепторов поперечнополосатых и гладких мышц. Развитие тонических судорог приводит к резкому подъему артериального давления, остановке дыхания, непроизвольному мочеиспусканию и дефекации, спазму голосовых связок. Повышен выброс адреналина и норадреналина.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lastRenderedPageBreak/>
        <w:t>Исход электротравмы во многом зависит от исходного функционального состояния центральной нервной системы. Действие электротока обусловлено тремя факторами: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1) электротермическое действие определяет переход электрической энергии в тепловую, при этом возможны ожоги разной степени;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2) электромеханическое действие тока вызвано преобразованием электроэнергии в механическую и действием образовавшихся газов и паров воды;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3) электрохимическое действие тока заключается в электролизе, появлении свободных радикалов, перемещение ионов; у анода скапливаются положительно заряженные ионы, что приводит к коагуляционному некрозу клеток, а отрицательные ионы направляются к катоду, создавая щелочную среду с последующим колликвационным некрозом.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Местные проявления электротравмы сводятся к ожогам, электрическому рисунку и разрывам мягких тканей на месте входа и выхода тока.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bCs/>
          <w:color w:val="000000"/>
          <w:sz w:val="24"/>
          <w:szCs w:val="24"/>
        </w:rPr>
        <w:t>Действие барометрического давления.</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 xml:space="preserve">Находясь в среде обитания, животный мир наряду с другими природными факторами испытывает на себе изменения барометрического давления. На уровне моря барометрическое давление равно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smartTag w:uri="urn:schemas-microsoft-com:office:smarttags" w:element="metricconverter">
        <w:smartTagPr>
          <w:attr w:name="ProductID" w:val="760 мм"/>
        </w:smartTagPr>
        <w:r w:rsidRPr="00EB4257">
          <w:rPr>
            <w:rFonts w:ascii="Times New Roman" w:hAnsi="Times New Roman" w:cs="Times New Roman"/>
            <w:color w:val="000000"/>
            <w:sz w:val="24"/>
            <w:szCs w:val="24"/>
          </w:rPr>
          <w:t>760 мм</w:t>
        </w:r>
      </w:smartTag>
      <w:r w:rsidRPr="00EB4257">
        <w:rPr>
          <w:rFonts w:ascii="Times New Roman" w:hAnsi="Times New Roman" w:cs="Times New Roman"/>
          <w:color w:val="000000"/>
          <w:sz w:val="24"/>
          <w:szCs w:val="24"/>
        </w:rPr>
        <w:t xml:space="preserve"> рт. ст. Чем выше поднимается животное над уровнем моря, тем давление ниже, при опускании в шахты или под воду оно повышается.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Действие пониженного атмосферного давления. </w:t>
      </w:r>
      <w:r w:rsidRPr="00EB4257">
        <w:rPr>
          <w:rFonts w:ascii="Times New Roman" w:hAnsi="Times New Roman" w:cs="Times New Roman"/>
          <w:color w:val="000000"/>
          <w:sz w:val="24"/>
          <w:szCs w:val="24"/>
        </w:rPr>
        <w:t>В естественных условиях животные испытывают действие пониженного барометрического давления при перемещении на высокогорные пастбища, транспортировке самолетами, проведении экспериментов в барокамерах в результате разрежения воздуха.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sz w:val="24"/>
          <w:szCs w:val="24"/>
        </w:rPr>
      </w:pPr>
      <w:r w:rsidRPr="00EB4257">
        <w:rPr>
          <w:rFonts w:ascii="Times New Roman" w:hAnsi="Times New Roman" w:cs="Times New Roman"/>
          <w:color w:val="000000"/>
          <w:sz w:val="24"/>
          <w:szCs w:val="24"/>
        </w:rPr>
        <w:t xml:space="preserve">Возникающие патологические изменения при горной болезни определяются двумя факторами: </w:t>
      </w:r>
      <w:r w:rsidRPr="00EB4257">
        <w:rPr>
          <w:rFonts w:ascii="Times New Roman" w:hAnsi="Times New Roman" w:cs="Times New Roman"/>
          <w:b/>
          <w:color w:val="000000"/>
          <w:sz w:val="24"/>
          <w:szCs w:val="24"/>
        </w:rPr>
        <w:t>снижением парциального давления кислорода во вдыхаемом воздухе и влиянием на организм пониженного барометрического давления (гипобарии).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Снижение парциального давления кислорода во вдыхаемом воздухе сопровождается </w:t>
      </w:r>
      <w:r w:rsidRPr="00EB4257">
        <w:rPr>
          <w:rFonts w:ascii="Times New Roman" w:hAnsi="Times New Roman" w:cs="Times New Roman"/>
          <w:b/>
          <w:color w:val="000000"/>
          <w:sz w:val="24"/>
          <w:szCs w:val="24"/>
        </w:rPr>
        <w:t>гипоксемией</w:t>
      </w:r>
      <w:r w:rsidRPr="00EB4257">
        <w:rPr>
          <w:rFonts w:ascii="Times New Roman" w:hAnsi="Times New Roman" w:cs="Times New Roman"/>
          <w:color w:val="000000"/>
          <w:sz w:val="24"/>
          <w:szCs w:val="24"/>
        </w:rPr>
        <w:t xml:space="preserve"> - уменьшением содержания кислорода в крови и последующей гипоксией - уменьшением содержания кислорода в тканях. Реакция организма будет зависеть от степени и продолжительности гипоксии. Чем длительнее гипоксия, тем лучше условия для адаптации организма, развития компенсаторных реакций: увеличения числа эритроцитов и гемоглобина крови, рефлекторной одышки и тахикардии, гипертрофии миокарда. Эритроцитоз и гипергемоглобинемия позитивно влияют на организм при возврате животных с высокогорных пастбищ в долины.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При быстрых подъемах на значительную высоту вовлекаются механизмы экстренной адаптации. Гипоксемия сопровождается раздражением рефлексогенных зон, рефлекторно учащается дыхание. Оно углубляется, вовлекаются резервные альвеолы. Увеличивается количество циркулирующей крови за счет срочного выброса из депо. Тахикардия сопровождается увеличением ударного и минутного объемов сердца. Усиливается кровоснабжение жизненно важных органов - мозга, сердца, почек. Ограничивается функциональная активность других органов и тканей. Причиной возможной остановки дыхания и последующей смерти является газовый алкалоз и гипокапния, обусловленные гипервентиляцией легких и неполным окислением субстратов, уменьшенным образованием конечных продуктов - СО</w:t>
      </w:r>
      <w:r w:rsidRPr="00EB4257">
        <w:rPr>
          <w:rFonts w:ascii="Times New Roman" w:hAnsi="Times New Roman" w:cs="Times New Roman"/>
          <w:color w:val="000000"/>
          <w:sz w:val="24"/>
          <w:szCs w:val="24"/>
          <w:vertAlign w:val="subscript"/>
        </w:rPr>
        <w:t>2</w:t>
      </w:r>
      <w:r w:rsidRPr="00EB4257">
        <w:rPr>
          <w:rFonts w:ascii="Times New Roman" w:hAnsi="Times New Roman" w:cs="Times New Roman"/>
          <w:color w:val="000000"/>
          <w:sz w:val="24"/>
          <w:szCs w:val="24"/>
        </w:rPr>
        <w:t xml:space="preserve"> и Н</w:t>
      </w:r>
      <w:r w:rsidRPr="00EB4257">
        <w:rPr>
          <w:rFonts w:ascii="Times New Roman" w:hAnsi="Times New Roman" w:cs="Times New Roman"/>
          <w:color w:val="000000"/>
          <w:sz w:val="24"/>
          <w:szCs w:val="24"/>
          <w:vertAlign w:val="subscript"/>
        </w:rPr>
        <w:t>2</w:t>
      </w:r>
      <w:r w:rsidRPr="00EB4257">
        <w:rPr>
          <w:rFonts w:ascii="Times New Roman" w:hAnsi="Times New Roman" w:cs="Times New Roman"/>
          <w:color w:val="000000"/>
          <w:sz w:val="24"/>
          <w:szCs w:val="24"/>
        </w:rPr>
        <w:t>О.</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Второй фактор, определяющий симптоматику горной болезни, - синдром декомпрессии. Снижение барометрического давления сопровождается </w:t>
      </w:r>
      <w:r w:rsidRPr="00EB4257">
        <w:rPr>
          <w:rFonts w:ascii="Times New Roman" w:hAnsi="Times New Roman" w:cs="Times New Roman"/>
          <w:b/>
          <w:color w:val="000000"/>
          <w:sz w:val="24"/>
          <w:szCs w:val="24"/>
        </w:rPr>
        <w:t>расширением газов, растворенных в жидких средах организма и полостях.</w:t>
      </w:r>
      <w:r w:rsidRPr="00EB4257">
        <w:rPr>
          <w:rFonts w:ascii="Times New Roman" w:hAnsi="Times New Roman" w:cs="Times New Roman"/>
          <w:color w:val="000000"/>
          <w:sz w:val="24"/>
          <w:szCs w:val="24"/>
        </w:rPr>
        <w:t xml:space="preserve"> Из-за повышения градиента разницы между внутренним и внешним давлением возможны разрыв мелких сосудов и кровотечение из носа и ушей. При умеренной декомпрессии возможна адаптация путем повышения тонуса стенок кровеносных сосудов.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Действие термических факторов. Влияние высоких температур. </w:t>
      </w:r>
      <w:r w:rsidRPr="00EB4257">
        <w:rPr>
          <w:rFonts w:ascii="Times New Roman" w:hAnsi="Times New Roman" w:cs="Times New Roman"/>
          <w:color w:val="000000"/>
          <w:sz w:val="24"/>
          <w:szCs w:val="24"/>
        </w:rPr>
        <w:t xml:space="preserve">Окружающая температура во многом определяет обменные процессы, поведение животных, их продуктивность. Теплокровные животные разных климатических зон в процессе эволюции приобрели способность поддерживать тепловой гомеостаз в условиях термонейтральной </w:t>
      </w:r>
      <w:r w:rsidRPr="00EB4257">
        <w:rPr>
          <w:rFonts w:ascii="Times New Roman" w:hAnsi="Times New Roman" w:cs="Times New Roman"/>
          <w:color w:val="000000"/>
          <w:sz w:val="24"/>
          <w:szCs w:val="24"/>
        </w:rPr>
        <w:lastRenderedPageBreak/>
        <w:t>зоны. Повышение внешней температуры при невозможности обеспечить отдачу в окружающую среду образующегося тепла может привести к пе</w:t>
      </w:r>
      <w:r w:rsidRPr="00EB4257">
        <w:rPr>
          <w:rFonts w:ascii="Times New Roman" w:hAnsi="Times New Roman" w:cs="Times New Roman"/>
          <w:color w:val="000000"/>
          <w:sz w:val="24"/>
          <w:szCs w:val="24"/>
        </w:rPr>
        <w:softHyphen/>
        <w:t xml:space="preserve">регреванию </w:t>
      </w:r>
      <w:r w:rsidRPr="00EB4257">
        <w:rPr>
          <w:rFonts w:ascii="Times New Roman" w:hAnsi="Times New Roman" w:cs="Times New Roman"/>
          <w:b/>
          <w:color w:val="000000"/>
          <w:sz w:val="24"/>
          <w:szCs w:val="24"/>
        </w:rPr>
        <w:t>- гипертермии.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Действие высокой температуры непосредственно на кожу, слизистые оболочки вызывает ожоговую болезнь. Источники могут действовать на ткани дистанционно (солнечные лучи, тепловой поток при взрывах атомных и термоядерных бомб, лучи лазера, вольтова дуга), в других случаях - при непосредственном контакте (кипяток, пар, пламя, раскаленный металл и др.). Одни и те же источники тепла могут действовать и дистанционно, и при непосредственном контакте (раскаленный металл, пламя). Животные наиболее часто поражаются при пожарах.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Действие высокой температуры непосредственно на кожу и слизистые оболочки сопровождается ожогом. Под термическим ожогом следует понимать повреждение тканей, возникающее при повышении их температуры до 45-50°С и выше. </w:t>
      </w:r>
      <w:r w:rsidRPr="00EB4257">
        <w:rPr>
          <w:rFonts w:ascii="Times New Roman" w:hAnsi="Times New Roman" w:cs="Times New Roman"/>
          <w:b/>
          <w:color w:val="000000"/>
          <w:sz w:val="24"/>
          <w:szCs w:val="24"/>
        </w:rPr>
        <w:t>Ожог первой степени</w:t>
      </w:r>
      <w:r w:rsidRPr="00EB4257">
        <w:rPr>
          <w:rFonts w:ascii="Times New Roman" w:hAnsi="Times New Roman" w:cs="Times New Roman"/>
          <w:color w:val="000000"/>
          <w:sz w:val="24"/>
          <w:szCs w:val="24"/>
        </w:rPr>
        <w:t xml:space="preserve"> характерен повреждением эпидермиса, артериальной гиперемией, болезненностью, легким воспалением. </w:t>
      </w:r>
      <w:r w:rsidRPr="00EB4257">
        <w:rPr>
          <w:rFonts w:ascii="Times New Roman" w:hAnsi="Times New Roman" w:cs="Times New Roman"/>
          <w:b/>
          <w:color w:val="000000"/>
          <w:sz w:val="24"/>
          <w:szCs w:val="24"/>
        </w:rPr>
        <w:t>Ожог второй степени</w:t>
      </w:r>
      <w:r w:rsidRPr="00EB4257">
        <w:rPr>
          <w:rFonts w:ascii="Times New Roman" w:hAnsi="Times New Roman" w:cs="Times New Roman"/>
          <w:color w:val="000000"/>
          <w:sz w:val="24"/>
          <w:szCs w:val="24"/>
        </w:rPr>
        <w:t xml:space="preserve"> проявляется острым экссудативным воспалением. На коже или слизистой оболочке образуются пузыри, наполненные серозной жидкостью</w:t>
      </w:r>
      <w:r w:rsidRPr="00EB4257">
        <w:rPr>
          <w:rFonts w:ascii="Times New Roman" w:hAnsi="Times New Roman" w:cs="Times New Roman"/>
          <w:b/>
          <w:color w:val="000000"/>
          <w:sz w:val="24"/>
          <w:szCs w:val="24"/>
        </w:rPr>
        <w:t xml:space="preserve">. Ожог третьей степени </w:t>
      </w:r>
      <w:r w:rsidRPr="00EB4257">
        <w:rPr>
          <w:rFonts w:ascii="Times New Roman" w:hAnsi="Times New Roman" w:cs="Times New Roman"/>
          <w:color w:val="000000"/>
          <w:sz w:val="24"/>
          <w:szCs w:val="24"/>
        </w:rPr>
        <w:t xml:space="preserve">характеризуется некрозом поврежденной области, образованием язв. Повреждается как покровный эпителий, так и более глубокие ткани. Ожог </w:t>
      </w:r>
      <w:r w:rsidRPr="00EB4257">
        <w:rPr>
          <w:rFonts w:ascii="Times New Roman" w:hAnsi="Times New Roman" w:cs="Times New Roman"/>
          <w:b/>
          <w:color w:val="000000"/>
          <w:sz w:val="24"/>
          <w:szCs w:val="24"/>
        </w:rPr>
        <w:t>четвертой степени</w:t>
      </w:r>
      <w:r w:rsidRPr="00EB4257">
        <w:rPr>
          <w:rFonts w:ascii="Times New Roman" w:hAnsi="Times New Roman" w:cs="Times New Roman"/>
          <w:color w:val="000000"/>
          <w:sz w:val="24"/>
          <w:szCs w:val="24"/>
        </w:rPr>
        <w:t xml:space="preserve"> характеризуется обугливанием.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Экспериментальные исследования и клинические наблюдения показывают, что организм погибает при поражении половины поверхности тела ожогом первой степени, одной трети поверхности ожогом второй степени и еще меньшей площади ожогом третьей и четвертой степеней.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Вдыхание раскаленных газов, например при пожаре, может вызывать ожог слизистой оболочки носоглотки. Возникающий спустя некоторое время отек приводит к асфиксии и гибели животного. Обширные (более 15% поверхности тела) и глубокие термические поражения сопровождаются </w:t>
      </w:r>
      <w:r w:rsidRPr="00EB4257">
        <w:rPr>
          <w:rFonts w:ascii="Times New Roman" w:hAnsi="Times New Roman" w:cs="Times New Roman"/>
          <w:b/>
          <w:color w:val="000000"/>
          <w:sz w:val="24"/>
          <w:szCs w:val="24"/>
        </w:rPr>
        <w:t>ожоговой болезнью</w:t>
      </w:r>
      <w:r w:rsidRPr="00EB4257">
        <w:rPr>
          <w:rFonts w:ascii="Times New Roman" w:hAnsi="Times New Roman" w:cs="Times New Roman"/>
          <w:color w:val="000000"/>
          <w:sz w:val="24"/>
          <w:szCs w:val="24"/>
        </w:rPr>
        <w:t>.</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Общие явления, характеризующие ожоговую болезнь, начинаются с раздражения болевых рецепторов и тяжелых нарушений рефлекторной регуляции кровообращения.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 xml:space="preserve">Ожоговый шок - </w:t>
      </w:r>
      <w:r w:rsidRPr="00EB4257">
        <w:rPr>
          <w:rFonts w:ascii="Times New Roman" w:hAnsi="Times New Roman" w:cs="Times New Roman"/>
          <w:color w:val="000000"/>
          <w:sz w:val="24"/>
          <w:szCs w:val="24"/>
        </w:rPr>
        <w:t>болевые импульсы, возникающие при ожогах, вызывают сдвиги в системе гипоталамус - гипофиз - надпочечники. Усиленно продуцируются гормоны, нарушается ионное равновесие, падает сосудистый тонус. Количество эритроцитов уменьшается вследствие гемолиза. Жидкая часть крови выходит за пределы измененных стенок сосудов. Сгущение крови усугубляется тем, что жидкость теряется через поврежденные участки кожи. Кровоизлияние в легочную ткань сопровождается очаговой пневмонией.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color w:val="000000"/>
          <w:sz w:val="24"/>
          <w:szCs w:val="24"/>
        </w:rPr>
        <w:t>Ожоговая интоксикация</w:t>
      </w:r>
      <w:r w:rsidRPr="00EB4257">
        <w:rPr>
          <w:rFonts w:ascii="Times New Roman" w:hAnsi="Times New Roman" w:cs="Times New Roman"/>
          <w:color w:val="000000"/>
          <w:sz w:val="24"/>
          <w:szCs w:val="24"/>
        </w:rPr>
        <w:t xml:space="preserve">. Обусловлена всасыванием в кровь с поверхности ожога ожоговых токсинов - продуктов денатурации белка и его ферментативного гидролиза. При этом резко нарушается обмен веществ, состав крови, усиливается потоотделение, гипоксия - повышается нагрузка на сердечно-сосудистую систему, что в конечном итоге может привести к развитию острой сердечно сосудистой недостаточности и остановке дыхания.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color w:val="000000"/>
          <w:sz w:val="24"/>
          <w:szCs w:val="24"/>
        </w:rPr>
        <w:t>Ожоговая инфекция.</w:t>
      </w:r>
      <w:r w:rsidRPr="00EB4257">
        <w:rPr>
          <w:rFonts w:ascii="Times New Roman" w:hAnsi="Times New Roman" w:cs="Times New Roman"/>
          <w:color w:val="000000"/>
          <w:sz w:val="24"/>
          <w:szCs w:val="24"/>
        </w:rPr>
        <w:t xml:space="preserve"> Развивается вследствие попадания в организм патогенной микрофлоры через поверхность ожога, и действия патогенной кишечной микрофлоры, которая активизируется вследствие ослабления защитных свойств организма. Особую опасность представляют поражения легких и почек как органа выделения токсичных продуктов, образующихся в больших количествах поврежденными, некротизированными тканями. В почках при ожогах постоянно наблюдают резкие изменения воспалительно - дегенеративного характера. В моче появляются белок, продукты его распада, эритроциты, почечный эпителий. Нарушается выделительная функция. Иногда наступает анурия, как результат острого нефрита, так и резкой потери воды через поврежденную кожу.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 легких вследствие нарушения кровообращения развивается застой и пневмонии. Могут быть нарушены функции органов пищеварения, печени. Ожоги могут приводить к развитию хронического гастрита.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lastRenderedPageBreak/>
        <w:t>Ожоговое истощение.</w:t>
      </w:r>
      <w:r w:rsidRPr="00EB4257">
        <w:rPr>
          <w:rFonts w:ascii="Times New Roman" w:hAnsi="Times New Roman" w:cs="Times New Roman"/>
          <w:color w:val="000000"/>
          <w:sz w:val="24"/>
          <w:szCs w:val="24"/>
        </w:rPr>
        <w:t xml:space="preserve"> Интенсивный распад тканей и токсическое действие продуктов распада вызывают лихорадку. Болевое раздражение рецепторного аппарата приводит к рефлекторной гипертензии сменяющейся падением артериального давления, одышке, Рвоте. Осложнения в виде нефритов, нефрозов, пневмонии. Все это приводит к резкому истощению организма, снижению веса.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Гибель животного может наступить сразу или спустя некоторое время после ожогов. Последствия ожога в случае ранней гибели объясняют параличом жизненно важных органов дыхательного и сосудодвигательного центров и накоплением токсических продуктов распада, которые вызывают в последующем отравление организма.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sz w:val="24"/>
          <w:szCs w:val="24"/>
        </w:rPr>
      </w:pPr>
      <w:r w:rsidRPr="00EB4257">
        <w:rPr>
          <w:rFonts w:ascii="Times New Roman" w:hAnsi="Times New Roman" w:cs="Times New Roman"/>
          <w:b/>
          <w:bCs/>
          <w:iCs/>
          <w:sz w:val="24"/>
          <w:szCs w:val="24"/>
        </w:rPr>
        <w:t xml:space="preserve">Болезнетворное действие химических факторов. </w:t>
      </w:r>
      <w:r w:rsidRPr="00EB4257">
        <w:rPr>
          <w:rFonts w:ascii="Times New Roman" w:hAnsi="Times New Roman" w:cs="Times New Roman"/>
          <w:color w:val="000000"/>
          <w:sz w:val="24"/>
          <w:szCs w:val="24"/>
        </w:rPr>
        <w:t>Химические вещества могут болезнетворно действовать на организм сельскохозяйственных животных. Чаще всего они являются причиной отравлений. Отравляющее действие химических веществ зависит от дозы (малые дозы стрихнина, например, используют в терапевтических целях), пути попадания в организм (энтерально, парэнтерально), скорости выведения, резистентности и реактивности организма, возраста (молодые, старые), пола (женские особи менее чувствительны к яду, чем мужские), вида животных (крупный рогатый скот менее чувствителен к поваренной соли, чем свиньи, птицы, кошки очень чувствительны к лизолу, фенолу, а крупный рогатый скот - к хлороформу, лошади в отличие от овец чрезвычайно тяжело переносят укусы змей и т.д.).</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Действие химических веществ может быть местным, когда, например, на ткань действует кислота, вызывая коагуляционный некроз, или крепкая щелочь - колликвационный некроз. Из очага поражения поступает афферентная патологическая импульсация, рефлекторно вызывающая расстройства эффекторных жизненно важных органов. Действие химических веществ может быть резорбтивным - после всасывания в кровь. В организме ядовитые вещества могут накапливаться (кумуляция) и по мере повышения концентрации усиливать свое действие (ртуть, госсипол, ДДТ и др.). Возможно резкое повышение чувствительности организма животных к повторному попаданию химических веществ (аллергия).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Отравления могут быть вызваны ядами, поступающими в организм извне - экзогенные яды, и ядовитыми соединениями, образующимися в самом организме - эндогенные яды.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Экзогенные отравления. </w:t>
      </w:r>
      <w:r w:rsidRPr="00EB4257">
        <w:rPr>
          <w:rFonts w:ascii="Times New Roman" w:hAnsi="Times New Roman" w:cs="Times New Roman"/>
          <w:color w:val="000000"/>
          <w:sz w:val="24"/>
          <w:szCs w:val="24"/>
        </w:rPr>
        <w:t>К ним относят:</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1) кормовые отравления;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2) отравления ядами неорганического происхождения;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3) медикаментозные отравления, связанные с передозировкой или неправильным применением лекарственных препаратов;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4) отравления ядами животного происхождения.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Эндогенные отравления. </w:t>
      </w:r>
      <w:r w:rsidRPr="00EB4257">
        <w:rPr>
          <w:rFonts w:ascii="Times New Roman" w:hAnsi="Times New Roman" w:cs="Times New Roman"/>
          <w:color w:val="000000"/>
          <w:sz w:val="24"/>
          <w:szCs w:val="24"/>
        </w:rPr>
        <w:t>Они обусловлены токсическими продуктами нарушенного обмена веществ и распада собственных тканей. Эти эндотоксины способны вызвать самоотравление - аутоинтоксикацию.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Отравления эндогенного происхождения могут возникнуть в результате: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1) нарушения функции органов выделения: почек (уремия), печени (токсическая желтуха), кожи (ожог, обморожение);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2) всасывания токсических продуктов из очага некроза, гнойных полостей, кишечника;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3) нарушений обменных процессов в организме (токсический зоб, токсикоз беременных, родильный парез).</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Каждый из ядов, действуя на весь организм, обладает органоспецифичностью. В связи с этим выделяют следующие группы:</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нервные яды - стрихнин, наркотики, алкоголь;</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кровяные яды - оксид углерода (карбоксигемоглобин), нитриты, нитраты (метгемоглобин);</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сердечные яды - глюкозиды наперстянки, ландыша;</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сосудистые яды - мышьяк, барий;</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энтеротропные яды, поражающие желудок, кишечник, печень, - четыреххлористый углерод;</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протоплазматические яды - цианистые соединения; соли тяжелых металлов (меди, железа, свинца); алкалоиды (сапонин, морфий); синильная кислота, спорынья, аллоксан;</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lastRenderedPageBreak/>
        <w:t>нефротические яды - эфирные масла хвои, урановые соли (уранил);</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костные яды - ртуть, фосфор, стронций-90.</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Общий патогенез действия ядов сводится к блокированию ферментных систем. К яду может наступить привыкание за счет более быстрого разрушения и элиминации, уменьшения проницаемости слизистых оболочек или кожи, усиления скорости выведения. При других ситуациях можно наблюдать повышение чувствительности тканей (аллергическая реакция - идиосинкразия) к повторным попаданиям ядов или их накоплению (кумуляция).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Яды могут негативно влиять на организм животного в момент поступления, пребывания или выхода из тканей.</w:t>
      </w:r>
    </w:p>
    <w:p w:rsidR="00CC71F2" w:rsidRPr="00EB4257" w:rsidRDefault="00CC71F2" w:rsidP="00EB4257">
      <w:pPr>
        <w:pStyle w:val="5"/>
        <w:keepNext w:val="0"/>
        <w:widowControl w:val="0"/>
        <w:tabs>
          <w:tab w:val="left" w:pos="142"/>
          <w:tab w:val="left" w:pos="10206"/>
        </w:tabs>
        <w:spacing w:before="0" w:line="240" w:lineRule="auto"/>
        <w:ind w:firstLine="567"/>
        <w:jc w:val="both"/>
        <w:rPr>
          <w:rFonts w:ascii="Times New Roman" w:hAnsi="Times New Roman" w:cs="Times New Roman"/>
          <w:b/>
          <w:bCs/>
          <w:iCs/>
          <w:sz w:val="24"/>
          <w:szCs w:val="24"/>
        </w:rPr>
      </w:pPr>
    </w:p>
    <w:p w:rsidR="00CC71F2" w:rsidRPr="00EB4257" w:rsidRDefault="00CC71F2" w:rsidP="00EB4257">
      <w:pPr>
        <w:pStyle w:val="5"/>
        <w:keepNext w:val="0"/>
        <w:widowControl w:val="0"/>
        <w:tabs>
          <w:tab w:val="left" w:pos="142"/>
          <w:tab w:val="left" w:pos="10206"/>
        </w:tabs>
        <w:spacing w:before="0" w:line="240" w:lineRule="auto"/>
        <w:ind w:firstLine="567"/>
        <w:jc w:val="both"/>
        <w:rPr>
          <w:rFonts w:ascii="Times New Roman" w:hAnsi="Times New Roman" w:cs="Times New Roman"/>
          <w:b/>
          <w:bCs/>
          <w:iCs/>
          <w:color w:val="auto"/>
          <w:sz w:val="24"/>
          <w:szCs w:val="24"/>
        </w:rPr>
      </w:pPr>
      <w:r w:rsidRPr="00EB4257">
        <w:rPr>
          <w:rFonts w:ascii="Times New Roman" w:hAnsi="Times New Roman" w:cs="Times New Roman"/>
          <w:b/>
          <w:bCs/>
          <w:iCs/>
          <w:color w:val="auto"/>
          <w:sz w:val="24"/>
          <w:szCs w:val="24"/>
        </w:rPr>
        <w:t>Вредоносное действие биологических факторов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 числу патогенных факторов относятся живые возбудители болезней: бактерии, вирусы, гельминты, простейшие, патогенные грибы. В последние годы обнаружены ранее неизвестные возбудители болезней животных и человека - прионы.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Чаще возбудителями инфекций являются патогенные микробы. Под </w:t>
      </w:r>
      <w:r w:rsidRPr="00EB4257">
        <w:rPr>
          <w:rFonts w:ascii="Times New Roman" w:hAnsi="Times New Roman" w:cs="Times New Roman"/>
          <w:b/>
          <w:i/>
          <w:iCs/>
          <w:color w:val="000000"/>
          <w:sz w:val="24"/>
          <w:szCs w:val="24"/>
        </w:rPr>
        <w:t>патогенностью</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понимают способность микроорганизмов проникать в макроорганизм, размножаться там и выделять токсические продукты жизнедеятельности (экзотоксины) или освобождать их при распаде (эндотоксины). Однако не всегда патогенные микроорганизмы, находясь в организме животного, вызывают инфекционные заболевания. Микробоносительство часто не сопровождается функциональными расстройствами, а размножение микробов сдерживается барьерными системами. Резистентные здоровые животные могут быть носителями возбудителей пастереллеза, сальмонеллеза, рожи свиней, мыта лошадей и др. Микробы локализуются в этих случаях на поверхности слизистых оболочек, в миндалинах, лимфатических фолликулах кишечника и выделяются во внешнюю среду. Снижение неспецифической устойчивости ведет к активации этой латентной инфекции, резкому возрастанию вирулентности.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iCs/>
          <w:color w:val="000000"/>
          <w:sz w:val="24"/>
          <w:szCs w:val="24"/>
        </w:rPr>
        <w:t>Вирулентность</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 xml:space="preserve">(от лат. </w:t>
      </w:r>
      <w:r w:rsidRPr="00EB4257">
        <w:rPr>
          <w:rFonts w:ascii="Times New Roman" w:hAnsi="Times New Roman" w:cs="Times New Roman"/>
          <w:color w:val="000000"/>
          <w:sz w:val="24"/>
          <w:szCs w:val="24"/>
          <w:lang w:val="en-US"/>
        </w:rPr>
        <w:t>virulentus</w:t>
      </w:r>
      <w:r w:rsidRPr="00EB4257">
        <w:rPr>
          <w:rFonts w:ascii="Times New Roman" w:hAnsi="Times New Roman" w:cs="Times New Roman"/>
          <w:color w:val="000000"/>
          <w:sz w:val="24"/>
          <w:szCs w:val="24"/>
        </w:rPr>
        <w:t xml:space="preserve"> - ядовитый) – совокупность болезнетворных свойств микроорганизмов: инфекционности (возможности заражения), инвазивности (преодоление защитных барьеров), агрессивности (способности интенсивного размножения в тканях макроорганизма), токсичности (образования ядовитых для организма веществ).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Вирулентность усиливается при пассажировании микроорганизмов через восприимчивых животных путем образования капсул, препятствующих действию антител. Степень вирулентности зависит от свойств самого животного, кормления, содержания и ухода. Однако во всех случаях основным этиологическим фактором остается патогенный микроб, определяющий специфический характер заболевания.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Источником заражения является больное животное. Попадая в организм животного, возбудители могут локализоваться в каком-то месте и, выделяя токсины, определять симптоматику заболевания (абсцессы, флегмоны, пневмония), распространяться в организме по кровеносной, лимфатической системам, нервным стволам. Появление микроорганизмов в крови и поражение ряда органов носит название сепсиса, появление там гноеродных кокков - пиемии.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Образуемые живыми возбудителями ядовитые вещества подразделяются на экзотоксины - продукты жизнедеятельности возбудителей и эндотоксины, освобождающиеся при их деструкции.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iCs/>
          <w:color w:val="000000"/>
          <w:sz w:val="24"/>
          <w:szCs w:val="24"/>
        </w:rPr>
        <w:t>Экзотоксины</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 белки, обладающие антигенными свойствами и высокой токсичностью. По биологическим свойствам они приближаются к ферментам. По специфическому влиянию на разные структурные единицы их подразделяют на гемолизины, растворяющие эритроциты (сибирская язва); коагулазы, вызывающие свертывание крови; фибринолизины, растворяющие фибрин; нейротоксины, поражающие нервную систему; энтеротоксины, вызывающие кормовые отравления.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i/>
          <w:iCs/>
          <w:color w:val="000000"/>
          <w:sz w:val="24"/>
          <w:szCs w:val="24"/>
        </w:rPr>
        <w:lastRenderedPageBreak/>
        <w:t xml:space="preserve">Эндотоксины </w:t>
      </w:r>
      <w:r w:rsidRPr="00EB4257">
        <w:rPr>
          <w:rFonts w:ascii="Times New Roman" w:hAnsi="Times New Roman" w:cs="Times New Roman"/>
          <w:color w:val="000000"/>
          <w:sz w:val="24"/>
          <w:szCs w:val="24"/>
        </w:rPr>
        <w:t>менее ядовиты, чем экзотоксины, но обладают теми же свойствами. Экзотоксины и эндотоксины являются анти</w:t>
      </w:r>
      <w:r w:rsidRPr="00EB4257">
        <w:rPr>
          <w:rFonts w:ascii="Times New Roman" w:hAnsi="Times New Roman" w:cs="Times New Roman"/>
          <w:color w:val="000000"/>
          <w:sz w:val="24"/>
          <w:szCs w:val="24"/>
        </w:rPr>
        <w:softHyphen/>
        <w:t>генами, нейтрализуются антителами - иммуноглобулинами разных классов.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iCs/>
          <w:color w:val="000000"/>
          <w:sz w:val="24"/>
          <w:szCs w:val="24"/>
        </w:rPr>
        <w:t>Инфекционная болезнь</w:t>
      </w:r>
      <w:r w:rsidRPr="00EB4257">
        <w:rPr>
          <w:rFonts w:ascii="Times New Roman" w:hAnsi="Times New Roman" w:cs="Times New Roman"/>
          <w:i/>
          <w:iCs/>
          <w:color w:val="000000"/>
          <w:sz w:val="24"/>
          <w:szCs w:val="24"/>
        </w:rPr>
        <w:t xml:space="preserve"> - </w:t>
      </w:r>
      <w:r w:rsidRPr="00EB4257">
        <w:rPr>
          <w:rFonts w:ascii="Times New Roman" w:hAnsi="Times New Roman" w:cs="Times New Roman"/>
          <w:color w:val="000000"/>
          <w:sz w:val="24"/>
          <w:szCs w:val="24"/>
        </w:rPr>
        <w:t>комплекс патологических изменений, возникающих в организме в результате внедрения и размножения патогенных бактерий и вирусов. Общая харак-теристика: изменение реакций на внешние раздражители (угасание аппетита); расстройство обмена веществ; нарушение функциональной активности систем жизнеобеспечения; повышение температуры тела; снижение продуктивности.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iCs/>
          <w:color w:val="000000"/>
          <w:sz w:val="24"/>
          <w:szCs w:val="24"/>
        </w:rPr>
        <w:t>Инвазионные (паразитарные) болезни</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вызываются паразитами животного происхождения. В зависимости от таксономического положения паразита их подразделяют на гельминтозы (вызывают гельминты), протозоозы (вызывают простейшие), арахнозы (вызывают клещи, паукообразные), энтомозы (вызывают насекомые). Инвазирующее начало - яйца или личинки гельминтов, членистоногих, ооцисты кокцидий, цисты амеб, балантидий, спорозоиды, взрослые формы паразитов.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Паразитозы у сельскохозяйственных животных протекают в клинически выраженной форме со значительной летальностью (бабезиоз, пироплазмидозы, диктиокаулез) или в скрытой, латентной форме. Не только состояние хозяина определяет развитие паразитарных болезней, но и природные условия - почва, климат, фауна и флора, влажность, заболоченность пастбищ, наличие переносчиков, промежуточных хозяев. Исключительно велико значение паразитоносительства, когда животные клинически здоровы, но служат источником распространения инвазии.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i/>
          <w:sz w:val="24"/>
          <w:szCs w:val="24"/>
        </w:rPr>
      </w:pPr>
      <w:r w:rsidRPr="00EB4257">
        <w:rPr>
          <w:rFonts w:ascii="Times New Roman" w:hAnsi="Times New Roman" w:cs="Times New Roman"/>
          <w:b/>
          <w:i/>
          <w:color w:val="000000"/>
          <w:sz w:val="24"/>
          <w:szCs w:val="24"/>
        </w:rPr>
        <w:t>Вопросы для самоконтроля</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1. Что такое этиологии. Условия, способствующие препятствующие возникновению болезни?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2. Что такое патогенез? В чем выражается связь этиологии и патогенеза?</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3. Характеристика патогенного раздражителя и болезнетворное воздействие факторов внешней среды на организм животных?</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4. Влияние электрического тока на организм животного. Механизм действия электрического тока?</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5. Болезнетворное воздействие механических факторов. Травматический шок (первичный, вторичный) контузия, сотрясение мозга?</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6. Влияние на организм животных высоких и низких температур. Местное и общее действие холода. Перегревание, тепловой удар, ожог, ожоговая болезнь?</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7. Патогенез действия пониженного и повышенного атмосферного давления на организм животных?</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8. Болезнетворное действие химических и биологических факторов?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color w:val="000000"/>
          <w:sz w:val="24"/>
          <w:szCs w:val="24"/>
        </w:rPr>
      </w:pPr>
      <w:r w:rsidRPr="00EB4257">
        <w:rPr>
          <w:rFonts w:ascii="Times New Roman" w:hAnsi="Times New Roman" w:cs="Times New Roman"/>
          <w:b/>
          <w:color w:val="000000"/>
          <w:sz w:val="24"/>
          <w:szCs w:val="24"/>
        </w:rPr>
        <w:t xml:space="preserve">ЗАЩИТНО-ПРИСПОСОБИТЕЛЬНЫЕ МЕХАНИЗМЫ И КОМПЕНСАЦИЯ.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color w:val="000000"/>
          <w:sz w:val="24"/>
          <w:szCs w:val="24"/>
        </w:rPr>
      </w:pPr>
      <w:r w:rsidRPr="00EB4257">
        <w:rPr>
          <w:rFonts w:ascii="Times New Roman" w:hAnsi="Times New Roman" w:cs="Times New Roman"/>
          <w:sz w:val="24"/>
          <w:szCs w:val="24"/>
        </w:rPr>
        <w:t>Все патологические процессы, возникающие в организме усложняются в эволюции и совершенствуются защитно-приспособительные механизмы организма в ответ на изменения условий окружающей среды.</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У высокоорганизованных животных приспособительные и компенсаторные механизмы складываются из биологических барьеров. Эти барьеры также вырабатывались в процессе эволюции и всегда способствовали сохранению вида.</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 xml:space="preserve">К таким биологическим барьерам следует отнести защитные свойства кожи, слизистых оболочек, шерстного покрова; РЭС организма - способствует сохранению относительного постоянства внутренней среды; наличие всех резервов в организме: наличие депо крови; дополнительные мощности сердца и скелетных мышц, дыхательную поверхность легких, энергетические мощности – на уровне клетки, ткани или органа. К естественным барьерам </w:t>
      </w:r>
      <w:r w:rsidRPr="00EB4257">
        <w:rPr>
          <w:rFonts w:ascii="Times New Roman" w:hAnsi="Times New Roman" w:cs="Times New Roman"/>
          <w:sz w:val="24"/>
          <w:szCs w:val="24"/>
        </w:rPr>
        <w:lastRenderedPageBreak/>
        <w:t>относятся также сезонный и гематоэнцефалический. К искусственным, прежде всего, следует отнести искусственный иммунитет.</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Мобилизация и запуск всех защитно-приспособительных механизмов осуществляется с помощью и под контролем нервной и эндокринной систем организма.</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И.П.Павлов характеризовал болезнь как единый двухсторонний процесс, где одна сторона патологическая (экстремальные или чрезвычайные раздражители приводящие к нарушению функций), а другая физиологическая (защитно-приспособительные или компенсаторные механизмы организма).</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Способность организма адаптироваться, т.е. приспосабливаться к обычным изменения условий внешней среды назы-вается физиологической регуляцией функций.</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Очень часто организм подвергается воздействию чрезвычайных, необычных раздражителей. Тогда физиологическая регуляция нарушается и возникает поломка организма, т.е. устанавливаются новые взаимоотношения между организмом и внешней средой. В данном случае срабатывает новый характер регуляции – патологический – способность организма адаптироваться к чрезвычайным изменениям факторов внешней среды.</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Патологическая регуляция функций при болезни характеризуется повреждением или нарушением одних видов связей (нейрогуморальных) и включением новых «аварийных». Аварийное регулирование всегда неэкономно, невыгодно для организма, истощает его энергетические ресурсы в целях самосохранения организма как системы. В целом аварийное регулирование не заменяет физиологические механизмы полностью, но дополняет их.</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Начальной стадией патологической регуляции функций считается компенсация. Компенсаторный процесс – своеобразная реакция организма на повреждение выражающаяся в том, что органы и системы, непосредственно непострадавшие от воздействия болезнетворного раздражителя берут на себя функции разрушенных органов путем усиления своей деятельности. Компенсаторный процесс протекает на клеточном, органном, системном и межсистемном уровнях. Различают также срочные и долговременные механизмы компенсации.</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Компенсация, как и любая другая адаптационная реакция организма, проходит четыре стадии:</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1.Срочная компенсация – характеризуется повышением или увеличением функции специфической компенсирующей функциональные системы. Если приспособительные реакции быстро ликвидируют функциональный дефект, то компенсаторный процесс заканчивается на этой стадии.</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2. Переходная от срочной к долговременной – характеризуется сочетание компенсаторной гиперфункции и активацией синтеза в обмене веществ всех клеток компенсирующей системы. По мере развития этой стадии дефект от повреждения и дефицит энергии в клетках компенсирующей системы постепенно исчезают.</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3. Стадия устойчивой долговременной компенсации – характеризуется ликвидацией или значительным уменьшением функционального дефекта, наличием сформировавшегося структурного следа в компенсирующей функциональной системе и минимальной активацией синтеза белка в клетках этой системы.</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4. Стадия функциональной недостаточности может развиваться при большом первоначальном функциональном дефекте и чрезмерной гипо - и гиперфункции компенсирующих систем, а также в результате дополнительных повреждений организма.</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t>Формирование компенсаторных процессов в организме во многом зависит от его исходного состояния.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i/>
          <w:sz w:val="24"/>
          <w:szCs w:val="24"/>
        </w:rPr>
      </w:pPr>
      <w:r w:rsidRPr="00EB4257">
        <w:rPr>
          <w:rFonts w:ascii="Times New Roman" w:hAnsi="Times New Roman" w:cs="Times New Roman"/>
          <w:b/>
          <w:color w:val="000000"/>
          <w:sz w:val="24"/>
          <w:szCs w:val="24"/>
        </w:rPr>
        <w:t xml:space="preserve"> </w:t>
      </w:r>
      <w:r w:rsidRPr="00EB4257">
        <w:rPr>
          <w:rFonts w:ascii="Times New Roman" w:hAnsi="Times New Roman" w:cs="Times New Roman"/>
          <w:b/>
          <w:i/>
          <w:color w:val="000000"/>
          <w:sz w:val="24"/>
          <w:szCs w:val="24"/>
        </w:rPr>
        <w:t>Вопросы для самоконтроля</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1. Определения болезни и здоровья. Взгляды И.П.Павлова на бо</w:t>
      </w:r>
      <w:r w:rsidRPr="00EB4257">
        <w:rPr>
          <w:rFonts w:ascii="Times New Roman" w:hAnsi="Times New Roman" w:cs="Times New Roman"/>
          <w:color w:val="000000"/>
          <w:sz w:val="24"/>
          <w:szCs w:val="24"/>
        </w:rPr>
        <w:softHyphen/>
        <w:t>лезнь?</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2. Классификация болезней, виды их течения?</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lastRenderedPageBreak/>
        <w:t>3. Определение Форм патологических явлений: патологическая реакция, патологический процесс, патологическое состояние?</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4. Периоды болезни, их характеристика?</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5. Характеристика защитных, приспособительных, барьерных и компенсаторных механизмов организма?</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color w:val="000000"/>
          <w:sz w:val="24"/>
          <w:szCs w:val="24"/>
        </w:rPr>
      </w:pP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color w:val="000000"/>
          <w:sz w:val="24"/>
          <w:szCs w:val="24"/>
        </w:rPr>
      </w:pP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color w:val="000000"/>
          <w:sz w:val="24"/>
          <w:szCs w:val="24"/>
        </w:rPr>
      </w:pPr>
      <w:r w:rsidRPr="00EB4257">
        <w:rPr>
          <w:rFonts w:ascii="Times New Roman" w:hAnsi="Times New Roman" w:cs="Times New Roman"/>
          <w:b/>
          <w:color w:val="000000"/>
          <w:sz w:val="24"/>
          <w:szCs w:val="24"/>
        </w:rPr>
        <w:t xml:space="preserve">                                         ОБЩИЙ ПАТОГЕНЕЗ</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Патогенез (от греч. </w:t>
      </w:r>
      <w:r w:rsidRPr="00EB4257">
        <w:rPr>
          <w:rFonts w:ascii="Times New Roman" w:hAnsi="Times New Roman" w:cs="Times New Roman"/>
          <w:color w:val="000000"/>
          <w:sz w:val="24"/>
          <w:szCs w:val="24"/>
          <w:lang w:val="en-US"/>
        </w:rPr>
        <w:t>pathos</w:t>
      </w:r>
      <w:r w:rsidRPr="00EB4257">
        <w:rPr>
          <w:rFonts w:ascii="Times New Roman" w:hAnsi="Times New Roman" w:cs="Times New Roman"/>
          <w:color w:val="000000"/>
          <w:sz w:val="24"/>
          <w:szCs w:val="24"/>
        </w:rPr>
        <w:t xml:space="preserve"> - страдание, </w:t>
      </w:r>
      <w:r w:rsidRPr="00EB4257">
        <w:rPr>
          <w:rFonts w:ascii="Times New Roman" w:hAnsi="Times New Roman" w:cs="Times New Roman"/>
          <w:color w:val="000000"/>
          <w:sz w:val="24"/>
          <w:szCs w:val="24"/>
          <w:lang w:val="en-US"/>
        </w:rPr>
        <w:t>genesis</w:t>
      </w:r>
      <w:r w:rsidRPr="00EB4257">
        <w:rPr>
          <w:rFonts w:ascii="Times New Roman" w:hAnsi="Times New Roman" w:cs="Times New Roman"/>
          <w:color w:val="000000"/>
          <w:sz w:val="24"/>
          <w:szCs w:val="24"/>
        </w:rPr>
        <w:t xml:space="preserve"> – происхождение) - раздел патофизиологии, изучающий механизмы возникновения, течения и исхода болезни. Общий патогенез посвящен общим закономерностям развития патологических процессов. Рассматривают и патогенез конкретного заболевания. Следует отметить, что выявить причину болезни намного легче, чем объяснить механизм ее развития. Патогенез определяется свойствами болезнетворного агента и реакцией организма, его регуляторных систем на повреждение. Взаимоотношения эти очень сложные, реализуется ответ на всех уровнях интеграции организма: молекулярном, субклеточном, клеточном, органном, системном, организменном. Отсюда сложность познания патогенеза множества заболеваний у разных представителей животного мира.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Механизмы развития заболевания определяются свойствами, характером болезнетворного этиологического фактора и реакцией организма, его регуляторных систем. Действие ионизирующей радиации, например, зависит от мощности излучения, степени поглощения, длительности действия. Одна и та же доза может быть получена одномоментно или дробно. Отсюда разные последствия для организма. Механическая травма разной интенсивности вызывает неоднозначный ответ. Действие электрического тока зависит от частоты, силы, напряжения и т. д.</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 патогенезе заболевания большое значение имеет место проникновения болезнетворного фактора. Электрический ток может быть смертельно опасным при прохождении через область сердца и значительно менее опасным при прохождении через задние конечности животных.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Пути распространения</w:t>
      </w:r>
      <w:r w:rsidRPr="00EB4257">
        <w:rPr>
          <w:rFonts w:ascii="Times New Roman" w:hAnsi="Times New Roman" w:cs="Times New Roman"/>
          <w:color w:val="000000"/>
          <w:sz w:val="24"/>
          <w:szCs w:val="24"/>
        </w:rPr>
        <w:t xml:space="preserve"> инфекции, других </w:t>
      </w:r>
      <w:r w:rsidRPr="00EB4257">
        <w:rPr>
          <w:rFonts w:ascii="Times New Roman" w:hAnsi="Times New Roman" w:cs="Times New Roman"/>
          <w:b/>
          <w:color w:val="000000"/>
          <w:sz w:val="24"/>
          <w:szCs w:val="24"/>
        </w:rPr>
        <w:t>болезнетворных агентов</w:t>
      </w:r>
      <w:r w:rsidRPr="00EB4257">
        <w:rPr>
          <w:rFonts w:ascii="Times New Roman" w:hAnsi="Times New Roman" w:cs="Times New Roman"/>
          <w:color w:val="000000"/>
          <w:sz w:val="24"/>
          <w:szCs w:val="24"/>
        </w:rPr>
        <w:t xml:space="preserve"> также определяют характер ответной реакции. Они могут распространяться по выводным протокам желез, кровеносным и лимфатическим сосудам, нервным образованиям, по продолжению и путям соприкосновения. Инфекция может мигрировать по выводным коллекторам поджелудочной железы, слюнных желез, по мочеточникам, желчным ходам, вызывая воспалительные процессы в соответствующих органах. Попадание возбудителя в кровь сопровождается разносом его по всему организму с последующей локализацией в органах и тканях. При попадании в кровь инородных микроорганизмов возникают множественные абсцессы, а попадание опухолевых клеток ведет к метастазам новообразований. Нервная система вовлекается путем раздражения рецепторного аппарата патогенным фактором, повреждения нервных стволов и центральных структур. По нервным стволам перемещается, например, вирус бешенства. Проникая по эффекторным путям в слюнные железы, он становится источником заражения при покусах больными животными здоровых.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Распространение по продолжению происходит путём контакта пораженной ткани со здоровой. Так, рак желудка быстро распространяется на близлежащие органы - печень, поджелудочную железу, брыжейку, кишечник. Патогенное действие раздражителя начинается с его непосредственного влияния на структуру и функцию клеток, тканей и органов. Возникает «первичный полом», за которым развивается «физиологическая мера» защиты. Болезнетворный агент, повреждая ткань, прежде всего, вызывает раздражение рецепторного аппарата. Патоло-гическая импульсация по афферентным нервам передается в центральные отделы нервной системы, где анализируется и трансформируется в ответные сигналы, направляемые по нервным эфферентным путям. Патологическая эфферентная </w:t>
      </w:r>
      <w:r w:rsidRPr="00EB4257">
        <w:rPr>
          <w:rFonts w:ascii="Times New Roman" w:hAnsi="Times New Roman" w:cs="Times New Roman"/>
          <w:color w:val="000000"/>
          <w:sz w:val="24"/>
          <w:szCs w:val="24"/>
        </w:rPr>
        <w:lastRenderedPageBreak/>
        <w:t>импульсация может сопровождаться дистрофическими изменениями на территории поврежденного гистеона, а также общими реакциями как со стороны эндокринных желез через нейросекреты гипоталамуса, так и жизненно важных органов (сердце, легкие, почки).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Патогенетические механизмы строго запрограммированы, они слагались в процессе эволюционного развития. Генетически закреплялись ответные реакции, позволяющие организму выживать в экстремальных условиях. Важнейшей закономерностью патогенеза является принцип саморазвития, самодвижения, саморегуляции.</w:t>
      </w:r>
    </w:p>
    <w:tbl>
      <w:tblPr>
        <w:tblW w:w="9826" w:type="dxa"/>
        <w:tblCellSpacing w:w="15" w:type="dxa"/>
        <w:tblCellMar>
          <w:top w:w="15" w:type="dxa"/>
          <w:left w:w="15" w:type="dxa"/>
          <w:bottom w:w="15" w:type="dxa"/>
          <w:right w:w="15" w:type="dxa"/>
        </w:tblCellMar>
        <w:tblLook w:val="04A0"/>
      </w:tblPr>
      <w:tblGrid>
        <w:gridCol w:w="9826"/>
      </w:tblGrid>
      <w:tr w:rsidR="00CC71F2" w:rsidRPr="00EB4257" w:rsidTr="00EB4257">
        <w:trPr>
          <w:tblCellSpacing w:w="15" w:type="dxa"/>
        </w:trPr>
        <w:tc>
          <w:tcPr>
            <w:tcW w:w="9766" w:type="dxa"/>
            <w:vAlign w:val="center"/>
            <w:hideMark/>
          </w:tcPr>
          <w:p w:rsidR="00C31C24" w:rsidRDefault="00CC71F2" w:rsidP="00EB4257">
            <w:pPr>
              <w:tabs>
                <w:tab w:val="left" w:pos="142"/>
              </w:tabs>
              <w:spacing w:after="0" w:line="240" w:lineRule="auto"/>
              <w:jc w:val="both"/>
              <w:rPr>
                <w:rFonts w:ascii="Times New Roman" w:eastAsia="Times New Roman" w:hAnsi="Times New Roman" w:cs="Times New Roman"/>
                <w:sz w:val="24"/>
                <w:szCs w:val="24"/>
                <w:lang w:val="kk-KZ"/>
              </w:rPr>
            </w:pPr>
            <w:r w:rsidRPr="00EB4257">
              <w:rPr>
                <w:rFonts w:ascii="Times New Roman" w:eastAsia="Times New Roman" w:hAnsi="Times New Roman" w:cs="Times New Roman"/>
                <w:sz w:val="24"/>
                <w:szCs w:val="24"/>
              </w:rPr>
              <w:t xml:space="preserve">Более совершенны и разнообразны механизмы реактивности у позвоночных. Однако у холоднокровных они все еще развиты значительно меньше, чем у теплокровных.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Становление реактивности связано с появлением механизмов активного приспособления к действию рядя вредных факторов, таких, как недостаток кислорода, изменение температуры и др. Большая чувствительность к действию этих факторов у более высокоорганизованных животных ведет к активной адаптации к ним. У рыб впервые появляются комплемент и антитела, но последние не столь специфичны, как у теплокровных. Отсутствует аллергия. У земноводных она выражена слабо, лучше у рептилий (варанов, черепах), особенно при повышении температуры тела. У холоднокровных хорошо развита воспалительная реакция, выражающаяся не только фагоцитозом, но и сосудистой реакцией.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Теплокровные обладают более выраженной реактивностью, что связано с повышением уровня метаболических процессов и уровнем развития нервной и эндокринной систем. Они более реактивны к действию различных факторов – механических, физических, химических и биологических, и в то же время у них лучше развиты приспособительные реакции к недостатку кислорода, к повышению и понижению температуры среды путем изменения теплопродукции и теплоотдачи. Резистентность теплокровных к биологическим факторам достигает высокого уровня развития и определяется наличием целого ряда защитных механизмов. У всех теплокровных четко выявляется иммунологическая реактивность. Только теплокровным, и в особенности млекопитающим, присуща аутоаллергия. Интенсивно выражены все элементы воспалительной реакции. Важную роль играют барьерные приспособления, особенно гистогематические барьеры, которые выполняют защитные и регуляторные функции, а также функциональные механизмы защитного характера (защитные рефлексы, компенсаторные реакции).</w:t>
            </w:r>
          </w:p>
          <w:p w:rsidR="00C31C24" w:rsidRDefault="00CC71F2" w:rsidP="00EB4257">
            <w:pPr>
              <w:tabs>
                <w:tab w:val="left" w:pos="142"/>
              </w:tabs>
              <w:spacing w:after="0" w:line="240" w:lineRule="auto"/>
              <w:jc w:val="both"/>
              <w:rPr>
                <w:rFonts w:ascii="Times New Roman" w:eastAsia="Times New Roman" w:hAnsi="Times New Roman" w:cs="Times New Roman"/>
                <w:sz w:val="24"/>
                <w:szCs w:val="24"/>
                <w:lang w:val="kk-KZ"/>
              </w:rPr>
            </w:pPr>
            <w:r w:rsidRPr="00EB4257">
              <w:rPr>
                <w:rFonts w:ascii="Times New Roman" w:eastAsia="Times New Roman" w:hAnsi="Times New Roman" w:cs="Times New Roman"/>
                <w:sz w:val="24"/>
                <w:szCs w:val="24"/>
              </w:rPr>
              <w:br/>
              <w:t>Таким образом, в процессе эволюции идет усложнение организации живых организмов. С одной стороны, это связано с повышением их чувствительности к разнообразным воздействиям внешней среды. Но с другой стороны усложнение, совершенствование в филогенезе нервной, эндокринной, иммунной систем, установление гомойотермии ведет к становлению и совершенствованию механизмов, с помощью которых организм реагирует на эти воздействия, т.е. реактивности.</w:t>
            </w:r>
          </w:p>
          <w:p w:rsidR="00C31C24" w:rsidRDefault="00CC71F2" w:rsidP="00EB4257">
            <w:pPr>
              <w:tabs>
                <w:tab w:val="left" w:pos="142"/>
              </w:tabs>
              <w:spacing w:after="0" w:line="240" w:lineRule="auto"/>
              <w:jc w:val="both"/>
              <w:rPr>
                <w:rFonts w:ascii="Times New Roman" w:eastAsia="Times New Roman" w:hAnsi="Times New Roman" w:cs="Times New Roman"/>
                <w:i/>
                <w:iCs/>
                <w:sz w:val="24"/>
                <w:szCs w:val="24"/>
                <w:lang w:val="kk-KZ"/>
              </w:rPr>
            </w:pPr>
            <w:r w:rsidRPr="00EB4257">
              <w:rPr>
                <w:rFonts w:ascii="Times New Roman" w:eastAsia="Times New Roman" w:hAnsi="Times New Roman" w:cs="Times New Roman"/>
                <w:sz w:val="24"/>
                <w:szCs w:val="24"/>
              </w:rPr>
              <w:t>В то же время появляются и совершенствуются механизмы, с помощью которых организм приспосабливается к меняющимся условиям среды, сохраняет гомеостаз и активную жизнедеятельность, т.е. совершенствуется резистентность. Причем большее значение приобретает активная резистентность, хотя сохраняются и элементы пассивной. Нужно отметить, что реактивность и резистентность не всегда изменяются однозначно.</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Возрастная реактивность и резистентность</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Особый интерес представляет становление реактивности в процессе онтогенеза. Как известно, по степени зрелости к моменту рождения животных подразделяют на незрелорождающихся (крысята, котята, цыплята, крольчата) и зрелорождающихся (морские свинки, телята, жеребята). Первые рождаются слепыми и не покрытыми шерстью. Их способность поддерживать гомойтермию чрезвычайно мала и практически они пойкилотермны. К моменту прозревания, т.е. к 13-14 дню, у незрелорождающихся заканчивается морфологическое развитие коры большого мозга и устанавливается нормальная энцефалаграмма. Температура </w:t>
            </w:r>
            <w:r w:rsidRPr="00EB4257">
              <w:rPr>
                <w:rFonts w:ascii="Times New Roman" w:eastAsia="Times New Roman" w:hAnsi="Times New Roman" w:cs="Times New Roman"/>
                <w:sz w:val="24"/>
                <w:szCs w:val="24"/>
              </w:rPr>
              <w:lastRenderedPageBreak/>
              <w:t>тела стабилизируется на 2-4 недели жизни. Это обеспечивается развитием химической, а затем физической терморегуляциями. К этому времени завершается формирование нейроэндокринных связей, в частности гипоталамо-гипофизарно-надпочечниковых, определяющих реакции на действие «стрессора».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Период прозревания является важным этапом в формировании реактивности у незрелорождающихся. До прозревания новорожденные животные способны переносить глубокую гипотермию, гипоксию, они легче переносят радиальное ускорение. По мере совершенствования механизмов реактивности, развития нервной и эндокринной систем, установления гомойтермии и возможности активного приспособления к меняющимся условиям внешней среды у них снижается жизнеспособность при действии экстремальных факторов (повторение закономерностей филогенеза). Реактивность зрелорождающихся животных приближается к таковой у взрослых. Нарушение реактивности связано обычно с наследственными факторами и проявляется на молекулярном и клеточном уровне. Примером может служить аномальный гемоглобин.</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Состояние реактивности в период новорожденности определяется как наследственными факторами, так и особенностями внутриутробного развития, а так же влиянием окружающей среды.</w:t>
            </w:r>
            <w:r w:rsidRPr="00EB4257">
              <w:rPr>
                <w:rFonts w:ascii="Times New Roman" w:eastAsia="Times New Roman" w:hAnsi="Times New Roman" w:cs="Times New Roman"/>
                <w:sz w:val="24"/>
                <w:szCs w:val="24"/>
              </w:rPr>
              <w:br/>
              <w:t>Становление иммунной системы начинается во внутриутробном периоде в связи с функцией вилочковой железы и лимфоидной ткани. Ребенок рождается с антителами, полученными от матери. Это иммуноглобины, которые сохраняются в течение трех месяцев. Первым иммуноглобулином, который синтезируется организмом новорожденного, является Ig А со второй – третьей недели. Повышение синтеза Ig определяется лишь со второго – третьего месяца жизни. Антителообразование увеличивается с развитием лимфоидной ткани, которое происходит в течение первого года жизни и заканчивается лишь к периоду половой зрелости.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Недостаточное развитие вилочковой железы и лимфоидной ткани приводит к иммунодефицитным состояниям, т.е. к различным формам нарушения иммунологической реактивности.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В развитии аллергической реактивности наблюдается два подъема. Первый в возрасте до четырех – пяти лет. Он определяется наследственными факторами и проявляется к пищевым, бытовым и микробным аллергенам. Второй – в период полового созревания и отражает завершение формирования аллергической реактивности не только под влиянием наследственных факторов, но и окружающей среды.</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В период внутриутробного развития не проявляется патогенное влияние некоторых бактериальных токсинов (брюшно-тифозного, сыпнотифозного). По-видимому, это объясняется отсутствием специфических рецепторов на поверхности клеток. Подобным образом объясняется в настоящее время клеточная активность при врожденном иммунитете к токсинам и вирусам. В то же время к другим токсинам (гноеродных микроорганизмов, дифтерийных бактерий и др.) резистентность низкая. Механизмы резистентности формируются в течение первых лет жизни.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Выделяют следующие показатели оценки реактивности</w:t>
            </w:r>
            <w:r w:rsidRPr="00EB4257">
              <w:rPr>
                <w:rFonts w:ascii="Times New Roman" w:eastAsia="Times New Roman" w:hAnsi="Times New Roman" w:cs="Times New Roman"/>
                <w:sz w:val="24"/>
                <w:szCs w:val="24"/>
                <w:u w:val="single"/>
              </w:rPr>
              <w:t>.</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Показателями неспецифической реактивности являются: 1) </w:t>
            </w:r>
            <w:r w:rsidRPr="00EB4257">
              <w:rPr>
                <w:rFonts w:ascii="Times New Roman" w:eastAsia="Times New Roman" w:hAnsi="Times New Roman" w:cs="Times New Roman"/>
                <w:sz w:val="24"/>
                <w:szCs w:val="24"/>
                <w:u w:val="single"/>
              </w:rPr>
              <w:t>раздражимость</w:t>
            </w:r>
            <w:r w:rsidRPr="00EB4257">
              <w:rPr>
                <w:rFonts w:ascii="Times New Roman" w:eastAsia="Times New Roman" w:hAnsi="Times New Roman" w:cs="Times New Roman"/>
                <w:sz w:val="24"/>
                <w:szCs w:val="24"/>
              </w:rPr>
              <w:t xml:space="preserve"> – способность отвечать функциональными и морфологическими неспецифическими изменениями на воздействие окружающей среды, 2) </w:t>
            </w:r>
            <w:r w:rsidRPr="00EB4257">
              <w:rPr>
                <w:rFonts w:ascii="Times New Roman" w:eastAsia="Times New Roman" w:hAnsi="Times New Roman" w:cs="Times New Roman"/>
                <w:sz w:val="24"/>
                <w:szCs w:val="24"/>
                <w:u w:val="single"/>
              </w:rPr>
              <w:t>возбудимость</w:t>
            </w:r>
            <w:r w:rsidRPr="00EB4257">
              <w:rPr>
                <w:rFonts w:ascii="Times New Roman" w:eastAsia="Times New Roman" w:hAnsi="Times New Roman" w:cs="Times New Roman"/>
                <w:sz w:val="24"/>
                <w:szCs w:val="24"/>
              </w:rPr>
              <w:t xml:space="preserve"> - способность отвечать специфической реакцией, определяющаяся минимальной силой раздражителя, способного вывести клетку из состояния покоя; 3) </w:t>
            </w:r>
            <w:r w:rsidRPr="00EB4257">
              <w:rPr>
                <w:rFonts w:ascii="Times New Roman" w:eastAsia="Times New Roman" w:hAnsi="Times New Roman" w:cs="Times New Roman"/>
                <w:sz w:val="24"/>
                <w:szCs w:val="24"/>
                <w:u w:val="single"/>
              </w:rPr>
              <w:t>чувствительность</w:t>
            </w:r>
            <w:r w:rsidRPr="00EB4257">
              <w:rPr>
                <w:rFonts w:ascii="Times New Roman" w:eastAsia="Times New Roman" w:hAnsi="Times New Roman" w:cs="Times New Roman"/>
                <w:sz w:val="24"/>
                <w:szCs w:val="24"/>
              </w:rPr>
              <w:t xml:space="preserve"> – термин, аналогичный возбудимости, но </w:t>
            </w:r>
            <w:r w:rsidRPr="00EB4257">
              <w:rPr>
                <w:rFonts w:ascii="Times New Roman" w:eastAsia="Times New Roman" w:hAnsi="Times New Roman" w:cs="Times New Roman"/>
                <w:sz w:val="24"/>
                <w:szCs w:val="24"/>
              </w:rPr>
              <w:lastRenderedPageBreak/>
              <w:t>применяющийся к более сложным процессам в организме. Возможны изменения чувствительности к болевому, температурному раздражителю. Может быть нарушена чувствительность органов чувств – зрения, слуха, обоняния и др. Показателями реактивности может служить скорость и интенсивность развития общего адаптационного синдрома, способность отвечать на раздражитель усилением секреции адреналина.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Для оценки специфической реактивности служит определение 4) величины иммунного ответа (интенсивность антителообразования, активность фагоцитоза и т.д.).</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Наличие особенности в реактивности и резистентности обусловлено функционированием определенных механизмов. В их становлении и проявлении важную роль играют нервная, эндокринная иммунная системы. Данные онто- и филогенеза показывают, что становление реактивности связано с совершенствованием этих систем. Исходя из </w:t>
            </w:r>
            <w:r w:rsidRPr="00EB4257">
              <w:rPr>
                <w:rFonts w:ascii="Times New Roman" w:eastAsia="Times New Roman" w:hAnsi="Times New Roman" w:cs="Times New Roman"/>
                <w:sz w:val="24"/>
                <w:szCs w:val="24"/>
                <w:u w:val="single"/>
              </w:rPr>
              <w:t>принципа нервизма</w:t>
            </w:r>
            <w:r w:rsidRPr="00EB4257">
              <w:rPr>
                <w:rFonts w:ascii="Times New Roman" w:eastAsia="Times New Roman" w:hAnsi="Times New Roman" w:cs="Times New Roman"/>
                <w:sz w:val="24"/>
                <w:szCs w:val="24"/>
              </w:rPr>
              <w:t>, высказанного Сеченовым и развитого Павловым, на реактивность целостного организма решающее влияние оказывает ЦНС, благодаря деятельности которой осуществляется уравновешивание организма со средой.</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В дальнейшем школой Павлова, Орбели было установлено значение в становлении и развитии реактивности различных отделов НС: головного мозга (коры, подкорки), спинного мозга, вегетативной Н.С.</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Если говорить о </w:t>
            </w:r>
            <w:r w:rsidRPr="00EB4257">
              <w:rPr>
                <w:rFonts w:ascii="Times New Roman" w:eastAsia="Times New Roman" w:hAnsi="Times New Roman" w:cs="Times New Roman"/>
                <w:sz w:val="24"/>
                <w:szCs w:val="24"/>
                <w:u w:val="single"/>
              </w:rPr>
              <w:t>вегетативной нервной системе</w:t>
            </w:r>
            <w:r w:rsidRPr="00EB4257">
              <w:rPr>
                <w:rFonts w:ascii="Times New Roman" w:eastAsia="Times New Roman" w:hAnsi="Times New Roman" w:cs="Times New Roman"/>
                <w:sz w:val="24"/>
                <w:szCs w:val="24"/>
              </w:rPr>
              <w:t>, то большее значение в реактивности играет ее симпатический отдел (аналогия действия с аварийным гормоном – адреналином – повышенная реактивность).</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Кора больших полушарий:</w:t>
            </w:r>
            <w:r w:rsidRPr="00EB4257">
              <w:rPr>
                <w:rFonts w:ascii="Times New Roman" w:eastAsia="Times New Roman" w:hAnsi="Times New Roman" w:cs="Times New Roman"/>
                <w:sz w:val="24"/>
                <w:szCs w:val="24"/>
              </w:rPr>
              <w:t xml:space="preserve"> – огромное значение в формировании настроения, эмоций. Нервозы рассматриваются как результат нарушения корково-подкорковых отношений. Подкорковые структуры содержат центры, регулирующие интенсивность всех жизненных функций; в большой мере их деятельность контролируется корой больших полушарий.</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Спинной</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u w:val="single"/>
              </w:rPr>
              <w:t>мозг</w:t>
            </w:r>
            <w:r w:rsidRPr="00EB4257">
              <w:rPr>
                <w:rFonts w:ascii="Times New Roman" w:eastAsia="Times New Roman" w:hAnsi="Times New Roman" w:cs="Times New Roman"/>
                <w:sz w:val="24"/>
                <w:szCs w:val="24"/>
              </w:rPr>
              <w:t>. Перерезка спинного мозга снижает реактивность из-за снижения интенсивности обменных процессов и t тела вследствие нарушения связи периферических образований нервной системы с центральными структурами.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Кеннон и Селье важную роль в реактивности и резистентности отводят </w:t>
            </w:r>
            <w:r w:rsidRPr="00EB4257">
              <w:rPr>
                <w:rFonts w:ascii="Times New Roman" w:eastAsia="Times New Roman" w:hAnsi="Times New Roman" w:cs="Times New Roman"/>
                <w:sz w:val="24"/>
                <w:szCs w:val="24"/>
                <w:u w:val="single"/>
              </w:rPr>
              <w:t>эндокринной системе</w:t>
            </w:r>
            <w:r w:rsidRPr="00EB4257">
              <w:rPr>
                <w:rFonts w:ascii="Times New Roman" w:eastAsia="Times New Roman" w:hAnsi="Times New Roman" w:cs="Times New Roman"/>
                <w:sz w:val="24"/>
                <w:szCs w:val="24"/>
              </w:rPr>
              <w:t>. В условиях, требующих от организма определенного напряжения и включения приспособительных механизмов, Кеннон ведущую роль отводит адреналину («аварийному гормону»), Селье – гормонам передней доли гипофиза и коркового вещества надпочечников. Особенно показательно в этом отношении участие кортикостероидов в реализации воспаления, когда глюкокортикоиды выступают в качестве противовоспалительных, а минералокортикоидны – провоспалительных агентов.</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Известно также, что при гиперфункции щитовидной железы воспаление протекает более бурно, а при гипофункции – вяло. Значительно снижается реактивность при сахарном диабете (плохое заживление ран, постоянные гнойничковые поражения кожи, часто присоединение туберкулеза).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Важную роль в реактивности играет соединительная ткань, элементы которой принимают участие в иммунологических реакциях, фагоцитозе, обеспечивает заживление ран, обладают барьерной функцией.</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Большое значение в реактивности имеют </w:t>
            </w:r>
            <w:r w:rsidRPr="00EB4257">
              <w:rPr>
                <w:rFonts w:ascii="Times New Roman" w:eastAsia="Times New Roman" w:hAnsi="Times New Roman" w:cs="Times New Roman"/>
                <w:sz w:val="24"/>
                <w:szCs w:val="24"/>
                <w:u w:val="single"/>
              </w:rPr>
              <w:t>условия внешней среды,</w:t>
            </w:r>
            <w:r w:rsidRPr="00EB4257">
              <w:rPr>
                <w:rFonts w:ascii="Times New Roman" w:eastAsia="Times New Roman" w:hAnsi="Times New Roman" w:cs="Times New Roman"/>
                <w:sz w:val="24"/>
                <w:szCs w:val="24"/>
              </w:rPr>
              <w:t xml:space="preserve"> в частности, внешняя </w:t>
            </w:r>
            <w:r w:rsidRPr="00EB4257">
              <w:rPr>
                <w:rFonts w:ascii="Times New Roman" w:eastAsia="Times New Roman" w:hAnsi="Times New Roman" w:cs="Times New Roman"/>
                <w:sz w:val="24"/>
                <w:szCs w:val="24"/>
              </w:rPr>
              <w:lastRenderedPageBreak/>
              <w:t>температура. Так, при повышении температуры тела реактивность повышается даже у холоднокровных. В этих условиях у рептилий (варанов) удается вызвать анафилаксию, у лягушек – столбняк и камфорные судороги. У теплокровных при лихорадке повышается титр антител, усиливается фагоцитоз. Тяжело протекают инфекционные заболевания без лихорадки (холодная дифтерия). В то же время снижение температуры тела повышает устойчивость к гипоксии, действию механических факторов. Реактивность снижается при полном и особенно частичном голодании. Интересно, что отдельные виды реактивности угнетаются в порядке, обратном их развитию в эволюции; особенно важны витамины, макро-, микроэлементы. Так, при голодании первым исчезают аллергические реакции, а затем угнетается и иммунитет.</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Резкая перемена погоды, время года и климат также определяют состояние реактивности и резистентности.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003D060C"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t xml:space="preserve"> </w:t>
            </w:r>
          </w:p>
          <w:p w:rsidR="00C31C24" w:rsidRDefault="00CC71F2" w:rsidP="00C31C24">
            <w:pPr>
              <w:tabs>
                <w:tab w:val="left" w:pos="142"/>
              </w:tabs>
              <w:spacing w:after="0" w:line="240" w:lineRule="auto"/>
              <w:jc w:val="center"/>
              <w:rPr>
                <w:rFonts w:ascii="Times New Roman" w:eastAsia="Times New Roman" w:hAnsi="Times New Roman" w:cs="Times New Roman"/>
                <w:b/>
                <w:sz w:val="24"/>
                <w:szCs w:val="24"/>
                <w:lang w:val="kk-KZ"/>
              </w:rPr>
            </w:pPr>
            <w:r w:rsidRPr="00EB4257">
              <w:rPr>
                <w:rFonts w:ascii="Times New Roman" w:eastAsia="Times New Roman" w:hAnsi="Times New Roman" w:cs="Times New Roman"/>
                <w:b/>
                <w:sz w:val="24"/>
                <w:szCs w:val="24"/>
              </w:rPr>
              <w:t>РОЛЬ НАСЛЕДСТВЕННОСТИ И КОНСТИТУЦИИ В ПАТОЛОГИИ</w:t>
            </w:r>
          </w:p>
          <w:p w:rsidR="00CC71F2" w:rsidRPr="00EB4257" w:rsidRDefault="00CC71F2" w:rsidP="00C31C24">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 основе современного учения о наследственности лежат открытия, сделанные в 1866 г Г. Менделем, в дальнейшем подтвержденные деятельностью других ученых-генетиков. </w:t>
            </w:r>
            <w:r w:rsidRPr="00EB4257">
              <w:rPr>
                <w:rFonts w:ascii="Times New Roman" w:eastAsia="Times New Roman" w:hAnsi="Times New Roman" w:cs="Times New Roman"/>
                <w:i/>
                <w:iCs/>
                <w:sz w:val="24"/>
                <w:szCs w:val="24"/>
              </w:rPr>
              <w:t>Наследственность</w:t>
            </w:r>
            <w:r w:rsidRPr="00EB4257">
              <w:rPr>
                <w:rFonts w:ascii="Times New Roman" w:eastAsia="Times New Roman" w:hAnsi="Times New Roman" w:cs="Times New Roman"/>
                <w:sz w:val="24"/>
                <w:szCs w:val="24"/>
              </w:rPr>
              <w:t xml:space="preserve"> – это свойство живых организмов в определенных условиях передавать свои видоспецифические признаки потомкам. У потомков возможно </w:t>
            </w:r>
            <w:r w:rsidRPr="00EB4257">
              <w:rPr>
                <w:rFonts w:ascii="Times New Roman" w:eastAsia="Times New Roman" w:hAnsi="Times New Roman" w:cs="Times New Roman"/>
                <w:i/>
                <w:iCs/>
                <w:sz w:val="24"/>
                <w:szCs w:val="24"/>
              </w:rPr>
              <w:t>развитие</w:t>
            </w:r>
            <w:r w:rsidRPr="00EB4257">
              <w:rPr>
                <w:rFonts w:ascii="Times New Roman" w:eastAsia="Times New Roman" w:hAnsi="Times New Roman" w:cs="Times New Roman"/>
                <w:sz w:val="24"/>
                <w:szCs w:val="24"/>
              </w:rPr>
              <w:t xml:space="preserve"> признаков и особенностей их родителей или более отдаленных предков.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Материальным субстратом наследственности является </w:t>
            </w:r>
            <w:r w:rsidRPr="00EB4257">
              <w:rPr>
                <w:rFonts w:ascii="Times New Roman" w:eastAsia="Times New Roman" w:hAnsi="Times New Roman" w:cs="Times New Roman"/>
                <w:i/>
                <w:iCs/>
                <w:sz w:val="24"/>
                <w:szCs w:val="24"/>
              </w:rPr>
              <w:t>генетический аппарат</w:t>
            </w:r>
            <w:r w:rsidRPr="00EB4257">
              <w:rPr>
                <w:rFonts w:ascii="Times New Roman" w:eastAsia="Times New Roman" w:hAnsi="Times New Roman" w:cs="Times New Roman"/>
                <w:sz w:val="24"/>
                <w:szCs w:val="24"/>
              </w:rPr>
              <w:t xml:space="preserve">, основу которого составляют </w:t>
            </w:r>
            <w:r w:rsidRPr="00EB4257">
              <w:rPr>
                <w:rFonts w:ascii="Times New Roman" w:eastAsia="Times New Roman" w:hAnsi="Times New Roman" w:cs="Times New Roman"/>
                <w:i/>
                <w:iCs/>
                <w:sz w:val="24"/>
                <w:szCs w:val="24"/>
              </w:rPr>
              <w:t xml:space="preserve">хромосомы, </w:t>
            </w:r>
            <w:r w:rsidRPr="00EB4257">
              <w:rPr>
                <w:rFonts w:ascii="Times New Roman" w:eastAsia="Times New Roman" w:hAnsi="Times New Roman" w:cs="Times New Roman"/>
                <w:sz w:val="24"/>
                <w:szCs w:val="24"/>
              </w:rPr>
              <w:t xml:space="preserve">содержащие в закодированном виде информацию о виде, популяции, породе, индивидуальных особенностях данного индивидуума. Геном состоит из двух </w:t>
            </w:r>
            <w:r w:rsidRPr="00EB4257">
              <w:rPr>
                <w:rFonts w:ascii="Times New Roman" w:eastAsia="Times New Roman" w:hAnsi="Times New Roman" w:cs="Times New Roman"/>
                <w:i/>
                <w:iCs/>
                <w:sz w:val="24"/>
                <w:szCs w:val="24"/>
              </w:rPr>
              <w:t>половых хромосом</w:t>
            </w:r>
            <w:r w:rsidRPr="00EB4257">
              <w:rPr>
                <w:rFonts w:ascii="Times New Roman" w:eastAsia="Times New Roman" w:hAnsi="Times New Roman" w:cs="Times New Roman"/>
                <w:sz w:val="24"/>
                <w:szCs w:val="24"/>
              </w:rPr>
              <w:t xml:space="preserve"> (мужских – ХУ и женских – ХХ) и специфического для каждого вида числа </w:t>
            </w:r>
            <w:r w:rsidRPr="00EB4257">
              <w:rPr>
                <w:rFonts w:ascii="Times New Roman" w:eastAsia="Times New Roman" w:hAnsi="Times New Roman" w:cs="Times New Roman"/>
                <w:i/>
                <w:iCs/>
                <w:sz w:val="24"/>
                <w:szCs w:val="24"/>
              </w:rPr>
              <w:t>аутосом</w:t>
            </w:r>
            <w:r w:rsidRPr="00EB4257">
              <w:rPr>
                <w:rFonts w:ascii="Times New Roman" w:eastAsia="Times New Roman" w:hAnsi="Times New Roman" w:cs="Times New Roman"/>
                <w:sz w:val="24"/>
                <w:szCs w:val="24"/>
              </w:rPr>
              <w:t xml:space="preserve">; постоянного для вида, отличающегося четностью и парностью. Так, у человека в геноме 23 пары хромосом, у лошади – 32 пары, у крупного рогатого скота и коз – 30 пар, у овец – 27 пар, у свиней – 19 пар, у собак и кур – 39 пар, у кошек – 19 пар. В половых клетках (гаметах) половинный набор хромосом.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При делении соматических клеток дочерние получают совершенно одинаковый двойной (диплоидный) набор хромосом; при образовании половых клеток распределение хромосом имеет особый характер: после попарного сближения (коньюгации) хромосом-партнеров они расходятся к полюсам делящейся клетки. В результате редукционного деления гаметы получают строго половинное (гаплоидное) число хромосом. При слиянии спермия и яйцеклетки </w:t>
            </w:r>
            <w:r w:rsidRPr="00EB4257">
              <w:rPr>
                <w:rFonts w:ascii="Times New Roman" w:eastAsia="Times New Roman" w:hAnsi="Times New Roman" w:cs="Times New Roman"/>
                <w:i/>
                <w:iCs/>
                <w:sz w:val="24"/>
                <w:szCs w:val="24"/>
              </w:rPr>
              <w:t>зигота</w:t>
            </w:r>
            <w:r w:rsidRPr="00EB4257">
              <w:rPr>
                <w:rFonts w:ascii="Times New Roman" w:eastAsia="Times New Roman" w:hAnsi="Times New Roman" w:cs="Times New Roman"/>
                <w:sz w:val="24"/>
                <w:szCs w:val="24"/>
              </w:rPr>
              <w:t xml:space="preserve"> получает один гаплоидный набор хромосом от отца, а другой гаплоидный набор хромосом – от матери; формируется новый диплоидный набор, который впоследствии становится достоянием всех клеток организма (сомы, тела).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Ген</w:t>
            </w:r>
            <w:r w:rsidRPr="00EB4257">
              <w:rPr>
                <w:rFonts w:ascii="Times New Roman" w:eastAsia="Times New Roman" w:hAnsi="Times New Roman" w:cs="Times New Roman"/>
                <w:sz w:val="24"/>
                <w:szCs w:val="24"/>
              </w:rPr>
              <w:t xml:space="preserve"> – основная единица наследственности, участок ДНК, элементарная единица хромосомы. Представляет собой группу нуклеотидов ДНК; имеет специфическую функцию и как единое целое передается потомству. </w:t>
            </w:r>
            <w:r w:rsidRPr="00EB4257">
              <w:rPr>
                <w:rFonts w:ascii="Times New Roman" w:eastAsia="Times New Roman" w:hAnsi="Times New Roman" w:cs="Times New Roman"/>
                <w:i/>
                <w:iCs/>
                <w:sz w:val="24"/>
                <w:szCs w:val="24"/>
              </w:rPr>
              <w:t>Локус</w:t>
            </w:r>
            <w:r w:rsidRPr="00EB4257">
              <w:rPr>
                <w:rFonts w:ascii="Times New Roman" w:eastAsia="Times New Roman" w:hAnsi="Times New Roman" w:cs="Times New Roman"/>
                <w:sz w:val="24"/>
                <w:szCs w:val="24"/>
              </w:rPr>
              <w:t xml:space="preserve"> – это место, занимаемое геном в хромосоме. </w:t>
            </w:r>
            <w:r w:rsidRPr="00EB4257">
              <w:rPr>
                <w:rFonts w:ascii="Times New Roman" w:eastAsia="Times New Roman" w:hAnsi="Times New Roman" w:cs="Times New Roman"/>
                <w:i/>
                <w:iCs/>
                <w:sz w:val="24"/>
                <w:szCs w:val="24"/>
              </w:rPr>
              <w:t>Генотип</w:t>
            </w:r>
            <w:r w:rsidRPr="00EB4257">
              <w:rPr>
                <w:rFonts w:ascii="Times New Roman" w:eastAsia="Times New Roman" w:hAnsi="Times New Roman" w:cs="Times New Roman"/>
                <w:sz w:val="24"/>
                <w:szCs w:val="24"/>
              </w:rPr>
              <w:t xml:space="preserve"> – совокупность генов организма. </w:t>
            </w:r>
            <w:r w:rsidRPr="00EB4257">
              <w:rPr>
                <w:rFonts w:ascii="Times New Roman" w:eastAsia="Times New Roman" w:hAnsi="Times New Roman" w:cs="Times New Roman"/>
                <w:i/>
                <w:iCs/>
                <w:sz w:val="24"/>
                <w:szCs w:val="24"/>
              </w:rPr>
              <w:t>Аллелями</w:t>
            </w:r>
            <w:r w:rsidRPr="00EB4257">
              <w:rPr>
                <w:rFonts w:ascii="Times New Roman" w:eastAsia="Times New Roman" w:hAnsi="Times New Roman" w:cs="Times New Roman"/>
                <w:sz w:val="24"/>
                <w:szCs w:val="24"/>
              </w:rPr>
              <w:t xml:space="preserve"> называют гены, находящиеся в гомологичных локусах гомологичных хромосом. Функции генов в клетке сводятся к </w:t>
            </w:r>
            <w:r w:rsidRPr="00EB4257">
              <w:rPr>
                <w:rFonts w:ascii="Times New Roman" w:eastAsia="Times New Roman" w:hAnsi="Times New Roman" w:cs="Times New Roman"/>
                <w:i/>
                <w:iCs/>
                <w:sz w:val="24"/>
                <w:szCs w:val="24"/>
              </w:rPr>
              <w:t>регуляции синтеза белка в клетке</w:t>
            </w:r>
            <w:r w:rsidRPr="00EB4257">
              <w:rPr>
                <w:rFonts w:ascii="Times New Roman" w:eastAsia="Times New Roman" w:hAnsi="Times New Roman" w:cs="Times New Roman"/>
                <w:sz w:val="24"/>
                <w:szCs w:val="24"/>
              </w:rPr>
              <w:t>.</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Гомозигота</w:t>
            </w:r>
            <w:r w:rsidRPr="00EB4257">
              <w:rPr>
                <w:rFonts w:ascii="Times New Roman" w:eastAsia="Times New Roman" w:hAnsi="Times New Roman" w:cs="Times New Roman"/>
                <w:sz w:val="24"/>
                <w:szCs w:val="24"/>
              </w:rPr>
              <w:t xml:space="preserve"> – организм, обладающий только одинаковыми аллелями рассматриваемого локуса хромосом; </w:t>
            </w:r>
            <w:r w:rsidRPr="00EB4257">
              <w:rPr>
                <w:rFonts w:ascii="Times New Roman" w:eastAsia="Times New Roman" w:hAnsi="Times New Roman" w:cs="Times New Roman"/>
                <w:i/>
                <w:iCs/>
                <w:sz w:val="24"/>
                <w:szCs w:val="24"/>
              </w:rPr>
              <w:t>гетерозигота</w:t>
            </w:r>
            <w:r w:rsidRPr="00EB4257">
              <w:rPr>
                <w:rFonts w:ascii="Times New Roman" w:eastAsia="Times New Roman" w:hAnsi="Times New Roman" w:cs="Times New Roman"/>
                <w:sz w:val="24"/>
                <w:szCs w:val="24"/>
              </w:rPr>
              <w:t xml:space="preserve"> – индивид, унаследовавший от родителей разные аллельные друг другу гены. Практически каждый индивид гетерозиготен по большинству генов.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lastRenderedPageBreak/>
              <w:br/>
              <w:t xml:space="preserve">По активности гены подразделяют на </w:t>
            </w:r>
            <w:r w:rsidRPr="00EB4257">
              <w:rPr>
                <w:rFonts w:ascii="Times New Roman" w:eastAsia="Times New Roman" w:hAnsi="Times New Roman" w:cs="Times New Roman"/>
                <w:i/>
                <w:iCs/>
                <w:sz w:val="24"/>
                <w:szCs w:val="24"/>
              </w:rPr>
              <w:t>доминантные и рецессивные</w:t>
            </w:r>
            <w:r w:rsidRPr="00EB4257">
              <w:rPr>
                <w:rFonts w:ascii="Times New Roman" w:eastAsia="Times New Roman" w:hAnsi="Times New Roman" w:cs="Times New Roman"/>
                <w:sz w:val="24"/>
                <w:szCs w:val="24"/>
              </w:rPr>
              <w:t>. Доминантные активны в паре с любым другим геном, рецессивные – только в гомозиготной паре.</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На функции генов могут оказывать влияние различные химические соединения, образующиеся в организме, а также факторы внешней среды. Если степень влияния патогенных факторов превышает адаптационные возможности наследственного аппарата, то возникают нарушения структуры и целостности хромосом.</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При </w:t>
            </w:r>
            <w:r w:rsidRPr="00EB4257">
              <w:rPr>
                <w:rFonts w:ascii="Times New Roman" w:eastAsia="Times New Roman" w:hAnsi="Times New Roman" w:cs="Times New Roman"/>
                <w:i/>
                <w:iCs/>
                <w:sz w:val="24"/>
                <w:szCs w:val="24"/>
              </w:rPr>
              <w:t>мутациях</w:t>
            </w:r>
            <w:r w:rsidRPr="00EB4257">
              <w:rPr>
                <w:rFonts w:ascii="Times New Roman" w:eastAsia="Times New Roman" w:hAnsi="Times New Roman" w:cs="Times New Roman"/>
                <w:sz w:val="24"/>
                <w:szCs w:val="24"/>
              </w:rPr>
              <w:t xml:space="preserve"> (стойких, не поддающихся регенерации изменений в геноме клеток) могут возникнуть множественные аллели. В зависимости от изменений в наследственном аппарате мутации подразделяют на </w:t>
            </w:r>
            <w:r w:rsidRPr="00EB4257">
              <w:rPr>
                <w:rFonts w:ascii="Times New Roman" w:eastAsia="Times New Roman" w:hAnsi="Times New Roman" w:cs="Times New Roman"/>
                <w:i/>
                <w:iCs/>
                <w:sz w:val="24"/>
                <w:szCs w:val="24"/>
              </w:rPr>
              <w:t>гаметные и соматические, генные и хромосомные</w:t>
            </w:r>
            <w:r w:rsidRPr="00EB4257">
              <w:rPr>
                <w:rFonts w:ascii="Times New Roman" w:eastAsia="Times New Roman" w:hAnsi="Times New Roman" w:cs="Times New Roman"/>
                <w:sz w:val="24"/>
                <w:szCs w:val="24"/>
              </w:rPr>
              <w:t xml:space="preserve">. Они могут быть вредными для жизнедеятельности животного (чаще всего), полезными либо нейтральными. Гаметные мутации могут передаваться от родителей потомству; соматические ограничиваются клетками и тканями одной особи. Наибольшее значение в возникновении наследственных патологий имеют </w:t>
            </w:r>
            <w:r w:rsidRPr="00EB4257">
              <w:rPr>
                <w:rFonts w:ascii="Times New Roman" w:eastAsia="Times New Roman" w:hAnsi="Times New Roman" w:cs="Times New Roman"/>
                <w:i/>
                <w:iCs/>
                <w:sz w:val="24"/>
                <w:szCs w:val="24"/>
              </w:rPr>
              <w:t>генные и хромосомные мутации</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Генные мутации</w:t>
            </w:r>
            <w:r w:rsidRPr="00EB4257">
              <w:rPr>
                <w:rFonts w:ascii="Times New Roman" w:eastAsia="Times New Roman" w:hAnsi="Times New Roman" w:cs="Times New Roman"/>
                <w:sz w:val="24"/>
                <w:szCs w:val="24"/>
              </w:rPr>
              <w:t xml:space="preserve"> затрагивают определенный локус молекулы ДНК и сводятся к биохимическим преобразованиям гена – изменению последовательности нуклеотидов в цепочке ДНК, последовательности пуриновых оснований в нуклеотидах, замещению одного или нескольких пуриновых и пиримидиновых оснований в нуклеотидах, изменению их числа. Генная мутация затрагивает небольшой участок генетического материала, и зачастую репродуктивная функция носителя сохраняется, вследствие чего </w:t>
            </w:r>
            <w:r w:rsidRPr="00EB4257">
              <w:rPr>
                <w:rFonts w:ascii="Times New Roman" w:eastAsia="Times New Roman" w:hAnsi="Times New Roman" w:cs="Times New Roman"/>
                <w:i/>
                <w:iCs/>
                <w:sz w:val="24"/>
                <w:szCs w:val="24"/>
              </w:rPr>
              <w:t>молекулярно-генетическая болезнь</w:t>
            </w:r>
            <w:r w:rsidRPr="00EB4257">
              <w:rPr>
                <w:rFonts w:ascii="Times New Roman" w:eastAsia="Times New Roman" w:hAnsi="Times New Roman" w:cs="Times New Roman"/>
                <w:sz w:val="24"/>
                <w:szCs w:val="24"/>
              </w:rPr>
              <w:t xml:space="preserve"> часто передается в поколениях, т.е. является наследственной в полном смысле слова. Молекулярно-генетические болезни могут наследоваться по </w:t>
            </w:r>
            <w:r w:rsidRPr="00EB4257">
              <w:rPr>
                <w:rFonts w:ascii="Times New Roman" w:eastAsia="Times New Roman" w:hAnsi="Times New Roman" w:cs="Times New Roman"/>
                <w:i/>
                <w:iCs/>
                <w:sz w:val="24"/>
                <w:szCs w:val="24"/>
              </w:rPr>
              <w:t>доминантному типу</w:t>
            </w:r>
            <w:r w:rsidRPr="00EB4257">
              <w:rPr>
                <w:rFonts w:ascii="Times New Roman" w:eastAsia="Times New Roman" w:hAnsi="Times New Roman" w:cs="Times New Roman"/>
                <w:sz w:val="24"/>
                <w:szCs w:val="24"/>
              </w:rPr>
              <w:t xml:space="preserve"> (короткопалость, многопалость, сросшиеся или искривленные пальцы, близорукость, дальнозоркость, астигматизм и другие); возможно наследование по </w:t>
            </w:r>
            <w:r w:rsidRPr="00EB4257">
              <w:rPr>
                <w:rFonts w:ascii="Times New Roman" w:eastAsia="Times New Roman" w:hAnsi="Times New Roman" w:cs="Times New Roman"/>
                <w:i/>
                <w:iCs/>
                <w:sz w:val="24"/>
                <w:szCs w:val="24"/>
              </w:rPr>
              <w:t>типу неполного доминирования</w:t>
            </w:r>
            <w:r w:rsidRPr="00EB4257">
              <w:rPr>
                <w:rFonts w:ascii="Times New Roman" w:eastAsia="Times New Roman" w:hAnsi="Times New Roman" w:cs="Times New Roman"/>
                <w:sz w:val="24"/>
                <w:szCs w:val="24"/>
              </w:rPr>
              <w:t xml:space="preserve"> (серповидно-клеточная анемия). Большинство наследственных болезней передается </w:t>
            </w:r>
            <w:r w:rsidRPr="00EB4257">
              <w:rPr>
                <w:rFonts w:ascii="Times New Roman" w:eastAsia="Times New Roman" w:hAnsi="Times New Roman" w:cs="Times New Roman"/>
                <w:i/>
                <w:iCs/>
                <w:sz w:val="24"/>
                <w:szCs w:val="24"/>
              </w:rPr>
              <w:t>по рецессивному типу</w:t>
            </w:r>
            <w:r w:rsidRPr="00EB4257">
              <w:rPr>
                <w:rFonts w:ascii="Times New Roman" w:eastAsia="Times New Roman" w:hAnsi="Times New Roman" w:cs="Times New Roman"/>
                <w:sz w:val="24"/>
                <w:szCs w:val="24"/>
              </w:rPr>
              <w:t xml:space="preserve"> (дефекты аминокислотного обмена, в том числе альбинизм и фенилкетонурия, врожденная глухонемота, микроцефалия, ряд ферментопатий и др.).</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 xml:space="preserve">Хромосомные мутации </w:t>
            </w:r>
            <w:r w:rsidRPr="00EB4257">
              <w:rPr>
                <w:rFonts w:ascii="Times New Roman" w:eastAsia="Times New Roman" w:hAnsi="Times New Roman" w:cs="Times New Roman"/>
                <w:sz w:val="24"/>
                <w:szCs w:val="24"/>
              </w:rPr>
              <w:t xml:space="preserve">– это изменения общего количества хромосом в кариотипе, либо их структуры, либо сочетания структурных и количественных изменений. </w:t>
            </w:r>
            <w:r w:rsidRPr="00EB4257">
              <w:rPr>
                <w:rFonts w:ascii="Times New Roman" w:eastAsia="Times New Roman" w:hAnsi="Times New Roman" w:cs="Times New Roman"/>
                <w:i/>
                <w:iCs/>
                <w:sz w:val="24"/>
                <w:szCs w:val="24"/>
              </w:rPr>
              <w:t>Количественные мутации</w:t>
            </w:r>
            <w:r w:rsidRPr="00EB4257">
              <w:rPr>
                <w:rFonts w:ascii="Times New Roman" w:eastAsia="Times New Roman" w:hAnsi="Times New Roman" w:cs="Times New Roman"/>
                <w:sz w:val="24"/>
                <w:szCs w:val="24"/>
              </w:rPr>
              <w:t xml:space="preserve"> проявляются полиплоидией (кратным увеличением числа хромосом), гетероплоидией (большим либо меньшим числом хромосом по сравнению с нормой), анеуплоидией – увеличением или уменьшением на одну и более хромосом в сочетании с аномалией их расхождения. При анеуплоидии в одной из дочерних клеток лишняя хромосома, а в другой ее недостает. К числу предрасполагающих факторов количественных мутаций относят старение гамет, нарушения спермы при хранении, задержка сроков оплодотворения самок, влияние лекарственных препаратов, внедрение вирусов.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Описано около 300 хромосомных болезней (синдромов); некоторые из них изучены довольно подробно у человека (синдром Дауна, синдром Клайнфелтера, синдром Шерешевского-Тернера, трисомия по Х-хромосоме и другие). В некоторых случаях репродуктивная функция сохраняется, и потомство может наследовать ту же аномалию. Так, женщины с синдромом Дауна иногда могут иметь детей, и 50 % из их числа страдают той же болезнью.</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Структурные изменения хромосом</w:t>
            </w:r>
            <w:r w:rsidRPr="00EB4257">
              <w:rPr>
                <w:rFonts w:ascii="Times New Roman" w:eastAsia="Times New Roman" w:hAnsi="Times New Roman" w:cs="Times New Roman"/>
                <w:sz w:val="24"/>
                <w:szCs w:val="24"/>
              </w:rPr>
              <w:t xml:space="preserve"> проявляются транслокацией (обменом сегментами), инверсией (поворотом хромосомы на 180</w:t>
            </w:r>
            <w:r w:rsidRPr="00EB4257">
              <w:rPr>
                <w:rFonts w:ascii="Times New Roman" w:eastAsia="Times New Roman" w:hAnsi="Times New Roman" w:cs="Times New Roman"/>
                <w:sz w:val="24"/>
                <w:szCs w:val="24"/>
                <w:vertAlign w:val="superscript"/>
              </w:rPr>
              <w:t>°</w:t>
            </w:r>
            <w:r w:rsidRPr="00EB4257">
              <w:rPr>
                <w:rFonts w:ascii="Times New Roman" w:eastAsia="Times New Roman" w:hAnsi="Times New Roman" w:cs="Times New Roman"/>
                <w:sz w:val="24"/>
                <w:szCs w:val="24"/>
              </w:rPr>
              <w:t xml:space="preserve">), делецией (выпадением участка хромосомы). Наиболее часто встречаются транслокации; они редко передаются по наследству, т.к. в случае изменения больших участков хромосом могут завершиться эмбриональной или плодной смертностью, абортированием, мумификацией плода.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lastRenderedPageBreak/>
              <w:br/>
              <w:t xml:space="preserve">Причинами структурных нарушений как в хромосомах, так и в генах являются ионизирующие излучения, ультрафиолетовые лучи, термические факторы, видимый свет, возбудители вирусных и некоторых бактериальных инфекций; в небольшой степени механические воздействия.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 одних случаях развитие болезни определяется наследственными факторами, в других – влиянием факторов внешней среды. Между этими крайними состояниями находятся болезни, развитие которых детерминируется и генетическими, и экзогенными факторами; в таких случаях говорят о </w:t>
            </w:r>
            <w:r w:rsidRPr="00EB4257">
              <w:rPr>
                <w:rFonts w:ascii="Times New Roman" w:eastAsia="Times New Roman" w:hAnsi="Times New Roman" w:cs="Times New Roman"/>
                <w:i/>
                <w:iCs/>
                <w:sz w:val="24"/>
                <w:szCs w:val="24"/>
              </w:rPr>
              <w:t>наследственном предрасположении</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Основу наследственного предрасположения составляет полигенное наследование; болезни называются </w:t>
            </w:r>
            <w:r w:rsidRPr="00EB4257">
              <w:rPr>
                <w:rFonts w:ascii="Times New Roman" w:eastAsia="Times New Roman" w:hAnsi="Times New Roman" w:cs="Times New Roman"/>
                <w:i/>
                <w:iCs/>
                <w:sz w:val="24"/>
                <w:szCs w:val="24"/>
              </w:rPr>
              <w:t>мультифакториальными</w:t>
            </w:r>
            <w:r w:rsidRPr="00EB4257">
              <w:rPr>
                <w:rFonts w:ascii="Times New Roman" w:eastAsia="Times New Roman" w:hAnsi="Times New Roman" w:cs="Times New Roman"/>
                <w:sz w:val="24"/>
                <w:szCs w:val="24"/>
              </w:rPr>
              <w:t xml:space="preserve">. Например, сахарный диабет юношей обусловлен рецессивным геном в гомозиготном состоянии; гетерозиготы здоровы. Но при большой нагрузке на панкреатические островки этот ген может проявиться у гетерозигот в виде диабета лиц пожилого возраста. Другой пример – отсутствие контакта с аллергеном предотвращает развитие аллергии (при наследственной ферментопатии, которая лежит в основе повышенной чувствительности, в частности, к лекарственным препаратам).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Термин «врожденные заболевания» означает, что заболевание обнаружено сразу после рождения; оно может быть как наследственным, так и обусловленным акушерской патологией, внутриутробным инфицированием и т. д. В связи с этим нельзя отождествлять врожденные и наследственные болезни.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Конституция</w:t>
            </w:r>
            <w:r w:rsidRPr="00EB4257">
              <w:rPr>
                <w:rFonts w:ascii="Times New Roman" w:eastAsia="Times New Roman" w:hAnsi="Times New Roman" w:cs="Times New Roman"/>
                <w:sz w:val="24"/>
                <w:szCs w:val="24"/>
              </w:rPr>
              <w:t xml:space="preserve"> – это единый комплекс морфологических, функциональных (в т.ч. психических) особенностей организма, достаточно устойчивых, определяющих его реактивность и сложившихся на наследственной основе под влиянием факторов внешней среды.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Все разнообразие человеческих индивидуальностей можно подразделить на группы, лишенные какой-либо географической, расово-этнической или временной приуроченности. Каждая из групп обладает особой, отличной от других реактивностью, и, следовательно, предрасположенностью к тем или иным болезням. Отличительными признаками групп являются особенности норм реакции и генетические рамки. Эти группы называются </w:t>
            </w:r>
            <w:r w:rsidRPr="00EB4257">
              <w:rPr>
                <w:rFonts w:ascii="Times New Roman" w:eastAsia="Times New Roman" w:hAnsi="Times New Roman" w:cs="Times New Roman"/>
                <w:i/>
                <w:iCs/>
                <w:sz w:val="24"/>
                <w:szCs w:val="24"/>
              </w:rPr>
              <w:t>конституциональными типами</w:t>
            </w:r>
            <w:r w:rsidRPr="00EB4257">
              <w:rPr>
                <w:rFonts w:ascii="Times New Roman" w:eastAsia="Times New Roman" w:hAnsi="Times New Roman" w:cs="Times New Roman"/>
                <w:sz w:val="24"/>
                <w:szCs w:val="24"/>
              </w:rPr>
              <w:t>.</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Все сказанное в полной мере может быть отнесено и к высшим животным.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Конституциональными считаются те признаки, варьирование которых зависит в основном от генов, а не от внешних условий. </w:t>
            </w:r>
            <w:r w:rsidRPr="00EB4257">
              <w:rPr>
                <w:rFonts w:ascii="Times New Roman" w:eastAsia="Times New Roman" w:hAnsi="Times New Roman" w:cs="Times New Roman"/>
                <w:i/>
                <w:iCs/>
                <w:sz w:val="24"/>
                <w:szCs w:val="24"/>
              </w:rPr>
              <w:t>Абсолютные конституциональные маркеры</w:t>
            </w:r>
            <w:r w:rsidRPr="00EB4257">
              <w:rPr>
                <w:rFonts w:ascii="Times New Roman" w:eastAsia="Times New Roman" w:hAnsi="Times New Roman" w:cs="Times New Roman"/>
                <w:sz w:val="24"/>
                <w:szCs w:val="24"/>
              </w:rPr>
              <w:t xml:space="preserve"> – признаки, не подверженные изменениям; их наличие или отсутствие устанавливается объективно и достоверно (антигены гистосовместимости, группа крови, пальцевые узоры, доминирующая рука и другие). </w:t>
            </w:r>
            <w:r w:rsidRPr="00EB4257">
              <w:rPr>
                <w:rFonts w:ascii="Times New Roman" w:eastAsia="Times New Roman" w:hAnsi="Times New Roman" w:cs="Times New Roman"/>
                <w:i/>
                <w:iCs/>
                <w:sz w:val="24"/>
                <w:szCs w:val="24"/>
              </w:rPr>
              <w:t>Относительные маркеры</w:t>
            </w:r>
            <w:r w:rsidRPr="00EB4257">
              <w:rPr>
                <w:rFonts w:ascii="Times New Roman" w:eastAsia="Times New Roman" w:hAnsi="Times New Roman" w:cs="Times New Roman"/>
                <w:sz w:val="24"/>
                <w:szCs w:val="24"/>
              </w:rPr>
              <w:t xml:space="preserve"> – это предмет условных экспертных оценок, макроанатомические, внешние маркеры (тип темперамента, соматотип).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 конституции определенным образом соотносится наследственное и приобретенное и до сих пор существует две противоположных точки зрения: 1. отождествление конституции с генотипом; 2. переоценка внешних факторов. В соответствии с первой приходится признать факт фатальности болезней и невозможности их предупредить; вторая сводится только к воздействию внешних факторов; конституциональные особенности могут быть изменены произвольно. Отдельно взятые, обе теории неверны. Существуют наследственные признаки, определенные конституциональные особенности. Внешняя среда является условием </w:t>
            </w:r>
            <w:r w:rsidRPr="00EB4257">
              <w:rPr>
                <w:rFonts w:ascii="Times New Roman" w:eastAsia="Times New Roman" w:hAnsi="Times New Roman" w:cs="Times New Roman"/>
                <w:sz w:val="24"/>
                <w:szCs w:val="24"/>
              </w:rPr>
              <w:lastRenderedPageBreak/>
              <w:t xml:space="preserve">проявления и реализации наследственных признаков, а также может способствовать формированию новых признаков, имеющих конституциональное значение. Так, в период раннего онтогенеза влияние различных патогенных факторов (интоксикация, инфекция, облучение и другие) могут вызвать изменения в организме, сходные с изменением генотипа либо генные поломки.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За основу </w:t>
            </w:r>
            <w:r w:rsidRPr="00EB4257">
              <w:rPr>
                <w:rFonts w:ascii="Times New Roman" w:eastAsia="Times New Roman" w:hAnsi="Times New Roman" w:cs="Times New Roman"/>
                <w:i/>
                <w:iCs/>
                <w:sz w:val="24"/>
                <w:szCs w:val="24"/>
              </w:rPr>
              <w:t>классификации типов конституции</w:t>
            </w:r>
            <w:r w:rsidRPr="00EB4257">
              <w:rPr>
                <w:rFonts w:ascii="Times New Roman" w:eastAsia="Times New Roman" w:hAnsi="Times New Roman" w:cs="Times New Roman"/>
                <w:sz w:val="24"/>
                <w:szCs w:val="24"/>
              </w:rPr>
              <w:t xml:space="preserve"> принимают различные признаки: морфологические или биохимические особенности, возбудимость отделов вегетативной нервной системы, темперамент, типы высшей нервной деятельности и другие. Универсальной классификации нет; все имеющиеся виды односторонни, не отражают всех конституциональных признаков и применяются с конкретной практической целью. Анализ предлагаемых с древности и до наших дней классификаций показывает преобладание классификаций и конституциональных типов морфологического направления, призывающих составлять представление об особенностях организма по внешним признакам. </w:t>
            </w:r>
            <w:r w:rsidRPr="00EB4257">
              <w:rPr>
                <w:rFonts w:ascii="Times New Roman" w:eastAsia="Times New Roman" w:hAnsi="Times New Roman" w:cs="Times New Roman"/>
                <w:sz w:val="24"/>
                <w:szCs w:val="24"/>
              </w:rPr>
              <w:br/>
              <w:t xml:space="preserve">Термин </w:t>
            </w:r>
            <w:r w:rsidRPr="00EB4257">
              <w:rPr>
                <w:rFonts w:ascii="Times New Roman" w:eastAsia="Times New Roman" w:hAnsi="Times New Roman" w:cs="Times New Roman"/>
                <w:i/>
                <w:iCs/>
                <w:sz w:val="24"/>
                <w:szCs w:val="24"/>
              </w:rPr>
              <w:t>«диатез»</w:t>
            </w:r>
            <w:r w:rsidRPr="00EB4257">
              <w:rPr>
                <w:rFonts w:ascii="Times New Roman" w:eastAsia="Times New Roman" w:hAnsi="Times New Roman" w:cs="Times New Roman"/>
                <w:sz w:val="24"/>
                <w:szCs w:val="24"/>
              </w:rPr>
              <w:t xml:space="preserve"> означает в переводе с греческого языка «предрасположение». Согласно конституциональному учению, </w:t>
            </w:r>
            <w:r w:rsidRPr="00EB4257">
              <w:rPr>
                <w:rFonts w:ascii="Times New Roman" w:eastAsia="Times New Roman" w:hAnsi="Times New Roman" w:cs="Times New Roman"/>
                <w:i/>
                <w:iCs/>
                <w:sz w:val="24"/>
                <w:szCs w:val="24"/>
              </w:rPr>
              <w:t>диатезы</w:t>
            </w:r>
            <w:r w:rsidRPr="00EB4257">
              <w:rPr>
                <w:rFonts w:ascii="Times New Roman" w:eastAsia="Times New Roman" w:hAnsi="Times New Roman" w:cs="Times New Roman"/>
                <w:sz w:val="24"/>
                <w:szCs w:val="24"/>
              </w:rPr>
              <w:t xml:space="preserve"> – это крайние, пограничные с патологией варианты конституции. При наличии диатеза индивиды не больны, но находятся в состоянии минимальной резистентности или максимального риска развития тех или иных заболеваний. Состояние диатеза можно охарактеризовать как преднозологическое по отношению к определенному кругу болезней, объединенных общими звеньями патогенеза. Состояние диатеза – это результат аддитивно-полигенного наследования, реализация</w:t>
            </w:r>
            <w:r w:rsidR="00D57762" w:rsidRPr="00EB4257">
              <w:rPr>
                <w:rFonts w:ascii="Times New Roman" w:eastAsia="Times New Roman" w:hAnsi="Times New Roman" w:cs="Times New Roman"/>
                <w:sz w:val="24"/>
                <w:szCs w:val="24"/>
              </w:rPr>
              <w:t xml:space="preserve"> дефектов клеточных программ.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Экссудативный диатез</w:t>
            </w:r>
            <w:r w:rsidRPr="00EB4257">
              <w:rPr>
                <w:rFonts w:ascii="Times New Roman" w:eastAsia="Times New Roman" w:hAnsi="Times New Roman" w:cs="Times New Roman"/>
                <w:sz w:val="24"/>
                <w:szCs w:val="24"/>
              </w:rPr>
              <w:t xml:space="preserve"> – это своеобразное функциональное состояние организма, характеризующееся повышенной раздражимостью кожи и слизистых оболочек, измененной адаптацией к внешней среде, пониженной сопротивляемостью инфекциям. Проявлениями экссудативного диатеза у детей является кожный зуд, легкое возникновение и упорное течение опрелостей, молочных корок; в дальнейшем отмечаются частые и длительные насморки, фарингиты, ангины, синуситы, конъюнктивиты и бронхиты. В настоящее время считается, что в основе экссудативного диатеза лежат атопические особенности иммунологической реактивности и наклонность к атопической аллергии.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Нервно-артритический диатез</w:t>
            </w:r>
            <w:r w:rsidRPr="00EB4257">
              <w:rPr>
                <w:rFonts w:ascii="Times New Roman" w:eastAsia="Times New Roman" w:hAnsi="Times New Roman" w:cs="Times New Roman"/>
                <w:sz w:val="24"/>
                <w:szCs w:val="24"/>
              </w:rPr>
              <w:t xml:space="preserve"> – состояние, характеризующееся повышенной возбудимостью и лабильностью нейровегетативной регуляции, сильным неуравновешенным возбудимым типом высшей нервной деятельности, высокой интенсивностью пуринового обмена и повышением содержания мочевой кислоты в крови. При этой аномалии конституции существенно возрастает риск развития уролитиаза, холелитиаза, сахарного диабета, мигрени, невралгии, артритов, атеросклероза и подагры, хронической почечной недостаточности. У носителей нервно-атритического типа диатеза происходит ускоренное образование уратов из нуклеиновых кислот и, возможно, первично повышенный уровень нуклеинового обмена в целом.</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Исследования на людях показали, что дети с нервно-артритическим типом диатеза очень хорошо развиваются психически, часто проявляют талантливость вследствие кофеиноподобного действия мочевой кислоты на нервную и мышечную ткань. Мочевая кислота рассматривается в качестве хронически действующего эндогенного допинга (кофеин – это 1,3,7-триметилксантин, а мочевая кислота – тригидроксиксантин).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Та или иная аномалия конституции делает реакции организма на определенные воздействия иными, отличными от нормальных (усредненных), и зачастую рискованными.</w:t>
            </w:r>
          </w:p>
          <w:p w:rsidR="00CC71F2" w:rsidRPr="00EB4257" w:rsidRDefault="00CC71F2" w:rsidP="00EB4257">
            <w:pPr>
              <w:tabs>
                <w:tab w:val="left" w:pos="142"/>
              </w:tabs>
              <w:spacing w:after="0" w:line="240" w:lineRule="auto"/>
              <w:jc w:val="both"/>
              <w:rPr>
                <w:rFonts w:ascii="Times New Roman" w:eastAsia="Times New Roman" w:hAnsi="Times New Roman" w:cs="Times New Roman"/>
                <w:b/>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 xml:space="preserve">                         ИММУНОЛОГИЧЕСКАЯ РЕАКТИВНОСТЬ</w:t>
            </w:r>
          </w:p>
          <w:p w:rsidR="00CC71F2" w:rsidRPr="00EB4257" w:rsidRDefault="00CC71F2" w:rsidP="00EB4257">
            <w:pPr>
              <w:tabs>
                <w:tab w:val="left" w:pos="142"/>
              </w:tabs>
              <w:spacing w:after="0" w:line="240" w:lineRule="auto"/>
              <w:ind w:firstLine="567"/>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 </w:t>
            </w:r>
            <w:r w:rsidRPr="00EB4257">
              <w:rPr>
                <w:rFonts w:ascii="Times New Roman" w:eastAsia="Times New Roman" w:hAnsi="Times New Roman" w:cs="Times New Roman"/>
                <w:i/>
                <w:iCs/>
                <w:sz w:val="24"/>
                <w:szCs w:val="24"/>
              </w:rPr>
              <w:t>Иммунологическая реактивность</w:t>
            </w:r>
            <w:r w:rsidRPr="00EB4257">
              <w:rPr>
                <w:rFonts w:ascii="Times New Roman" w:eastAsia="Times New Roman" w:hAnsi="Times New Roman" w:cs="Times New Roman"/>
                <w:sz w:val="24"/>
                <w:szCs w:val="24"/>
              </w:rPr>
              <w:t xml:space="preserve"> – это способность организма отвечать на действие </w:t>
            </w:r>
            <w:r w:rsidRPr="00EB4257">
              <w:rPr>
                <w:rFonts w:ascii="Times New Roman" w:eastAsia="Times New Roman" w:hAnsi="Times New Roman" w:cs="Times New Roman"/>
                <w:sz w:val="24"/>
                <w:szCs w:val="24"/>
              </w:rPr>
              <w:lastRenderedPageBreak/>
              <w:t>различных антигенов клеточными и гуморальными реакциями, специфичными по отношению к антигену. Иммунологическая реактивность может иметь как физиологическое, так и патологическое проявление. Физиологической формой иммунологической реактивности является иммунитет, направленный на поддержание антигенного гомеостаза; патологическая форма иммунологической реактивности объединяет иммунодефицитные и иммунодепрессивны</w:t>
            </w:r>
            <w:r w:rsidR="00D57762" w:rsidRPr="00EB4257">
              <w:rPr>
                <w:rFonts w:ascii="Times New Roman" w:eastAsia="Times New Roman" w:hAnsi="Times New Roman" w:cs="Times New Roman"/>
                <w:sz w:val="24"/>
                <w:szCs w:val="24"/>
              </w:rPr>
              <w:t>е состояния, а также аллергию.</w:t>
            </w:r>
            <w:r w:rsidRPr="00EB4257">
              <w:rPr>
                <w:rFonts w:ascii="Times New Roman" w:eastAsia="Times New Roman" w:hAnsi="Times New Roman" w:cs="Times New Roman"/>
                <w:sz w:val="24"/>
                <w:szCs w:val="24"/>
              </w:rPr>
              <w:br/>
              <w:t xml:space="preserve">Иммунологическая реактивность обеспечивается деятельностью морфологически оформленной иммунной системы. Функция центральных и периферических органов иммунной системы строго контролируется на уровне целостного организма, что обеспечивает адекватный ответ на воздействие антигена. В этом отношении следует выделить главную функцию иммунной системы – </w:t>
            </w:r>
            <w:r w:rsidRPr="00EB4257">
              <w:rPr>
                <w:rFonts w:ascii="Times New Roman" w:eastAsia="Times New Roman" w:hAnsi="Times New Roman" w:cs="Times New Roman"/>
                <w:sz w:val="24"/>
                <w:szCs w:val="24"/>
                <w:u w:val="single"/>
              </w:rPr>
              <w:t>цензорную</w:t>
            </w:r>
            <w:r w:rsidRPr="00EB4257">
              <w:rPr>
                <w:rFonts w:ascii="Times New Roman" w:eastAsia="Times New Roman" w:hAnsi="Times New Roman" w:cs="Times New Roman"/>
                <w:sz w:val="24"/>
                <w:szCs w:val="24"/>
              </w:rPr>
              <w:t xml:space="preserve">, которая заключается в оценке объекта и определении его в качестве </w:t>
            </w:r>
            <w:r w:rsidRPr="00EB4257">
              <w:rPr>
                <w:rFonts w:ascii="Times New Roman" w:eastAsia="Times New Roman" w:hAnsi="Times New Roman" w:cs="Times New Roman"/>
                <w:sz w:val="24"/>
                <w:szCs w:val="24"/>
                <w:u w:val="single"/>
              </w:rPr>
              <w:t>антигена</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u w:val="single"/>
              </w:rPr>
              <w:t>Антиген</w:t>
            </w:r>
            <w:r w:rsidRPr="00EB4257">
              <w:rPr>
                <w:rFonts w:ascii="Times New Roman" w:eastAsia="Times New Roman" w:hAnsi="Times New Roman" w:cs="Times New Roman"/>
                <w:sz w:val="24"/>
                <w:szCs w:val="24"/>
              </w:rPr>
              <w:t xml:space="preserve"> – это объект, несущий в себе чужеродную для данного организма генетическую информацию; он стимулирует иммунный ответ. Полные антигены по природе являются белками; неполные антигены – гаптены – по природе чаще полисахариды - становятся полными антигенами уже в организме, после соединения с белком.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 xml:space="preserve">Иммунитет </w:t>
            </w:r>
            <w:r w:rsidRPr="00EB4257">
              <w:rPr>
                <w:rFonts w:ascii="Times New Roman" w:eastAsia="Times New Roman" w:hAnsi="Times New Roman" w:cs="Times New Roman"/>
                <w:sz w:val="24"/>
                <w:szCs w:val="24"/>
              </w:rPr>
              <w:t xml:space="preserve">– это способность организма противостоять всему генетически чужеродному.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u w:val="single"/>
              </w:rPr>
              <w:t>Виды иммунитета</w:t>
            </w:r>
            <w:r w:rsidRPr="00EB4257">
              <w:rPr>
                <w:rFonts w:ascii="Times New Roman" w:eastAsia="Times New Roman" w:hAnsi="Times New Roman" w:cs="Times New Roman"/>
                <w:sz w:val="24"/>
                <w:szCs w:val="24"/>
                <w:u w:val="single"/>
              </w:rPr>
              <w:t>.</w:t>
            </w:r>
            <w:r w:rsidRPr="00EB4257">
              <w:rPr>
                <w:rFonts w:ascii="Times New Roman" w:eastAsia="Times New Roman" w:hAnsi="Times New Roman" w:cs="Times New Roman"/>
                <w:sz w:val="24"/>
                <w:szCs w:val="24"/>
              </w:rPr>
              <w:t xml:space="preserve"> По характеру объекта, определяемого иммунной системой в качестве антигена, выделяют иммунитет антимикробный, антитоксический, противовирусный, реакции биологической несовместимости тканей (гетерогенных, собственных патологически измененных, эмбриональных, а также тканей, изначально являющихся антигенами – хрусталика глаза, головного мозга, щитовидной железы).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По характеру наследования</w:t>
            </w:r>
            <w:r w:rsidRPr="00EB4257">
              <w:rPr>
                <w:rFonts w:ascii="Times New Roman" w:eastAsia="Times New Roman" w:hAnsi="Times New Roman" w:cs="Times New Roman"/>
                <w:sz w:val="24"/>
                <w:szCs w:val="24"/>
              </w:rPr>
              <w:t xml:space="preserve"> иммунитет бывает наследственным (видовым) и приобретенным.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Видовой иммунитет</w:t>
            </w:r>
            <w:r w:rsidRPr="00EB4257">
              <w:rPr>
                <w:rFonts w:ascii="Times New Roman" w:eastAsia="Times New Roman" w:hAnsi="Times New Roman" w:cs="Times New Roman"/>
                <w:sz w:val="24"/>
                <w:szCs w:val="24"/>
              </w:rPr>
              <w:t xml:space="preserve"> является генетически закрепленным признаком данного вида; выражается в невосприимчивости животных к определенным антигенам (крупный рогатый скот не болеет сифилисом, чумой собак и т.д.). Он бывает </w:t>
            </w:r>
            <w:r w:rsidRPr="00EB4257">
              <w:rPr>
                <w:rFonts w:ascii="Times New Roman" w:eastAsia="Times New Roman" w:hAnsi="Times New Roman" w:cs="Times New Roman"/>
                <w:sz w:val="24"/>
                <w:szCs w:val="24"/>
                <w:u w:val="single"/>
              </w:rPr>
              <w:t>абсолютным</w:t>
            </w:r>
            <w:r w:rsidRPr="00EB4257">
              <w:rPr>
                <w:rFonts w:ascii="Times New Roman" w:eastAsia="Times New Roman" w:hAnsi="Times New Roman" w:cs="Times New Roman"/>
                <w:sz w:val="24"/>
                <w:szCs w:val="24"/>
              </w:rPr>
              <w:t xml:space="preserve"> (заражение невозможно ни при каких условиях), а также </w:t>
            </w:r>
            <w:r w:rsidRPr="00EB4257">
              <w:rPr>
                <w:rFonts w:ascii="Times New Roman" w:eastAsia="Times New Roman" w:hAnsi="Times New Roman" w:cs="Times New Roman"/>
                <w:sz w:val="24"/>
                <w:szCs w:val="24"/>
                <w:u w:val="single"/>
              </w:rPr>
              <w:t>относительным</w:t>
            </w:r>
            <w:r w:rsidRPr="00EB4257">
              <w:rPr>
                <w:rFonts w:ascii="Times New Roman" w:eastAsia="Times New Roman" w:hAnsi="Times New Roman" w:cs="Times New Roman"/>
                <w:sz w:val="24"/>
                <w:szCs w:val="24"/>
              </w:rPr>
              <w:t xml:space="preserve"> (заражение птиц сибирской язвой возможно при ухудшении условий жизни).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Приобретенный иммунитет</w:t>
            </w:r>
            <w:r w:rsidRPr="00EB4257">
              <w:rPr>
                <w:rFonts w:ascii="Times New Roman" w:eastAsia="Times New Roman" w:hAnsi="Times New Roman" w:cs="Times New Roman"/>
                <w:sz w:val="24"/>
                <w:szCs w:val="24"/>
              </w:rPr>
              <w:t xml:space="preserve"> бывает естественно и искусственно приобретенным; каждый из них разделяют на активный и пассивный: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Естественно приобретенный активный</w:t>
            </w:r>
            <w:r w:rsidRPr="00EB4257">
              <w:rPr>
                <w:rFonts w:ascii="Times New Roman" w:eastAsia="Times New Roman" w:hAnsi="Times New Roman" w:cs="Times New Roman"/>
                <w:sz w:val="24"/>
                <w:szCs w:val="24"/>
              </w:rPr>
              <w:t xml:space="preserve"> иммунитет обусловлен собственными антителами, образовавшимися вследствие переболевания инфекционным заболеванием. </w:t>
            </w:r>
            <w:r w:rsidRPr="00EB4257">
              <w:rPr>
                <w:rFonts w:ascii="Times New Roman" w:eastAsia="Times New Roman" w:hAnsi="Times New Roman" w:cs="Times New Roman"/>
                <w:sz w:val="24"/>
                <w:szCs w:val="24"/>
                <w:u w:val="single"/>
              </w:rPr>
              <w:t>Естественно приобретенный пассивный</w:t>
            </w:r>
            <w:r w:rsidRPr="00EB4257">
              <w:rPr>
                <w:rFonts w:ascii="Times New Roman" w:eastAsia="Times New Roman" w:hAnsi="Times New Roman" w:cs="Times New Roman"/>
                <w:sz w:val="24"/>
                <w:szCs w:val="24"/>
              </w:rPr>
              <w:t xml:space="preserve"> иммунитет: антитела попали в организм естественным путем: через плаценту (плацентарный иммунитет), с молозивом (колостральный иммунитет). В связи с этим следует правильно оценивать понятие </w:t>
            </w:r>
            <w:r w:rsidRPr="00EB4257">
              <w:rPr>
                <w:rFonts w:ascii="Times New Roman" w:eastAsia="Times New Roman" w:hAnsi="Times New Roman" w:cs="Times New Roman"/>
                <w:sz w:val="24"/>
                <w:szCs w:val="24"/>
                <w:u w:val="single"/>
              </w:rPr>
              <w:t>врожденного</w:t>
            </w:r>
            <w:r w:rsidRPr="00EB4257">
              <w:rPr>
                <w:rFonts w:ascii="Times New Roman" w:eastAsia="Times New Roman" w:hAnsi="Times New Roman" w:cs="Times New Roman"/>
                <w:sz w:val="24"/>
                <w:szCs w:val="24"/>
              </w:rPr>
              <w:t xml:space="preserve"> иммунитета: так, видовой и плацентарный виды иммунитета являются врожденными, но лишь видовой закреплен на генетическом уровне.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Искусственный иммунитет</w:t>
            </w:r>
            <w:r w:rsidRPr="00EB4257">
              <w:rPr>
                <w:rFonts w:ascii="Times New Roman" w:eastAsia="Times New Roman" w:hAnsi="Times New Roman" w:cs="Times New Roman"/>
                <w:sz w:val="24"/>
                <w:szCs w:val="24"/>
              </w:rPr>
              <w:t xml:space="preserve"> – результат деятельности врача, применяемой для профилактики инфекционных заболеваний. </w:t>
            </w:r>
            <w:r w:rsidRPr="00EB4257">
              <w:rPr>
                <w:rFonts w:ascii="Times New Roman" w:eastAsia="Times New Roman" w:hAnsi="Times New Roman" w:cs="Times New Roman"/>
                <w:sz w:val="24"/>
                <w:szCs w:val="24"/>
                <w:u w:val="single"/>
              </w:rPr>
              <w:t>Искусственный активный</w:t>
            </w:r>
            <w:r w:rsidRPr="00EB4257">
              <w:rPr>
                <w:rFonts w:ascii="Times New Roman" w:eastAsia="Times New Roman" w:hAnsi="Times New Roman" w:cs="Times New Roman"/>
                <w:sz w:val="24"/>
                <w:szCs w:val="24"/>
              </w:rPr>
              <w:t xml:space="preserve"> – результат вакцинации (антитела вырабатываются организмом в ответ на введение убитых или ослабленных возбудителей инфекционного заболевания или их структур, несущих генетическую информацию). </w:t>
            </w:r>
            <w:r w:rsidRPr="00EB4257">
              <w:rPr>
                <w:rFonts w:ascii="Times New Roman" w:eastAsia="Times New Roman" w:hAnsi="Times New Roman" w:cs="Times New Roman"/>
                <w:sz w:val="24"/>
                <w:szCs w:val="24"/>
                <w:u w:val="single"/>
              </w:rPr>
              <w:t>Искусственный пассивный</w:t>
            </w:r>
            <w:r w:rsidRPr="00EB4257">
              <w:rPr>
                <w:rFonts w:ascii="Times New Roman" w:eastAsia="Times New Roman" w:hAnsi="Times New Roman" w:cs="Times New Roman"/>
                <w:sz w:val="24"/>
                <w:szCs w:val="24"/>
              </w:rPr>
              <w:t xml:space="preserve"> – результат введения в организм готовых антител в составе лечебных сывороток.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lastRenderedPageBreak/>
              <w:t xml:space="preserve">После попадания в организм антигенов в организме происходит выработка специфичных к данному антигену антител, способных его нейтрализовать, либо появление особых клеток, способных разрушить антиген без помощи антител. В связи с этим рассматривают </w:t>
            </w:r>
            <w:r w:rsidRPr="00EB4257">
              <w:rPr>
                <w:rFonts w:ascii="Times New Roman" w:eastAsia="Times New Roman" w:hAnsi="Times New Roman" w:cs="Times New Roman"/>
                <w:sz w:val="24"/>
                <w:szCs w:val="24"/>
                <w:u w:val="single"/>
              </w:rPr>
              <w:t>гуморальный и клеточный</w:t>
            </w:r>
            <w:r w:rsidRPr="00EB4257">
              <w:rPr>
                <w:rFonts w:ascii="Times New Roman" w:eastAsia="Times New Roman" w:hAnsi="Times New Roman" w:cs="Times New Roman"/>
                <w:sz w:val="24"/>
                <w:szCs w:val="24"/>
              </w:rPr>
              <w:t xml:space="preserve"> виды иммунитета.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Антитела</w:t>
            </w:r>
            <w:r w:rsidRPr="00EB4257">
              <w:rPr>
                <w:rFonts w:ascii="Times New Roman" w:eastAsia="Times New Roman" w:hAnsi="Times New Roman" w:cs="Times New Roman"/>
                <w:sz w:val="24"/>
                <w:szCs w:val="24"/>
              </w:rPr>
              <w:t xml:space="preserve"> – это вещества белковой природы, которые вырабатываются в организме в ответ на внедрение антигенов. Антитела составляют гамма-глобулиновую фракцию белков плазмы крови; по структуре, антигенной специфичности, физико-химическим и биологическим свойствам они подразделяются на 5 классов: IgG, IgM, IgA, IgE, IgD. Первыми синтезируются IgM, которые отличаются сильной способностью к агглютинации, гемолизу, бактериолизу, но почти неспособны к нейтрализации токсинов. IgG составляют до 80 % иммуноглобулинов, оказывают сильное нейтрализующее действие на токсины и вирусы.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IgA в основном синтезируются местно, в лимфоидной ткани слизистых оболочек; содержатся в секретах – слюне, слезах, молозиве, желчи, кишечном соке, бронхиальных выделениях; обезвреживают антигены преимущественно на месте их проникновения.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IgE в комплексе с антигеном стимулируют выброс биологически активных веществ (гистамина и др.) из тучных клеток соединительной ткани, поэтому их часто называют медиаторами аллергических реакций.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IgD – это основная составляющая рецепторов лимфоидных клеток; с ними связывают скорость течения иммунных реакций, распознавание антигенного маркера на фагоците, формирование клеток памяти.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Антитела вырабатываются плазматическими клетками, расположенными в местах, где лимфоидные элементы соседствуют с другими тканями. Плазмоциты структурно приспособлены к синтезу большого количества белков. Каждая плазматическая клетка способна вырабатывать до 3000 молекул антител в секунду.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Проявлением гуморального иммунитета принято считать иммунную реакцию, сущность которой заключается в контакте антитела с антигеном и образовании иммунного комплекса (так называемый «комплекс антиген-антитело»), в составе которого антиген теряет свои патогенные свойства. </w:t>
            </w:r>
            <w:r w:rsidRPr="00EB4257">
              <w:rPr>
                <w:rFonts w:ascii="Times New Roman" w:eastAsia="Times New Roman" w:hAnsi="Times New Roman" w:cs="Times New Roman"/>
                <w:sz w:val="24"/>
                <w:szCs w:val="24"/>
                <w:u w:val="single"/>
              </w:rPr>
              <w:t>Иммунную</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u w:val="single"/>
              </w:rPr>
              <w:t>реакцию</w:t>
            </w:r>
            <w:r w:rsidRPr="00EB4257">
              <w:rPr>
                <w:rFonts w:ascii="Times New Roman" w:eastAsia="Times New Roman" w:hAnsi="Times New Roman" w:cs="Times New Roman"/>
                <w:sz w:val="24"/>
                <w:szCs w:val="24"/>
              </w:rPr>
              <w:t xml:space="preserve"> можно представить в виде цепи последовательных процессов: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1. Попадание антигена в организм</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2. Фагоцитирование антигена макрофагом и фиксация антигенного маркера на поверхности фагоцита.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3. Выделение фагоцитом лимфокинов – БАВ, интерлейкинов (ИЛ-1 и ИЛ-2), являющихся активатором для Т-хелперов.</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4. Интерлейкины Т-хелпера (ИЛ-3) способствуют передаче антигенного маркера на В-лимфоцит, что запускает процесс дифференцировки В-лимфоцитов и образования из них клона плазматических клеток (плазмоцитов).</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5. Синтез плазматическими клетками антител, специфичных для данного антигена (комплементарных ему).</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6. После достижения в крови необходимого уровня антител (титра) начинается деятельность </w:t>
            </w:r>
            <w:r w:rsidRPr="00EB4257">
              <w:rPr>
                <w:rFonts w:ascii="Times New Roman" w:eastAsia="Times New Roman" w:hAnsi="Times New Roman" w:cs="Times New Roman"/>
                <w:sz w:val="24"/>
                <w:szCs w:val="24"/>
              </w:rPr>
              <w:lastRenderedPageBreak/>
              <w:t>Т-супрессоров, которые «запрещают» синтез антител плазматическими клетками; формируется популяция «клеток памяти», длительно сохраняющих информацию об антигене.</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7. В случае попадания в организм «знакомого» антигена клетки памяти образуют популяцию специфичных плазмоцитов, которые начинают синтез антител.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Исходя из общей оценки состояния иммунной системы и особенностей ее функционирования, присущих определенным патологическим процессам, выделяют следующие </w:t>
            </w:r>
            <w:r w:rsidRPr="00EB4257">
              <w:rPr>
                <w:rFonts w:ascii="Times New Roman" w:eastAsia="Times New Roman" w:hAnsi="Times New Roman" w:cs="Times New Roman"/>
                <w:i/>
                <w:iCs/>
                <w:sz w:val="24"/>
                <w:szCs w:val="24"/>
              </w:rPr>
              <w:t>формы нарушений иммунологической реактивности</w:t>
            </w:r>
            <w:r w:rsidRPr="00EB4257">
              <w:rPr>
                <w:rFonts w:ascii="Times New Roman" w:eastAsia="Times New Roman" w:hAnsi="Times New Roman" w:cs="Times New Roman"/>
                <w:sz w:val="24"/>
                <w:szCs w:val="24"/>
              </w:rPr>
              <w:t xml:space="preserve">: </w:t>
            </w:r>
          </w:p>
          <w:p w:rsidR="00CC71F2" w:rsidRPr="00EB4257" w:rsidRDefault="00D5776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1.</w:t>
            </w:r>
            <w:r w:rsidR="00CC71F2" w:rsidRPr="00EB4257">
              <w:rPr>
                <w:rFonts w:ascii="Times New Roman" w:eastAsia="Times New Roman" w:hAnsi="Times New Roman" w:cs="Times New Roman"/>
                <w:sz w:val="24"/>
                <w:szCs w:val="24"/>
              </w:rPr>
              <w:t xml:space="preserve">Нарушения, отражающие функциональное напряжение иммунной системы при поддержании антигенного гомеостаза. Именно они являются сущностью иммунологической реактивности при иммунизации и иммунных реакциях. </w:t>
            </w:r>
          </w:p>
          <w:p w:rsidR="00CC71F2" w:rsidRPr="00EB4257" w:rsidRDefault="00D5776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2.</w:t>
            </w:r>
            <w:r w:rsidR="00CC71F2" w:rsidRPr="00EB4257">
              <w:rPr>
                <w:rFonts w:ascii="Times New Roman" w:eastAsia="Times New Roman" w:hAnsi="Times New Roman" w:cs="Times New Roman"/>
                <w:sz w:val="24"/>
                <w:szCs w:val="24"/>
              </w:rPr>
              <w:t xml:space="preserve">Изменения, вызывающие нарушение структуры и функции иммунокомпетентной ткани, что ведет к гиперфункции, гипофункции и дисфункции иммунной системы. </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Гиперфункция развивается при наследственных изменениях синтеза антител, обусловливающих усиленный иммунный ответ, либо при перенапряжении иммунной системы антигеном, а также в случае нарушения регуляторных влияний внутри иммунной системы и вне ее, связанных с торможением. Гиперфункция играет роль в формировании опухолей из клеток иммунокомпетентной ткани и создает условия для развития аллергии. </w:t>
            </w:r>
            <w:r w:rsidRPr="00EB4257">
              <w:rPr>
                <w:rFonts w:ascii="Times New Roman" w:eastAsia="Times New Roman" w:hAnsi="Times New Roman" w:cs="Times New Roman"/>
                <w:sz w:val="24"/>
                <w:szCs w:val="24"/>
                <w:u w:val="single"/>
              </w:rPr>
              <w:t xml:space="preserve">Гипофункция </w:t>
            </w:r>
            <w:r w:rsidRPr="00EB4257">
              <w:rPr>
                <w:rFonts w:ascii="Times New Roman" w:eastAsia="Times New Roman" w:hAnsi="Times New Roman" w:cs="Times New Roman"/>
                <w:sz w:val="24"/>
                <w:szCs w:val="24"/>
              </w:rPr>
              <w:t xml:space="preserve">является наиболее распространенным нарушением работы иммунной системы. Заболевания, сопровождающиеся гипофункцией, по этиологии можно подразделить на </w:t>
            </w:r>
            <w:r w:rsidRPr="00EB4257">
              <w:rPr>
                <w:rFonts w:ascii="Times New Roman" w:eastAsia="Times New Roman" w:hAnsi="Times New Roman" w:cs="Times New Roman"/>
                <w:i/>
                <w:iCs/>
                <w:sz w:val="24"/>
                <w:szCs w:val="24"/>
              </w:rPr>
              <w:t>иммунодефицитные и иммунодепрессивные</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t xml:space="preserve">Иммунодефицитные заболевания чаще являются наследственными, первичными (наследственные нарушения органогенеза иммунной системы; наследственные нарушения в генетическом аппарате иммуноцитов; наследственно обусловленные дефекты выработки антител); вторичные иммунодефициты появляются в результате поражения иммунной системы каким-либо основным заболеванием. </w:t>
            </w:r>
            <w:r w:rsidRPr="00EB4257">
              <w:rPr>
                <w:rFonts w:ascii="Times New Roman" w:eastAsia="Times New Roman" w:hAnsi="Times New Roman" w:cs="Times New Roman"/>
                <w:sz w:val="24"/>
                <w:szCs w:val="24"/>
              </w:rPr>
              <w:br/>
              <w:t xml:space="preserve">Иммунодепрессивные заболевания в подавляющем большинстве случаев приобретенные (нарушения органов иммунной системы в период эмбриогенеза и формирования под действием радиации, цитотоксических веществ, микробных токсинов, вирусов; нарушение развития и функции иммуноцитов под влиянием названных и других факторов при нарушении работы плацентарного барьера и действии антигена в чрезмерной дозе у взрослого). </w:t>
            </w:r>
            <w:r w:rsidRPr="00EB4257">
              <w:rPr>
                <w:rFonts w:ascii="Times New Roman" w:eastAsia="Times New Roman" w:hAnsi="Times New Roman" w:cs="Times New Roman"/>
                <w:sz w:val="24"/>
                <w:szCs w:val="24"/>
                <w:u w:val="single"/>
              </w:rPr>
              <w:t>Дисфункция</w:t>
            </w:r>
            <w:r w:rsidRPr="00EB4257">
              <w:rPr>
                <w:rFonts w:ascii="Times New Roman" w:eastAsia="Times New Roman" w:hAnsi="Times New Roman" w:cs="Times New Roman"/>
                <w:sz w:val="24"/>
                <w:szCs w:val="24"/>
              </w:rPr>
              <w:t xml:space="preserve"> проявляется повышением функции В-лимфоцитов и одновременным снижением функции Т-лимфоцитов и наоборот, что проявляется неадекватным характером соответствующей фазы иммунного ответа. </w:t>
            </w:r>
            <w:r w:rsidRPr="00EB4257">
              <w:rPr>
                <w:rFonts w:ascii="Times New Roman" w:eastAsia="Times New Roman" w:hAnsi="Times New Roman" w:cs="Times New Roman"/>
                <w:sz w:val="24"/>
                <w:szCs w:val="24"/>
              </w:rPr>
              <w:br/>
            </w:r>
            <w:r w:rsidR="00D57762" w:rsidRPr="00EB4257">
              <w:rPr>
                <w:rFonts w:ascii="Times New Roman" w:eastAsia="Times New Roman" w:hAnsi="Times New Roman" w:cs="Times New Roman"/>
                <w:sz w:val="24"/>
                <w:szCs w:val="24"/>
              </w:rPr>
              <w:t>3.</w:t>
            </w:r>
            <w:r w:rsidRPr="00EB4257">
              <w:rPr>
                <w:rFonts w:ascii="Times New Roman" w:eastAsia="Times New Roman" w:hAnsi="Times New Roman" w:cs="Times New Roman"/>
                <w:sz w:val="24"/>
                <w:szCs w:val="24"/>
              </w:rPr>
              <w:t>Наруения в первой фазе иммунного ответа, когда происходит распознавание антигена, что является предпосылкой для формирования аллергии.</w:t>
            </w:r>
            <w:r w:rsidRPr="00EB4257">
              <w:rPr>
                <w:rFonts w:ascii="Times New Roman" w:eastAsia="Times New Roman" w:hAnsi="Times New Roman" w:cs="Times New Roman"/>
                <w:sz w:val="24"/>
                <w:szCs w:val="24"/>
              </w:rPr>
              <w:br/>
            </w:r>
            <w:r w:rsidR="00D57762" w:rsidRPr="00EB4257">
              <w:rPr>
                <w:rFonts w:ascii="Times New Roman" w:eastAsia="Times New Roman" w:hAnsi="Times New Roman" w:cs="Times New Roman"/>
                <w:sz w:val="24"/>
                <w:szCs w:val="24"/>
              </w:rPr>
              <w:t>4.</w:t>
            </w:r>
            <w:r w:rsidRPr="00EB4257">
              <w:rPr>
                <w:rFonts w:ascii="Times New Roman" w:eastAsia="Times New Roman" w:hAnsi="Times New Roman" w:cs="Times New Roman"/>
                <w:sz w:val="24"/>
                <w:szCs w:val="24"/>
              </w:rPr>
              <w:t xml:space="preserve">Изменения иммунных реакций, в частности, их недостаточность, возникающие при нарушении в системах, сопряженных с иммунной – системы фагоцитоза, комплемента и других. </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Комплемент – это активный комплекс сывороточных белков, обладающих свойствами ферментов и способных разрушать оболочки живых клеток (в т.ч. микроорганизмов). Белки системы комплемента активируют ряд биологически активных веществ и стимулируют фагоцитоз. Активность фагоцитоза снижается в результате нарушения образования фагоцитов или при подавлении их активности под влиянием гормонов, ферментов, ядов; при опухолях костного мозга, лейкозах, аутоиммунных процессах и др. Названные нарушения могут быть как наследственными, так и приобретенными. </w:t>
            </w:r>
            <w:r w:rsidRPr="00EB4257">
              <w:rPr>
                <w:rFonts w:ascii="Times New Roman" w:eastAsia="Times New Roman" w:hAnsi="Times New Roman" w:cs="Times New Roman"/>
                <w:sz w:val="24"/>
                <w:szCs w:val="24"/>
              </w:rPr>
              <w:br/>
            </w:r>
            <w:r w:rsidR="00D57762" w:rsidRPr="00EB4257">
              <w:rPr>
                <w:rFonts w:ascii="Times New Roman" w:eastAsia="Times New Roman" w:hAnsi="Times New Roman" w:cs="Times New Roman"/>
                <w:sz w:val="24"/>
                <w:szCs w:val="24"/>
              </w:rPr>
              <w:t>5.</w:t>
            </w:r>
            <w:r w:rsidRPr="00EB4257">
              <w:rPr>
                <w:rFonts w:ascii="Times New Roman" w:eastAsia="Times New Roman" w:hAnsi="Times New Roman" w:cs="Times New Roman"/>
                <w:sz w:val="24"/>
                <w:szCs w:val="24"/>
              </w:rPr>
              <w:t xml:space="preserve">Антиген-ассоциированные заболевания связаны с тем, что в роли антигенов выступают ткани собственного организма. Антигенными свойствами обладает ткань головного мозга, хрусталик глаза, щитовидная железа. </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lastRenderedPageBreak/>
              <w:t>Существует классификация состояний, связанных с патологией иммунной системы: иммунодефицитные состояния (синдромы); аутоиммунные (аутоаллергические) состояния – повреждение тканей в результате иммунной реакции на эндогенный аллерген; реакции гиперчувствительности (аллергические заболевания) – повреждение тканей в результате иммунной реакции на экзогенный аллерген.</w:t>
            </w:r>
            <w:r w:rsidRPr="00EB4257">
              <w:rPr>
                <w:rFonts w:ascii="Times New Roman" w:hAnsi="Times New Roman" w:cs="Times New Roman"/>
                <w:b/>
                <w:sz w:val="24"/>
                <w:szCs w:val="24"/>
              </w:rPr>
              <w:br/>
            </w:r>
            <w:r w:rsidRPr="00EB4257">
              <w:rPr>
                <w:rFonts w:ascii="Times New Roman" w:hAnsi="Times New Roman" w:cs="Times New Roman"/>
                <w:b/>
                <w:sz w:val="24"/>
                <w:szCs w:val="24"/>
              </w:rPr>
              <w:br/>
            </w:r>
            <w:r w:rsidRPr="00EB4257">
              <w:rPr>
                <w:rFonts w:ascii="Times New Roman" w:hAnsi="Times New Roman" w:cs="Times New Roman"/>
                <w:sz w:val="24"/>
                <w:szCs w:val="24"/>
                <w:u w:val="single"/>
              </w:rPr>
              <w:t>Аллергия</w:t>
            </w:r>
            <w:r w:rsidRPr="00EB4257">
              <w:rPr>
                <w:rFonts w:ascii="Times New Roman" w:hAnsi="Times New Roman" w:cs="Times New Roman"/>
                <w:sz w:val="24"/>
                <w:szCs w:val="24"/>
              </w:rPr>
              <w:t xml:space="preserve"> – это проявление повышенной и качественно измененной иммунологической реактивности (гиперэргия и дизэргия), возникающая в организме при повторном контакте с </w:t>
            </w:r>
            <w:r w:rsidRPr="00EB4257">
              <w:rPr>
                <w:rFonts w:ascii="Times New Roman" w:hAnsi="Times New Roman" w:cs="Times New Roman"/>
                <w:sz w:val="24"/>
                <w:szCs w:val="24"/>
                <w:u w:val="single"/>
              </w:rPr>
              <w:t>аллергеном</w:t>
            </w:r>
            <w:r w:rsidRPr="00EB4257">
              <w:rPr>
                <w:rFonts w:ascii="Times New Roman" w:hAnsi="Times New Roman" w:cs="Times New Roman"/>
                <w:sz w:val="24"/>
                <w:szCs w:val="24"/>
              </w:rPr>
              <w:t xml:space="preserve"> и сопровождающаяся повреждением собственных тканей и/или нарушением функционирования отдельных органов и систем.</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 xml:space="preserve">Аллергены – </w:t>
            </w:r>
            <w:r w:rsidRPr="00EB4257">
              <w:rPr>
                <w:rFonts w:ascii="Times New Roman" w:hAnsi="Times New Roman" w:cs="Times New Roman"/>
                <w:sz w:val="24"/>
                <w:szCs w:val="24"/>
              </w:rPr>
              <w:t xml:space="preserve">это вещества, способные вызвать развитие аллергической реакции. Аллергены могут иметь как антигенную, так и неантигенную структуру; чаще это вещества макромолекулярной природы (липополисахариды, белки, гликопротеины и др.). Аллергия может проявиться в ответ на воздействие неполного аллергена (гаптена) после его соединения с веществами эндогенного происхождения. Для возникновения аллергической реакции необходимо, чтобы иммунная система организма воспринимала аллерген </w:t>
            </w:r>
            <w:r w:rsidRPr="00EB4257">
              <w:rPr>
                <w:rFonts w:ascii="Times New Roman" w:hAnsi="Times New Roman" w:cs="Times New Roman"/>
                <w:sz w:val="24"/>
                <w:szCs w:val="24"/>
                <w:u w:val="single"/>
              </w:rPr>
              <w:t>в качестве антигена</w:t>
            </w:r>
            <w:r w:rsidRPr="00EB4257">
              <w:rPr>
                <w:rFonts w:ascii="Times New Roman" w:hAnsi="Times New Roman" w:cs="Times New Roman"/>
                <w:sz w:val="24"/>
                <w:szCs w:val="24"/>
              </w:rPr>
              <w:t xml:space="preserve">, была сенсибилизирована к данному фактору, т.е. обладала повышенной чувствительностью к нему. Причины возникновения сенсибилизации и механизмы ее формирования до сих пор выяснены не полностью.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Аллергены обладают следующими свойствами: 1) способностью индуцировать выработку антител и/или клеточные иммунные реакции; 2) связываться с антителами, образовавшимися в результате иммунного ответа. Аллергены принято классифицировать на экзогенные и эндогенные (аутоаллергены); по способу попадания – ингаляционные, пищевые, контактные, инъекционные, инфекционные, лекарственные. Каждая группа может быть подразделена по природе аллергена и другим принципам.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Аллергические реакции протекают по типу классической иммунной реакции, свойственной проявлению гуморального иммунитета, но в отличие от нормального иммунного ответа сопровождаются нарушениями функционального и морфологического характера.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Существует несколько классификаций аллергических реакций. В 1930 г была принята классификация, в основу которой положено </w:t>
            </w:r>
            <w:r w:rsidRPr="00EB4257">
              <w:rPr>
                <w:rFonts w:ascii="Times New Roman" w:hAnsi="Times New Roman" w:cs="Times New Roman"/>
                <w:sz w:val="24"/>
                <w:szCs w:val="24"/>
                <w:u w:val="single"/>
              </w:rPr>
              <w:t>время проявления реакции</w:t>
            </w:r>
            <w:r w:rsidRPr="00EB4257">
              <w:rPr>
                <w:rFonts w:ascii="Times New Roman" w:hAnsi="Times New Roman" w:cs="Times New Roman"/>
                <w:sz w:val="24"/>
                <w:szCs w:val="24"/>
              </w:rPr>
              <w:t xml:space="preserve"> после контакта с аллергеном (R. A. Cooke): аллергические реакции немедленного типа (гиперчувствительность немедленного типа, ГНТ) – развиваются в течение 15-30 мин.; аллергические реакции замедленного типа (гиперчувствительность замедленного типа, ГЗТ) – через 24-48 ч. Однако даже при ГНТ нередки отсроченные проявления, возникающие через 4-24 ч. В связи с этим в настоящее время классифицируют аллергические реакции по особенностям механизма развития, т.е. </w:t>
            </w:r>
            <w:r w:rsidRPr="00EB4257">
              <w:rPr>
                <w:rFonts w:ascii="Times New Roman" w:hAnsi="Times New Roman" w:cs="Times New Roman"/>
                <w:sz w:val="24"/>
                <w:szCs w:val="24"/>
                <w:u w:val="single"/>
              </w:rPr>
              <w:t>по патогенезу</w:t>
            </w:r>
            <w:r w:rsidRPr="00EB4257">
              <w:rPr>
                <w:rFonts w:ascii="Times New Roman" w:hAnsi="Times New Roman" w:cs="Times New Roman"/>
                <w:sz w:val="24"/>
                <w:szCs w:val="24"/>
              </w:rPr>
              <w:t xml:space="preserve"> (Gell P., Coombs R., 1968). Названная классификация включает 5 типов аллергических реакций. Несмотря на имеющиеся характерные особенности и существенные различия, все аллергические реакции протекают в </w:t>
            </w:r>
            <w:r w:rsidRPr="00EB4257">
              <w:rPr>
                <w:rFonts w:ascii="Times New Roman" w:hAnsi="Times New Roman" w:cs="Times New Roman"/>
                <w:sz w:val="24"/>
                <w:szCs w:val="24"/>
                <w:u w:val="single"/>
              </w:rPr>
              <w:t>три стадии</w:t>
            </w:r>
            <w:r w:rsidRPr="00EB4257">
              <w:rPr>
                <w:rFonts w:ascii="Times New Roman" w:hAnsi="Times New Roman" w:cs="Times New Roman"/>
                <w:sz w:val="24"/>
                <w:szCs w:val="24"/>
              </w:rPr>
              <w:t xml:space="preserve">. </w:t>
            </w:r>
            <w:r w:rsidRPr="00EB4257">
              <w:rPr>
                <w:rFonts w:ascii="Times New Roman" w:hAnsi="Times New Roman" w:cs="Times New Roman"/>
                <w:i/>
                <w:iCs/>
                <w:sz w:val="24"/>
                <w:szCs w:val="24"/>
              </w:rPr>
              <w:t>Стадии аллергических реакций</w:t>
            </w:r>
            <w:r w:rsidRPr="00EB4257">
              <w:rPr>
                <w:rFonts w:ascii="Times New Roman" w:hAnsi="Times New Roman" w:cs="Times New Roman"/>
                <w:sz w:val="24"/>
                <w:szCs w:val="24"/>
              </w:rPr>
              <w:t>:</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1.</w:t>
            </w:r>
            <w:r w:rsidRPr="00EB4257">
              <w:rPr>
                <w:rFonts w:ascii="Times New Roman" w:eastAsia="Times New Roman" w:hAnsi="Times New Roman" w:cs="Times New Roman"/>
                <w:sz w:val="24"/>
                <w:szCs w:val="24"/>
              </w:rPr>
              <w:t xml:space="preserve">Иммунологическая стадия, стадия сенсибилизации: распознавание аллергена клетками иммунной системы, пролиферация и дифференцировка иммунокомпетентных клеток в клетки-эффекторы, образование антител и /или сенсибилизированных лимфоцитов и соединение их с повторно поступившим или персистирующим в организме аллергеном. Клинических проявлений аллергии в иммунологическую стадию нет. Сенсибилизация может быть как активной (вследствие попадания в организм аллергена), так и пассивной (попадание антител или лимфоидных клеток от сенсибилизированного донора к реципиенту). </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lastRenderedPageBreak/>
              <w:t>2.</w:t>
            </w:r>
            <w:r w:rsidRPr="00EB4257">
              <w:rPr>
                <w:rFonts w:ascii="Times New Roman" w:eastAsia="Times New Roman" w:hAnsi="Times New Roman" w:cs="Times New Roman"/>
                <w:sz w:val="24"/>
                <w:szCs w:val="24"/>
              </w:rPr>
              <w:t xml:space="preserve">Патохимическая (патобиохимическая) стадия; стадия медиаторов. Во вторую стадию аллергической реакции происходит запуск образования и выделения медиаторов аллергии, которые являются причиной возникновения иммунного воспаления и последующего повреждения тканей. Вторая стадии аллергии, как и первая, не сопровождается клиническими признаками. </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3.</w:t>
            </w:r>
            <w:r w:rsidRPr="00EB4257">
              <w:rPr>
                <w:rFonts w:ascii="Times New Roman" w:eastAsia="Times New Roman" w:hAnsi="Times New Roman" w:cs="Times New Roman"/>
                <w:sz w:val="24"/>
                <w:szCs w:val="24"/>
              </w:rPr>
              <w:t xml:space="preserve">Патофизиологическая стадия; стадия клинических проявлений; она характеризуется развитием повреждений и патологических явлений, свойственной определенной форме аллергии. </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Первый тип аллергичеких реакций</w:t>
            </w:r>
            <w:r w:rsidRPr="00EB4257">
              <w:rPr>
                <w:rFonts w:ascii="Times New Roman" w:eastAsia="Times New Roman" w:hAnsi="Times New Roman" w:cs="Times New Roman"/>
                <w:sz w:val="24"/>
                <w:szCs w:val="24"/>
              </w:rPr>
              <w:t xml:space="preserve">, согласно принятой классификации Джелла и Кумбса – реагиновый, анафилактический, IgE-зависимый.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 иммунологическую стадию в ответ на попадание аллергена образуются иммуноглобулины Е, фиксируются на тучных клетках соединительной ткани и базофилах крови, сенсибилизируют их, делая чувствительными к повторному попаданию этого аллергена. В дальнейшем повторный контакт с аллергеном запускает следующую стадию аллергии – патохимическую: дегрануляция тучных клеток и базофилов, выброс имеющихся и выработка новых </w:t>
            </w:r>
            <w:r w:rsidRPr="00EB4257">
              <w:rPr>
                <w:rFonts w:ascii="Times New Roman" w:eastAsia="Times New Roman" w:hAnsi="Times New Roman" w:cs="Times New Roman"/>
                <w:sz w:val="24"/>
                <w:szCs w:val="24"/>
                <w:u w:val="single"/>
              </w:rPr>
              <w:t>медиаторов</w:t>
            </w:r>
            <w:r w:rsidRPr="00EB4257">
              <w:rPr>
                <w:rFonts w:ascii="Times New Roman" w:eastAsia="Times New Roman" w:hAnsi="Times New Roman" w:cs="Times New Roman"/>
                <w:sz w:val="24"/>
                <w:szCs w:val="24"/>
              </w:rPr>
              <w:t xml:space="preserve"> – гистамина, факторов хемотаксиса для эозинофилов и нейтрофилов, серотонина (через фактор активации тромбоцитов). Кроме того, усиливается выработка простагландинов D</w:t>
            </w:r>
            <w:r w:rsidRPr="00EB4257">
              <w:rPr>
                <w:rFonts w:ascii="Times New Roman" w:eastAsia="Times New Roman" w:hAnsi="Times New Roman" w:cs="Times New Roman"/>
                <w:sz w:val="24"/>
                <w:szCs w:val="24"/>
                <w:vertAlign w:val="subscript"/>
              </w:rPr>
              <w:t>2</w:t>
            </w:r>
            <w:r w:rsidRPr="00EB4257">
              <w:rPr>
                <w:rFonts w:ascii="Times New Roman" w:eastAsia="Times New Roman" w:hAnsi="Times New Roman" w:cs="Times New Roman"/>
                <w:sz w:val="24"/>
                <w:szCs w:val="24"/>
              </w:rPr>
              <w:t xml:space="preserve">, лейкотриенов (продукты метаболизма арахидоновой кислоты). В целом деятельность медиаторов направлена на повышение проницаемости сосудов и мембран клеток, что является одним из основных факторов развития </w:t>
            </w:r>
            <w:r w:rsidRPr="00EB4257">
              <w:rPr>
                <w:rFonts w:ascii="Times New Roman" w:eastAsia="Times New Roman" w:hAnsi="Times New Roman" w:cs="Times New Roman"/>
                <w:sz w:val="24"/>
                <w:szCs w:val="24"/>
                <w:u w:val="single"/>
              </w:rPr>
              <w:t>аллергического воспаления.</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Патофизиологическая стадия реагинового типа аллергии проявляется развитием повреждения тканей вследствие иммунного воспаления и разнообразным нарушением их функций. Локализация патологического процесса зависит от места преимущественной выработки и адсорбции IgE и способа проникновения аллергена. Данный тип аллергии характерен для анафилактического шока, острой крапивницы, пищевой аллергии, бронхиальной астмы (бронхоспазм) – </w:t>
            </w:r>
            <w:r w:rsidRPr="00EB4257">
              <w:rPr>
                <w:rFonts w:ascii="Times New Roman" w:eastAsia="Times New Roman" w:hAnsi="Times New Roman" w:cs="Times New Roman"/>
                <w:sz w:val="24"/>
                <w:szCs w:val="24"/>
                <w:u w:val="single"/>
              </w:rPr>
              <w:t>атопических болезней</w:t>
            </w:r>
            <w:r w:rsidRPr="00EB4257">
              <w:rPr>
                <w:rFonts w:ascii="Times New Roman" w:eastAsia="Times New Roman" w:hAnsi="Times New Roman" w:cs="Times New Roman"/>
                <w:sz w:val="24"/>
                <w:szCs w:val="24"/>
              </w:rPr>
              <w:t>. У особей с названными заболеваниями отмечают повышенный уровень продукции IgE или неиммунных факторов – числа тучных клеток, увеличение проницаемости барьеров для аллергенов.</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Второй тип аллергических реакций – цитотоксический</w:t>
            </w:r>
            <w:r w:rsidRPr="00EB4257">
              <w:rPr>
                <w:rFonts w:ascii="Times New Roman" w:eastAsia="Times New Roman" w:hAnsi="Times New Roman" w:cs="Times New Roman"/>
                <w:sz w:val="24"/>
                <w:szCs w:val="24"/>
              </w:rPr>
              <w:t xml:space="preserve">, реакции цитолиза.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Иммунологическая стадия: аллергеном выступают компоненты мембраны клетки, против которых вырабатываются IgG и IgM, способные соединяться с аллергеном, а также активировать систему комплемента.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Патохимическая стадия: вслед за образованием иммунных комплексов происходит запуск механизмов, впоследствии приводящих к лизису клетки: активация системы комплемента и образование мембран-атакующего комплекса; антителозависимая клеточная цитотоксичность (разрушение фагоцитами клеток, «помеченных» антителами вследствие активации фагоцитоза).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Патофизиологическая стадия характеризуется проявлениями, свойственными последствиям цитолиза: аутоиммунная гемолитическая анемия, лейкопения, тромбоцитопения; трансфузионные и гемолитические реакции при переливании иногруппной крови; резус-конфликт матери и плода.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Третий тип аллергических реакций</w:t>
            </w:r>
            <w:r w:rsidRPr="00EB4257">
              <w:rPr>
                <w:rFonts w:ascii="Times New Roman" w:eastAsia="Times New Roman" w:hAnsi="Times New Roman" w:cs="Times New Roman"/>
                <w:sz w:val="24"/>
                <w:szCs w:val="24"/>
              </w:rPr>
              <w:t xml:space="preserve"> – иммуннокомплексный; реакции типа феномена Артюса.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lastRenderedPageBreak/>
              <w:t xml:space="preserve">В иммунологическую стадию попадание в организм </w:t>
            </w:r>
            <w:r w:rsidRPr="00EB4257">
              <w:rPr>
                <w:rFonts w:ascii="Times New Roman" w:eastAsia="Times New Roman" w:hAnsi="Times New Roman" w:cs="Times New Roman"/>
                <w:sz w:val="24"/>
                <w:szCs w:val="24"/>
                <w:u w:val="single"/>
              </w:rPr>
              <w:t>растворимого</w:t>
            </w:r>
            <w:r w:rsidRPr="00EB4257">
              <w:rPr>
                <w:rFonts w:ascii="Times New Roman" w:eastAsia="Times New Roman" w:hAnsi="Times New Roman" w:cs="Times New Roman"/>
                <w:sz w:val="24"/>
                <w:szCs w:val="24"/>
              </w:rPr>
              <w:t xml:space="preserve"> аллергена сопровождается образованием IgG и IgM, активацией системы комплемента, формированием иммунных комплексов, которые могут фиксироваться на месте проникновения аллергена или циркулировать с кровью по организму и задерживаться в различных органах. Иммунные комплексы в реакциях названного типа имеют среднюю или низкую молекулярную массу (крупные разрушаются макрофагами); часто выявляется дисфункция системы мононуклеарных фагоцитов.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Патохимическая стадия характеризуется активацией системы комплемента по классическому пути, но особенностью является образование промежуточных комплексов С</w:t>
            </w:r>
            <w:r w:rsidRPr="00EB4257">
              <w:rPr>
                <w:rFonts w:ascii="Times New Roman" w:eastAsia="Times New Roman" w:hAnsi="Times New Roman" w:cs="Times New Roman"/>
                <w:sz w:val="24"/>
                <w:szCs w:val="24"/>
                <w:vertAlign w:val="subscript"/>
              </w:rPr>
              <w:t xml:space="preserve">3b, </w:t>
            </w:r>
            <w:r w:rsidRPr="00EB4257">
              <w:rPr>
                <w:rFonts w:ascii="Times New Roman" w:eastAsia="Times New Roman" w:hAnsi="Times New Roman" w:cs="Times New Roman"/>
                <w:sz w:val="24"/>
                <w:szCs w:val="24"/>
              </w:rPr>
              <w:t xml:space="preserve">С5a, С3a, а также агрегация тромбоцитов и активация фактора Хагемана (активация свертывающей системы).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Патофизиологическая стадия развертывается вследствие развития иммунного воспаления в местах фиксации иммунных комплексов. Повреждения ткани вследствие иммунного воспаления могут быть системными (если иммунные комплексы фиксируются во многих органах в результате циркулирования по организму с током крови (ревматоидный артрит, системная красная волчанка, сывороточная болезнь, диффузные васкулиты и др.), а также локальными, когда поражается определенный орган – почки, суставы, ограниченные поражения кожи (феномен Артюса).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Четвертый тип аллергических реакций</w:t>
            </w:r>
            <w:r w:rsidRPr="00EB4257">
              <w:rPr>
                <w:rFonts w:ascii="Times New Roman" w:eastAsia="Times New Roman" w:hAnsi="Times New Roman" w:cs="Times New Roman"/>
                <w:sz w:val="24"/>
                <w:szCs w:val="24"/>
              </w:rPr>
              <w:t xml:space="preserve"> – гиперчувствительность замедленного типа; «клеточно-опосредованная гиперчувствительность».</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Иммунологическая стадия: после первичного контакта с аллергеном происходит </w:t>
            </w:r>
            <w:r w:rsidRPr="00EB4257">
              <w:rPr>
                <w:rFonts w:ascii="Times New Roman" w:eastAsia="Times New Roman" w:hAnsi="Times New Roman" w:cs="Times New Roman"/>
                <w:sz w:val="24"/>
                <w:szCs w:val="24"/>
                <w:u w:val="single"/>
              </w:rPr>
              <w:t>бласттрансформация</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u w:val="single"/>
              </w:rPr>
              <w:t xml:space="preserve">и размножение </w:t>
            </w:r>
            <w:r w:rsidRPr="00EB4257">
              <w:rPr>
                <w:rFonts w:ascii="Times New Roman" w:eastAsia="Times New Roman" w:hAnsi="Times New Roman" w:cs="Times New Roman"/>
                <w:sz w:val="24"/>
                <w:szCs w:val="24"/>
              </w:rPr>
              <w:t>клона специфических лимфоцитов – Т-хелперов (CD</w:t>
            </w:r>
            <w:r w:rsidRPr="00EB4257">
              <w:rPr>
                <w:rFonts w:ascii="Times New Roman" w:eastAsia="Times New Roman" w:hAnsi="Times New Roman" w:cs="Times New Roman"/>
                <w:sz w:val="24"/>
                <w:szCs w:val="24"/>
                <w:vertAlign w:val="subscript"/>
              </w:rPr>
              <w:t>4+</w:t>
            </w:r>
            <w:r w:rsidRPr="00EB4257">
              <w:rPr>
                <w:rFonts w:ascii="Times New Roman" w:eastAsia="Times New Roman" w:hAnsi="Times New Roman" w:cs="Times New Roman"/>
                <w:sz w:val="24"/>
                <w:szCs w:val="24"/>
              </w:rPr>
              <w:t>) и цитотоксических Т-киллеров (CD</w:t>
            </w:r>
            <w:r w:rsidRPr="00EB4257">
              <w:rPr>
                <w:rFonts w:ascii="Times New Roman" w:eastAsia="Times New Roman" w:hAnsi="Times New Roman" w:cs="Times New Roman"/>
                <w:sz w:val="24"/>
                <w:szCs w:val="24"/>
                <w:vertAlign w:val="subscript"/>
              </w:rPr>
              <w:t>8+</w:t>
            </w:r>
            <w:r w:rsidRPr="00EB4257">
              <w:rPr>
                <w:rFonts w:ascii="Times New Roman" w:eastAsia="Times New Roman" w:hAnsi="Times New Roman" w:cs="Times New Roman"/>
                <w:sz w:val="24"/>
                <w:szCs w:val="24"/>
              </w:rPr>
              <w:t>), имеющих на поверхности специфические рецепторы к детерминантам антигена (маркеру аллергена).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Патохимическая стадия: при повторном попадании аллергена реакция развивается через 24-48 ч; происходит выделение различных </w:t>
            </w:r>
            <w:r w:rsidRPr="00EB4257">
              <w:rPr>
                <w:rFonts w:ascii="Times New Roman" w:eastAsia="Times New Roman" w:hAnsi="Times New Roman" w:cs="Times New Roman"/>
                <w:sz w:val="24"/>
                <w:szCs w:val="24"/>
                <w:u w:val="single"/>
              </w:rPr>
              <w:t xml:space="preserve">лимфокинов </w:t>
            </w:r>
            <w:r w:rsidRPr="00EB4257">
              <w:rPr>
                <w:rFonts w:ascii="Times New Roman" w:eastAsia="Times New Roman" w:hAnsi="Times New Roman" w:cs="Times New Roman"/>
                <w:sz w:val="24"/>
                <w:szCs w:val="24"/>
              </w:rPr>
              <w:t>(фактор некроза опухолей, сериновые эстеразы, фактор хемотаксиса фагоцитов, фактор активации фагоцитов, фактор ингибирования миграции макрофагов, факторы переноса информации об аллергене, способные сенсибилизировать интактный организм и др.). В эту стадию происходит «узнавание» аллергена, идентификация его в качестве антигена и подготовка к лизису помеченной клетки.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Патофизиологическая стадия: в месте внедрения аллергена возникает характерная реакция в виде гиперемии, образования лимфоцитарно-макрофагального инфильтрата; возможно развитие хронического воспаления с образованием гранулем.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Механизм, имеющий место в аллергических реакциях четвертого типа, в случае нормального функционирования иммунной системы обеспечивает защиту от внутриклеточных паразитов, уничтожение собственных измененных клеток (опухоли), уничтожение трансплантанта. В случае дизэргии дает картину аллергической реакции с развитием иммунного воспаления. Типичные примеры – положительная кожная реакция на туберкулин; образование гранулем при лепре, туберкулезе, сифилисе; реакции при отторжении трансплантированных органов.</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Пятый тип аллергических реакций</w:t>
            </w:r>
            <w:r w:rsidRPr="00EB4257">
              <w:rPr>
                <w:rFonts w:ascii="Times New Roman" w:eastAsia="Times New Roman" w:hAnsi="Times New Roman" w:cs="Times New Roman"/>
                <w:sz w:val="24"/>
                <w:szCs w:val="24"/>
              </w:rPr>
              <w:t xml:space="preserve"> делят на два подтипа: стимулирующая гиперчувствительность и блокирующая гиперчувствительность. По патогенезу пятый тип сходен с реакциями второго типа, однако антитела оказывают не повреждающий, а стимулирующий или блокирующий эффект.</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lastRenderedPageBreak/>
              <w:br/>
            </w:r>
            <w:r w:rsidRPr="00EB4257">
              <w:rPr>
                <w:rFonts w:ascii="Times New Roman" w:eastAsia="Times New Roman" w:hAnsi="Times New Roman" w:cs="Times New Roman"/>
                <w:b/>
                <w:iCs/>
                <w:sz w:val="24"/>
                <w:szCs w:val="24"/>
              </w:rPr>
              <w:t>Стимулирующий</w:t>
            </w:r>
            <w:r w:rsidRPr="00EB4257">
              <w:rPr>
                <w:rFonts w:ascii="Times New Roman" w:eastAsia="Times New Roman" w:hAnsi="Times New Roman" w:cs="Times New Roman"/>
                <w:sz w:val="24"/>
                <w:szCs w:val="24"/>
              </w:rPr>
              <w:t xml:space="preserve"> тип (на примере нарушения функции щитовидной железы): образуются антитела IgG против рецепторов тироцитов к гипофизарному тиреотропному гормону, связываются с рецепторами и воспроизводят действие на тироциты, аналогичное влиянию ТТГ. Это сопровождается стимуляцией тироцитов и повышением уровня выработки ими тироксина и трийодтиронина, явлениями гипертиреоза и тиреотоксикоза. </w:t>
            </w:r>
            <w:r w:rsidRPr="00EB4257">
              <w:rPr>
                <w:rFonts w:ascii="Times New Roman" w:eastAsia="Times New Roman" w:hAnsi="Times New Roman" w:cs="Times New Roman"/>
                <w:i/>
                <w:iCs/>
                <w:sz w:val="24"/>
                <w:szCs w:val="24"/>
              </w:rPr>
              <w:t>Блокирующий</w:t>
            </w:r>
            <w:r w:rsidRPr="00EB4257">
              <w:rPr>
                <w:rFonts w:ascii="Times New Roman" w:eastAsia="Times New Roman" w:hAnsi="Times New Roman" w:cs="Times New Roman"/>
                <w:sz w:val="24"/>
                <w:szCs w:val="24"/>
              </w:rPr>
              <w:t xml:space="preserve"> тип: образуются антитела к рецепторам в нервно-мышечных синапсах к медиатору ацетилхолину, блокируют их, препятствуя связыванию с ними ацетилхолина, что сопровождается нарушением передачи возбуждения с нерва на мышцу и развитием миастении.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br/>
              <w:t>Десенсибилизация (гипосенсибилизация)</w:t>
            </w:r>
            <w:r w:rsidRPr="00EB4257">
              <w:rPr>
                <w:rFonts w:ascii="Times New Roman" w:eastAsia="Times New Roman" w:hAnsi="Times New Roman" w:cs="Times New Roman"/>
                <w:sz w:val="24"/>
                <w:szCs w:val="24"/>
              </w:rPr>
              <w:t xml:space="preserve"> – комплекс лечебно-профилактических мероприятий, направленных на уменьшение проявлений аллергических реакций за счет влияния на иммунологическую и патохимическую стадии с целью предотвращения развития патофизиологической стадии. Существует специфическая и неспецифическая гипосенсибилизация.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Механизм специфической гипосенсибилизации реализуется путем «переключения» организма на синтез других антител (введение специфического аллергена в определенные сроки); стимуляцией Т-супрессоров, подавляющих выработку антител; создание </w:t>
            </w:r>
            <w:r w:rsidRPr="00EB4257">
              <w:rPr>
                <w:rFonts w:ascii="Times New Roman" w:eastAsia="Times New Roman" w:hAnsi="Times New Roman" w:cs="Times New Roman"/>
                <w:i/>
                <w:iCs/>
                <w:sz w:val="24"/>
                <w:szCs w:val="24"/>
              </w:rPr>
              <w:t>толерантности</w:t>
            </w:r>
            <w:r w:rsidRPr="00EB4257">
              <w:rPr>
                <w:rFonts w:ascii="Times New Roman" w:eastAsia="Times New Roman" w:hAnsi="Times New Roman" w:cs="Times New Roman"/>
                <w:sz w:val="24"/>
                <w:szCs w:val="24"/>
              </w:rPr>
              <w:t xml:space="preserve"> к данному аллергену (положению, когда организм перестает воспринимать аллерген в качестве антигена).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Неспецифическая гипосенсибилизация – снижение чувствительности к аллергену изменением условий жизни (предотвращение попадания аллергена в организм); неспецифическое подавление продукции антител и/или иммунокомпетентных клеток; снижение реактивности клеток, продуцирующих медиаторы; снижение чувствительности тканевых рецепторов к медиаторам. Каждый из перечисленных способов гипосенсибилизации может быть обсужден более развернуто в специальных курсах (терапия и др.).</w:t>
            </w:r>
          </w:p>
        </w:tc>
      </w:tr>
    </w:tbl>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                    ТИПОВЫЕ ПАТОЛОГИЧЕСКИЕ ПРОЦЕССЫ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 Патологическая физиология периферического кровообращения и микроциркуляции.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color w:val="000000"/>
          <w:sz w:val="24"/>
          <w:szCs w:val="24"/>
        </w:rPr>
        <w:t>Снабжение организма позвоночных животных кровью обеспечивает система кровообращения. Циркуляция крови по замкнутой системе зависит от деятельности сердца и состояния кровеносных сосудов. По функциональным признакам кровообращение условно делят на центральное (системное), периферическое (органное) и кровообращение в сосудах микроциркуляторного русла. Центральное кровообращение представлено сердцем, обеспечивающим ток крови, и крупными магистральными сосудами. Оно поддерживает уровень системного давления крови, ее поступление в периферические, органные сосуды за счет сердечного выброса, возврата к полостям сердца.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color w:val="000000"/>
          <w:sz w:val="24"/>
          <w:szCs w:val="24"/>
        </w:rPr>
        <w:t>Периферическое, или органное, кровообращение определяет ток крови по артериям и венам отдельных органов и тканей в зависимости от их функционального состояния.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К сосудам микроциркуляторного русла относят: артериолы, прекапилляры, капилляры, посткапилляры, венулы, артериовенулярные анастомозы (шунты), лимфатические капилляры и сосуды. Они доставляют клеткам с кровью необходимое количество кислорода, питательных и минеральных веществ, воду, биологически активные соединения и выводят метаболиты.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 периферическим (органным) типовым нарушениям кровообращения относят артериальную гиперемию, ишемию, венозную гиперемию, стаз, тромбоз, эмболию.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lastRenderedPageBreak/>
        <w:t>Патологическую артериальную гиперемию</w:t>
      </w:r>
      <w:r w:rsidRPr="00EB4257">
        <w:rPr>
          <w:rFonts w:ascii="Times New Roman" w:hAnsi="Times New Roman" w:cs="Times New Roman"/>
          <w:color w:val="000000"/>
          <w:sz w:val="24"/>
          <w:szCs w:val="24"/>
        </w:rPr>
        <w:t xml:space="preserve"> по патогенезу подразделяют на нейрогенную и развивающуюся под непосредственным действием метаболитов на стенки сосудов.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Нейрогенная артериальная гиперемия имеет две разновидности.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i/>
          <w:iCs/>
          <w:color w:val="000000"/>
          <w:sz w:val="24"/>
          <w:szCs w:val="24"/>
        </w:rPr>
        <w:t>Нейротоническая артериальная гиперемия</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возникает рефлекторно в результате раздражения экстеро - и интерорецепторов и непосредственного действия патогенна на сосудодвигательные центры.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iCs/>
          <w:color w:val="000000"/>
          <w:sz w:val="24"/>
          <w:szCs w:val="24"/>
        </w:rPr>
        <w:t>Нейропаралитическая артериальная гиперемия</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 xml:space="preserve">может развиваться при поражении сосудосуживающего вазомоторного центра под влиянием химических или физических воздействий. К химическим факторам относят, в частности, токсины бактериального происхождения (пневмококки, В. </w:t>
      </w:r>
      <w:r w:rsidRPr="00EB4257">
        <w:rPr>
          <w:rFonts w:ascii="Times New Roman" w:hAnsi="Times New Roman" w:cs="Times New Roman"/>
          <w:color w:val="000000"/>
          <w:sz w:val="24"/>
          <w:szCs w:val="24"/>
          <w:lang w:val="en-US"/>
        </w:rPr>
        <w:t>pyocyaneus</w:t>
      </w:r>
      <w:r w:rsidRPr="00EB4257">
        <w:rPr>
          <w:rFonts w:ascii="Times New Roman" w:hAnsi="Times New Roman" w:cs="Times New Roman"/>
          <w:color w:val="000000"/>
          <w:sz w:val="24"/>
          <w:szCs w:val="24"/>
        </w:rPr>
        <w:t xml:space="preserve">).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Миопаралитическая артериальная гиперемия</w:t>
      </w:r>
      <w:r w:rsidRPr="00EB4257">
        <w:rPr>
          <w:rFonts w:ascii="Times New Roman" w:hAnsi="Times New Roman" w:cs="Times New Roman"/>
          <w:color w:val="000000"/>
          <w:sz w:val="24"/>
          <w:szCs w:val="24"/>
        </w:rPr>
        <w:t xml:space="preserve"> развивается при преимущественном поражении самой сосудистой стенки. К этому типу артериальной гиперемии может быть отнесена </w:t>
      </w:r>
      <w:r w:rsidRPr="00EB4257">
        <w:rPr>
          <w:rFonts w:ascii="Times New Roman" w:hAnsi="Times New Roman" w:cs="Times New Roman"/>
          <w:i/>
          <w:color w:val="000000"/>
          <w:sz w:val="24"/>
          <w:szCs w:val="24"/>
        </w:rPr>
        <w:t>вакатная</w:t>
      </w:r>
      <w:r w:rsidRPr="00EB4257">
        <w:rPr>
          <w:rFonts w:ascii="Times New Roman" w:hAnsi="Times New Roman" w:cs="Times New Roman"/>
          <w:color w:val="000000"/>
          <w:sz w:val="24"/>
          <w:szCs w:val="24"/>
        </w:rPr>
        <w:t xml:space="preserve">, обусловленная снижением атмосферного давления, например при постановке банок больному животному. </w:t>
      </w:r>
      <w:r w:rsidRPr="00EB4257">
        <w:rPr>
          <w:rFonts w:ascii="Times New Roman" w:hAnsi="Times New Roman" w:cs="Times New Roman"/>
          <w:i/>
          <w:color w:val="000000"/>
          <w:sz w:val="24"/>
          <w:szCs w:val="24"/>
        </w:rPr>
        <w:t>Постанемическую</w:t>
      </w:r>
      <w:r w:rsidRPr="00EB4257">
        <w:rPr>
          <w:rFonts w:ascii="Times New Roman" w:hAnsi="Times New Roman" w:cs="Times New Roman"/>
          <w:color w:val="000000"/>
          <w:sz w:val="24"/>
          <w:szCs w:val="24"/>
        </w:rPr>
        <w:t xml:space="preserve"> артериальную гиперемию можно наблюдать и когда быстро выводят жидкость из плевральной (гидроторакс)</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или брюшной (асцит) полости. Ввиду большой емкости сосудов, снабжающих органы брюшной полости, особенно брыжеечных сосудов, при быстром выведении газов из рубца у крупного рогатого скота возможно осложнение в виде коллапса, развивающегося вследствие ишемии головного мозга. Поэтому выведение газов и жидкости из полостей больных животных следует делать очень осторожно, медленно, чтобы не допустить депонирования крови и ишемии головного мозга.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Последствия артериальной гиперемии зависят от ее происхождения. Физиологическая артериальная гиперемия способствует активации обменных процессов, усилению функциональной активности органа, неспецифических факторов защиты (фагоцитоз), гипертрофии и гиперплазии. Положительное значение артериальной гиперемии лежит в основе таких лечебных процедур, как применение горчичников, согревающих компрессов, всевозможных мазей, постановки банок.</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Артериальная гиперемия, развивающаяся в результате патологических процессов, сопровождается нежелательными последствиями для организма: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перерастяжением и выходом в ткань эритроцитов путем диапедеза или в результате микроразрывов;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увеличением объема органа за счет накопления межтканевой жидкости, которое негативно сказывается на функции окружающих тканей, особенно в головном мозге;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возможностью перехода артериальной гиперемии в венозную.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Венозная гиперемия</w:t>
      </w:r>
      <w:r w:rsidRPr="00EB4257">
        <w:rPr>
          <w:rFonts w:ascii="Times New Roman" w:hAnsi="Times New Roman" w:cs="Times New Roman"/>
          <w:color w:val="000000"/>
          <w:sz w:val="24"/>
          <w:szCs w:val="24"/>
        </w:rPr>
        <w:t xml:space="preserve"> характеризуется увеличением кровенаполнения органа и тканей вследствие затрудненного оттока крови или его полного прекращения. Препятствуют оттоку крови механические причины. К ним могут быть отнесены: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сдавливание вен снаружи отечной тканью, опухолью, соединительнотканным рубцом, туго наложенной повязкой, жгутом;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сужение просвета вен или их закупорка тромбом, эмболом;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гипотензии в результате сердечной или сосудистой недостаточности.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Венозная гиперемия не развивается в тех случаях, когда имеется достаточно выраженное коллатеральное кровообращение, обеспечивающее адекватный отток крови по анастомозам.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Признаки венозной гиперемии обусловлены снижением кровотока, переполнением органа венозной кровью. Это приводит к гипоксии циркуляторного происхождения, накоплению продуктов метаболизма, повышению содержания в крови восстановленного гемоглобина. Появляется один из кардинальных признаков венозного застоя - цианоз, т. е. синюшный оттенок органов и тканей, особенно характерный для видимых слизистых оболочек. Замедление обменных процессов, скопление в ткани венозной крови, менее нагретой, чем артериальная, проявляются снижением температуры поверхностно </w:t>
      </w:r>
      <w:r w:rsidRPr="00EB4257">
        <w:rPr>
          <w:rFonts w:ascii="Times New Roman" w:hAnsi="Times New Roman" w:cs="Times New Roman"/>
          <w:color w:val="000000"/>
          <w:sz w:val="24"/>
          <w:szCs w:val="24"/>
        </w:rPr>
        <w:lastRenderedPageBreak/>
        <w:t>расположенных органов. Увеличение давления в капиллярной сети, посткапиллярах и венулах приводит к выходу за их пределы транссудирующей жидкости. Она растягивает тканевые щели и накапливается там, в значительных количествах. Переполнение сосудов кровью и скопление транссудирующей жидкости в ткани приводят к увеличению объема органа - отеку.</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Ишемия</w:t>
      </w:r>
      <w:r w:rsidRPr="00EB4257">
        <w:rPr>
          <w:rFonts w:ascii="Times New Roman" w:hAnsi="Times New Roman" w:cs="Times New Roman"/>
          <w:color w:val="000000"/>
          <w:sz w:val="24"/>
          <w:szCs w:val="24"/>
        </w:rPr>
        <w:t xml:space="preserve"> (от греч. </w:t>
      </w:r>
      <w:r w:rsidRPr="00EB4257">
        <w:rPr>
          <w:rFonts w:ascii="Times New Roman" w:hAnsi="Times New Roman" w:cs="Times New Roman"/>
          <w:color w:val="000000"/>
          <w:sz w:val="24"/>
          <w:szCs w:val="24"/>
          <w:lang w:val="en-US"/>
        </w:rPr>
        <w:t>ischein</w:t>
      </w:r>
      <w:r w:rsidRPr="00EB4257">
        <w:rPr>
          <w:rFonts w:ascii="Times New Roman" w:hAnsi="Times New Roman" w:cs="Times New Roman"/>
          <w:color w:val="000000"/>
          <w:sz w:val="24"/>
          <w:szCs w:val="24"/>
        </w:rPr>
        <w:t xml:space="preserve"> - задерживать, </w:t>
      </w:r>
      <w:r w:rsidRPr="00EB4257">
        <w:rPr>
          <w:rFonts w:ascii="Times New Roman" w:hAnsi="Times New Roman" w:cs="Times New Roman"/>
          <w:color w:val="000000"/>
          <w:sz w:val="24"/>
          <w:szCs w:val="24"/>
          <w:lang w:val="en-US"/>
        </w:rPr>
        <w:t>haima</w:t>
      </w:r>
      <w:r w:rsidRPr="00EB4257">
        <w:rPr>
          <w:rFonts w:ascii="Times New Roman" w:hAnsi="Times New Roman" w:cs="Times New Roman"/>
          <w:color w:val="000000"/>
          <w:sz w:val="24"/>
          <w:szCs w:val="24"/>
        </w:rPr>
        <w:t xml:space="preserve"> - кровь) - ограничение или полное прекращение притока крови к тканям. Синоним термина - «местное малокровие».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Для ишемии характерны следующие признаки: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побледнение как результат сниженного или прекращенного притока артериальной крови;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уменьшение органа в объеме;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снижение температуры поверхностно расположенного ишемизированного участка из-за того, что отдача тепла превалирует над его содержанием;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извращение чувствительности - парестезия (чувство «онемения», «бегания мурашек»);</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болевой синдром;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нарушение или выпадение функции, дистрофические процессы.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Причины, вызывающие ишемию, разнообразны: она может быть обусловлена спазмом сосудов, частичной или полной закупоркой артерии, сдавливанием артерий извне.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Компрессионная</w:t>
      </w:r>
      <w:r w:rsidRPr="00EB4257">
        <w:rPr>
          <w:rFonts w:ascii="Times New Roman" w:hAnsi="Times New Roman" w:cs="Times New Roman"/>
          <w:color w:val="000000"/>
          <w:sz w:val="24"/>
          <w:szCs w:val="24"/>
        </w:rPr>
        <w:t xml:space="preserve"> ишемия является результатом сдавливания артерий извне отечной тканью, рубцом, опухолью, инородным телом, лигатурой. Особенности микроциркуляции при компрессионной ишемии слагаются из:</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понижения внутрисосудистого давления ниже места сужения; уменьшения разности артерио-венозного давления; сокращения числа функционирующих капилляров, их превращения в плазматические или полного спадения;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уменьшения или прекращения доставки тканям оксигенированной крови, энергетических и пластических материалов, биологически активных веществ;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накапливания в клетках продуктов метаболизма, несмотря на усиленную резорбцию;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замедления или прекращения лимфотока вследствие обезвоживания ткани.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Последствия ишемии зависят от скорости обтурации сосуда. Медленное сужение просвета артерий способствует развитию коллатерального кровообращения. Чем моложе животное, тем эластичнее сосуды; развивающиеся коллатерали могут компенсировать недостаточность кровоснабжения по магистральному сосуду. И, наоборот, чем старше животное, тем меньше вероятность замещения кровоснабжения коллатералями. Очень важны чувствительность органа к недостаточности кровоснабжения и его значимость для организма. Головной мозг, сердце, почки более чувствительны к ишемии, чем, например, скелетная мышца. Объясняется это тем,</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что ткани этих жизненно важных органов снабжаются кровью через концевые артерии, не имеющие анастомозов. Поэтому перекрытие магистральных сосудов не компенсируется кровоснабжением по коллатералям, как это может быть, например, при патологии легких. Кроме того, клетки мозга, сердца, почек, интенсивно функционируя, требуют в достаточном количестве кислород, питательные и биологически активные вещества. Недостаточность кровоснабжения мозга сопровождается неоднозначными последствиями. Они зависят от локализации ишемизированного участка. Ишемия тканей, где локализуются дыхательный и сосудодвигательный центры, может завершиться быстрой смертью животного; ишемизация двигательных зон коры больших полушарий приводит к парезам, параличам и т. д.</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Ишемия изначально приводит к гипоксии, аутоинтоксикации, за которыми следуют снижение функциональной активности пораженного органа, развитие гипопластических процессов: дистрофии, гипотрофии, атрофии. Завершающим итогом ишемии могут быть некроз, омертвение ткани.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Стаз</w:t>
      </w:r>
      <w:r w:rsidRPr="00EB4257">
        <w:rPr>
          <w:rFonts w:ascii="Times New Roman" w:hAnsi="Times New Roman" w:cs="Times New Roman"/>
          <w:color w:val="000000"/>
          <w:sz w:val="24"/>
          <w:szCs w:val="24"/>
        </w:rPr>
        <w:t xml:space="preserve"> (от греч. </w:t>
      </w:r>
      <w:r w:rsidRPr="00EB4257">
        <w:rPr>
          <w:rFonts w:ascii="Times New Roman" w:hAnsi="Times New Roman" w:cs="Times New Roman"/>
          <w:color w:val="000000"/>
          <w:sz w:val="24"/>
          <w:szCs w:val="24"/>
          <w:lang w:val="en-US"/>
        </w:rPr>
        <w:t>stasis</w:t>
      </w:r>
      <w:r w:rsidRPr="00EB4257">
        <w:rPr>
          <w:rFonts w:ascii="Times New Roman" w:hAnsi="Times New Roman" w:cs="Times New Roman"/>
          <w:color w:val="000000"/>
          <w:sz w:val="24"/>
          <w:szCs w:val="24"/>
        </w:rPr>
        <w:t xml:space="preserve"> - стояние, неподвижность) – прекращение тока крови (гемостаз) или лимфы (лимфостаз) в сосудах микроциркуляторного русла.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lastRenderedPageBreak/>
        <w:t>Причинами стаза могут быть:</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патологические изменения, возникающие в самих капиллярах и обусловленные нарушениями реологических свойств крови (истинный капиллярный стаз);</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ишемия (ишемический стаз);</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венозная гиперемия (венозный стаз).</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Истинный стаз</w:t>
      </w:r>
      <w:r w:rsidRPr="00EB4257">
        <w:rPr>
          <w:rFonts w:ascii="Times New Roman" w:hAnsi="Times New Roman" w:cs="Times New Roman"/>
          <w:color w:val="000000"/>
          <w:sz w:val="24"/>
          <w:szCs w:val="24"/>
        </w:rPr>
        <w:t xml:space="preserve"> возникает под воздействием химических (неорганические и органические яды), физических (холод, тепло, высыхание) и биологических (токсины микробиального, паразитарного происхождения) факторов. Под влиянием патогенов клетки сосудов и окружающих тканей выделяют биологически активные вещества (гистамин, серотонин, брадикинин), расширяющие стенки сосудов, повышающие их проницаемость, что ведет к усиленному выходу жидкости, электролитов, низкомолекулярных белков в ткани. Возрастает концентрация высокомолекулярных белков – глобулинов, фибриногена в плазме крови, повышается вязкость, замедляется кровоток. Адсорбция высокомолекулярных белков на поверхности эритроцитов способствует началу их агрегации и агглютинации. Эритроциты в просвете капилляров останавливаются, образуя «монетные столбики».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Стаз ишемического</w:t>
      </w:r>
      <w:r w:rsidRPr="00EB4257">
        <w:rPr>
          <w:rFonts w:ascii="Times New Roman" w:hAnsi="Times New Roman" w:cs="Times New Roman"/>
          <w:color w:val="000000"/>
          <w:sz w:val="24"/>
          <w:szCs w:val="24"/>
        </w:rPr>
        <w:t xml:space="preserve"> происхождения развивается как следствие замедления и прекращения притока артериальной крови. Замедленный приток, возникновение турбулентности в движении крови по артериолам и капиллярам вторичны; вслед за первичной закупоркой, сдавливанием, спазмом артерий ведет к агрегации, агглютинации и адгезии эритроцитов к эндотелиальной стенке сосудов - стазу.</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Венозный стаз</w:t>
      </w:r>
      <w:r w:rsidRPr="00EB4257">
        <w:rPr>
          <w:rFonts w:ascii="Times New Roman" w:hAnsi="Times New Roman" w:cs="Times New Roman"/>
          <w:color w:val="000000"/>
          <w:sz w:val="24"/>
          <w:szCs w:val="24"/>
        </w:rPr>
        <w:t xml:space="preserve"> представляет собой заключительный этап венозной гиперемии, явившейся результатом тромбоза или сдавливания венозных сосудов. Отток крови при венозной гиперемии замедлен. Она сгущается, меняются ее физико-химические и реологические свойства. Выделяемые поврежденными клетками (гипоксия, ацидоз) биологически активные вещества определяют агрегацию, агглютинацию эритроцитов и адгезию к сосудистой стенке.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Признаки стаза легко обнаруживаются при микроскопии. В сосудах микроциркуляторного русла хорошо видны неподвижные агрегаты эритроцитов, других клеточных элементов крови, признаки микрокровотечений, а при гемолизе эритроцитов - окрашивание межклеточной жидкости.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Последствия стаза зависят от ряда обстоятельств. При быстром устранении причин агрегированные эритроциты возвращаются в общее русло крови с сохранением своих специализированных функций. Агглютинизированные, адгезиированные эритроциты не покидают микроциркуляторное русло. Продолжительный стаз становится причиной дистрофических изменений окружающих клеток. Слияние участков микро-некроза как самого тяжелого исхода стаза может привести к инфаркту.</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bCs/>
          <w:color w:val="000000"/>
          <w:sz w:val="24"/>
          <w:szCs w:val="24"/>
        </w:rPr>
        <w:t>Инфаркт -</w:t>
      </w:r>
      <w:r w:rsidRPr="00EB4257">
        <w:rPr>
          <w:rFonts w:ascii="Times New Roman" w:hAnsi="Times New Roman" w:cs="Times New Roman"/>
          <w:color w:val="000000"/>
          <w:sz w:val="24"/>
          <w:szCs w:val="24"/>
        </w:rPr>
        <w:t xml:space="preserve"> участок ткани или органа, подверженный некрозу в результате прекращения кровоснабжения (от лат. </w:t>
      </w:r>
      <w:r w:rsidRPr="00EB4257">
        <w:rPr>
          <w:rFonts w:ascii="Times New Roman" w:hAnsi="Times New Roman" w:cs="Times New Roman"/>
          <w:color w:val="000000"/>
          <w:sz w:val="24"/>
          <w:szCs w:val="24"/>
          <w:lang w:val="en-US"/>
        </w:rPr>
        <w:t>infarcire</w:t>
      </w:r>
      <w:r w:rsidRPr="00EB4257">
        <w:rPr>
          <w:rFonts w:ascii="Times New Roman" w:hAnsi="Times New Roman" w:cs="Times New Roman"/>
          <w:color w:val="000000"/>
          <w:sz w:val="24"/>
          <w:szCs w:val="24"/>
        </w:rPr>
        <w:t xml:space="preserve"> - начинять). Причины инфарктов - образование в просвете сосуда тромба или закупорка его эмболами, длительный спазм артерий, застойная гиперемия. Инфаркты поражают чаще всего паренхиматозные органы, наиболее чувствительные к гипоксии, кровоснабжение которых обеспечивается концевыми артериями. Закрытие просвета такой артерии приводит к омертвению конусообразного участка, обращенного основанием к поверхности органа. Поэтому на разрезе омертвев</w:t>
      </w:r>
      <w:r w:rsidRPr="00EB4257">
        <w:rPr>
          <w:rFonts w:ascii="Times New Roman" w:hAnsi="Times New Roman" w:cs="Times New Roman"/>
          <w:color w:val="000000"/>
          <w:sz w:val="24"/>
          <w:szCs w:val="24"/>
        </w:rPr>
        <w:softHyphen/>
        <w:t>шая ткань имеет форму клина.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Различают инфаркты белые (анемические, ишемические) и красные (геморрагические).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Белый инфаркт</w:t>
      </w:r>
      <w:r w:rsidRPr="00EB4257">
        <w:rPr>
          <w:rFonts w:ascii="Times New Roman" w:hAnsi="Times New Roman" w:cs="Times New Roman"/>
          <w:color w:val="000000"/>
          <w:sz w:val="24"/>
          <w:szCs w:val="24"/>
        </w:rPr>
        <w:t xml:space="preserve"> развивается в органах, где коллатерали очень слабо развиты, кровь в ишемизированный участок не поступает. Этому способствует рефлекторный спазм окружающих артерий, препятствующий поступлению туда эритроцитов, сосуды заполнены лишь плазмой. Белые инфаркты чаще обнаруживают у животных в почках, сердце. Встречаются ишемические инфаркты с геморрагическим поясом (венчиком), возникающие в результате быстрой смены рефлекторного спазма коллате-ралей, окружающих участок некроза, на паралитическую вазодилатацию и переполнение их кровью.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lastRenderedPageBreak/>
        <w:t>Красный инфаркт</w:t>
      </w:r>
      <w:r w:rsidRPr="00EB4257">
        <w:rPr>
          <w:rFonts w:ascii="Times New Roman" w:hAnsi="Times New Roman" w:cs="Times New Roman"/>
          <w:color w:val="000000"/>
          <w:sz w:val="24"/>
          <w:szCs w:val="24"/>
        </w:rPr>
        <w:t xml:space="preserve"> назван так потому, что некротизированную ткань пропитывают эритроциты из окружающих сосудов. Поврежденный участок хорошо отграничен от ткани и окрашен в темно-красный цвет.</w:t>
      </w:r>
    </w:p>
    <w:p w:rsidR="00CC71F2" w:rsidRPr="00EB4257" w:rsidRDefault="00CC71F2" w:rsidP="00EB4257">
      <w:pPr>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Геморрагические инфаркты бывают обычно в легких, кишечнике. Застойного происхождения они могут быть в результате быстрого сдавливания или тромбоза венозных сосудов. У сельскохозяйственных животных их наблюдают при перекручиваниях матки, завороте кишок, часто регистрируемом у свиней, ущемлениях в грыжевом мешке.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Исход инфаркта зависит от его величины, локализации, а так же от состояния животного.</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Существует такое понятие, как </w:t>
      </w:r>
      <w:r w:rsidRPr="00EB4257">
        <w:rPr>
          <w:rFonts w:ascii="Times New Roman" w:hAnsi="Times New Roman" w:cs="Times New Roman"/>
          <w:b/>
          <w:i/>
          <w:iCs/>
          <w:color w:val="000000"/>
          <w:sz w:val="24"/>
          <w:szCs w:val="24"/>
        </w:rPr>
        <w:t>микроинфаркт</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 xml:space="preserve">Он возникает при закупорке тромбами, эмболами мелких артерий или их длительном спазме. Участки микронекрозов могут сливаться, формировать </w:t>
      </w:r>
      <w:r w:rsidRPr="00EB4257">
        <w:rPr>
          <w:rFonts w:ascii="Times New Roman" w:hAnsi="Times New Roman" w:cs="Times New Roman"/>
          <w:b/>
          <w:i/>
          <w:iCs/>
          <w:color w:val="000000"/>
          <w:sz w:val="24"/>
          <w:szCs w:val="24"/>
        </w:rPr>
        <w:t>макроинфаркт,</w:t>
      </w:r>
      <w:r w:rsidRPr="00EB4257">
        <w:rPr>
          <w:rFonts w:ascii="Times New Roman" w:hAnsi="Times New Roman" w:cs="Times New Roman"/>
          <w:i/>
          <w:iCs/>
          <w:color w:val="000000"/>
          <w:sz w:val="24"/>
          <w:szCs w:val="24"/>
        </w:rPr>
        <w:t xml:space="preserve"> </w:t>
      </w:r>
      <w:r w:rsidRPr="00EB4257">
        <w:rPr>
          <w:rFonts w:ascii="Times New Roman" w:hAnsi="Times New Roman" w:cs="Times New Roman"/>
          <w:color w:val="000000"/>
          <w:sz w:val="24"/>
          <w:szCs w:val="24"/>
        </w:rPr>
        <w:t>различимый невооруженным глазом.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У животных, в частности у лошадей, инфаркты сердца, кишечника заканчиваются летально. При выздоровлении животных вокруг некротической массы развивается воспалительный процесс с последующим замещением мертвой ткани соединительнотканным рубцом. Инфаркты мозга могут осложняться парезами, параличами, заканчиваться летальным исходом. При благоприятном исходе на их месте образуются кисты. Обсеменение некротизированных участков микрофлорой завершается гнойным расплавлением. Инфаркты почек, довольно часто обнаруживаемые у старых животных, не представляют особой опасности для жизни. Они трансформируются в плотную рубцовую ткань, соединенную с капсулой.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Кровотечение. </w:t>
      </w:r>
      <w:r w:rsidRPr="00EB4257">
        <w:rPr>
          <w:rFonts w:ascii="Times New Roman" w:hAnsi="Times New Roman" w:cs="Times New Roman"/>
          <w:color w:val="000000"/>
          <w:sz w:val="24"/>
          <w:szCs w:val="24"/>
        </w:rPr>
        <w:t>Под кровотечением (</w:t>
      </w:r>
      <w:r w:rsidRPr="00EB4257">
        <w:rPr>
          <w:rFonts w:ascii="Times New Roman" w:hAnsi="Times New Roman" w:cs="Times New Roman"/>
          <w:color w:val="000000"/>
          <w:sz w:val="24"/>
          <w:szCs w:val="24"/>
          <w:lang w:val="en-US"/>
        </w:rPr>
        <w:t>haemorrhagia</w:t>
      </w:r>
      <w:r w:rsidRPr="00EB4257">
        <w:rPr>
          <w:rFonts w:ascii="Times New Roman" w:hAnsi="Times New Roman" w:cs="Times New Roman"/>
          <w:color w:val="000000"/>
          <w:sz w:val="24"/>
          <w:szCs w:val="24"/>
        </w:rPr>
        <w:t xml:space="preserve">, от греч. </w:t>
      </w:r>
      <w:r w:rsidRPr="00EB4257">
        <w:rPr>
          <w:rFonts w:ascii="Times New Roman" w:hAnsi="Times New Roman" w:cs="Times New Roman"/>
          <w:color w:val="000000"/>
          <w:sz w:val="24"/>
          <w:szCs w:val="24"/>
          <w:lang w:val="en-US"/>
        </w:rPr>
        <w:t>haema</w:t>
      </w:r>
      <w:r w:rsidRPr="00EB4257">
        <w:rPr>
          <w:rFonts w:ascii="Times New Roman" w:hAnsi="Times New Roman" w:cs="Times New Roman"/>
          <w:color w:val="000000"/>
          <w:sz w:val="24"/>
          <w:szCs w:val="24"/>
        </w:rPr>
        <w:t xml:space="preserve"> - кровь, </w:t>
      </w:r>
      <w:r w:rsidRPr="00EB4257">
        <w:rPr>
          <w:rFonts w:ascii="Times New Roman" w:hAnsi="Times New Roman" w:cs="Times New Roman"/>
          <w:color w:val="000000"/>
          <w:sz w:val="24"/>
          <w:szCs w:val="24"/>
          <w:lang w:val="en-US"/>
        </w:rPr>
        <w:t>rrhagia</w:t>
      </w:r>
      <w:r w:rsidRPr="00EB4257">
        <w:rPr>
          <w:rFonts w:ascii="Times New Roman" w:hAnsi="Times New Roman" w:cs="Times New Roman"/>
          <w:color w:val="000000"/>
          <w:sz w:val="24"/>
          <w:szCs w:val="24"/>
        </w:rPr>
        <w:t xml:space="preserve"> - течь) понимают выход крови из сосудов или сердца. Покидая кровеносную систему, кровь может изливаться во внешнюю среду, что носит название наружного, или в органы и полости тела - внутреннего кровотечения.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Выход крови во внешнюю среду возникает у животных при ранениях кожных покровов и подлежащих тканей, травмах матки и родовых путей при патологических родах, с рвотными или фекальными массами, из легких и мочевых путей, при ушибах, переломах костей.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Для внутреннего кровотечения характерен выход крови в полости - брюшную (разрыв ткани при гепатозе, селезенки - при гемоспоридиозах), грудную (венозный застой), перикардиальную (разрыв в склерозированной стенке дуги аорты) и ткани.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 виду поврежденных сосудов кровотечение бывает артериальным, венозным, паренхиматозным или капиллярным.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Кровотечение может быть первичным, возникающим вслед за ранением, и вторичным, развивающимся спустя несколько часов или суток после остановки первичного. Вторичное кровотечение возможно вследствие инфицирования раны, гнойного расплавления тромба, снятия животным кровоостанавливающей повязки, других причин.</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bCs/>
          <w:i/>
          <w:color w:val="000000"/>
          <w:sz w:val="24"/>
          <w:szCs w:val="24"/>
        </w:rPr>
        <w:t>Под кровоизлиянием</w:t>
      </w:r>
      <w:r w:rsidRPr="00EB4257">
        <w:rPr>
          <w:rFonts w:ascii="Times New Roman" w:hAnsi="Times New Roman" w:cs="Times New Roman"/>
          <w:b/>
          <w:bCs/>
          <w:color w:val="000000"/>
          <w:sz w:val="24"/>
          <w:szCs w:val="24"/>
        </w:rPr>
        <w:t xml:space="preserve"> </w:t>
      </w:r>
      <w:r w:rsidRPr="00EB4257">
        <w:rPr>
          <w:rFonts w:ascii="Times New Roman" w:hAnsi="Times New Roman" w:cs="Times New Roman"/>
          <w:color w:val="000000"/>
          <w:sz w:val="24"/>
          <w:szCs w:val="24"/>
        </w:rPr>
        <w:t>как одной из форм кровотечений понимают выход крови за пределы сосуда и скопление ее в тканях. По величине кровоизлияния подразделяют на: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i/>
          <w:color w:val="000000"/>
          <w:sz w:val="24"/>
          <w:szCs w:val="24"/>
        </w:rPr>
        <w:t xml:space="preserve">- </w:t>
      </w:r>
      <w:r w:rsidRPr="00EB4257">
        <w:rPr>
          <w:rFonts w:ascii="Times New Roman" w:hAnsi="Times New Roman" w:cs="Times New Roman"/>
          <w:color w:val="000000"/>
          <w:sz w:val="24"/>
          <w:szCs w:val="24"/>
        </w:rPr>
        <w:t>гематому - кровяную опухоль, возникающую преимущественно при разрыве артерий, представляющую собой искусственную полость, заполненную свернувшейся кровью. У животных гематому наиболее часто наблюдают в области подкожной клетчатки, межмы</w:t>
      </w:r>
      <w:r w:rsidRPr="00EB4257">
        <w:rPr>
          <w:rFonts w:ascii="Times New Roman" w:hAnsi="Times New Roman" w:cs="Times New Roman"/>
          <w:color w:val="000000"/>
          <w:sz w:val="24"/>
          <w:szCs w:val="24"/>
        </w:rPr>
        <w:softHyphen/>
        <w:t>шечной соединительной ткани. Если полости не образуется, а ткань пропитана кровью, то говорят о геморрагической инфильтрации;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кровоподтеки - плоскостные скопления крови в слизистых оболочках, коже;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петехии и экхимозы - точечные кровоизлияния на коже, слизистых оболочках, серозных поверхностях, обусловленные диапедезом эритроцитов. Они характерны для многих заболеваний животных (петехиальная горячка, пастереллез).</w:t>
      </w:r>
    </w:p>
    <w:p w:rsidR="00CC71F2" w:rsidRPr="00EB4257" w:rsidRDefault="00CC71F2" w:rsidP="00EB4257">
      <w:pPr>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Кровоизлияния следует отличать от эритемы - разлитого или ограниченного покраснения кожи, слизистых оболочек за счет артериальной гиперемии. Например, при роже свиней красные пятна на коже формируются путем расширения артериальных сосудов </w:t>
      </w:r>
      <w:r w:rsidRPr="00EB4257">
        <w:rPr>
          <w:rFonts w:ascii="Times New Roman" w:hAnsi="Times New Roman" w:cs="Times New Roman"/>
          <w:color w:val="000000"/>
          <w:sz w:val="24"/>
          <w:szCs w:val="24"/>
        </w:rPr>
        <w:lastRenderedPageBreak/>
        <w:t>(эритемы), а при чуме ограниченные пятна на коже свиней обусловлены кровоизлияниями (петехии).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Последствия кровотечений различны. Они зависят от количества потерянной крови, локализации, продолжительности, вида животного, других обстоятельств.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Острая потеря крови в количестве 50—60 % общей массы сопровождается уменьшением ударного и минутного выбросов, артериальной гипотензией, гипоксемией, гипоксией, снижением температуры тела. Чем быстрее организм теряет кровь, тем тяжелее последствия. Ранения крупных сосудов, разрыв аневризмы аорты, селезенки, печени, маточные кровотечения при патологических родах приводят к быстрой, не компенсируемой потере большого количества крови, несовместимой с жизнью. Потеря до 30 % объема циркулирующей крови компенсируется срочными рефлекторными реакциями - тахикардией, одышкой, мобилизацией депонированной крови, межклеточной жидкости, стимуляцией эритро -, тромбо - лейкопоэза гемопоэтинами. Повторное кровотечение переносится легче.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Кровоизлияния не представляют опасности с точки зрения потери крови. Их главная опасность в локализации. Наиболее тяжелым, а часто и смертельным является кровоизлияние в мозг (солнечный удар у неадаптированных к аридным условиям лошадей). Излившаяся кровь подвергает сдавливанию окружающие ткани, затрудняет их кровоснабжение, приводит к гипоксии, некрозу. Излившаяся кровь свертывается, эритроциты разрушаются, гемоглобин трансформируется в кровяной пигмент - гемосидерин; плазма рассасывается. Масса фибрина при гематомах может прорастать соединительной тканью, организовываться, подвергаясь в дальнейшем петрификации. Тромбическая масса может подвергаться инфицированию и превращаться в очаг гнойного воспаления - абсцесс.</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Наиболее тяжело переносят кровопотери свиньи, собаки; сравнительно легче - лошади и крупный рогатый скот. Молодые и старые животные чувствительнее к кровопотерям, чем взрослые. Ожирение животных снижает компенсаторные возможности организма при кровотечениях.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bCs/>
          <w:color w:val="000000"/>
          <w:sz w:val="24"/>
          <w:szCs w:val="24"/>
        </w:rPr>
        <w:t xml:space="preserve">Нарушение микроциркуляции. </w:t>
      </w:r>
      <w:r w:rsidRPr="00EB4257">
        <w:rPr>
          <w:rFonts w:ascii="Times New Roman" w:hAnsi="Times New Roman" w:cs="Times New Roman"/>
          <w:color w:val="000000"/>
          <w:sz w:val="24"/>
          <w:szCs w:val="24"/>
        </w:rPr>
        <w:t xml:space="preserve">Микроциркуляция (от греч. </w:t>
      </w:r>
      <w:r w:rsidRPr="00EB4257">
        <w:rPr>
          <w:rFonts w:ascii="Times New Roman" w:hAnsi="Times New Roman" w:cs="Times New Roman"/>
          <w:color w:val="000000"/>
          <w:sz w:val="24"/>
          <w:szCs w:val="24"/>
          <w:lang w:val="en-US"/>
        </w:rPr>
        <w:t>mikros</w:t>
      </w:r>
      <w:r w:rsidRPr="00EB4257">
        <w:rPr>
          <w:rFonts w:ascii="Times New Roman" w:hAnsi="Times New Roman" w:cs="Times New Roman"/>
          <w:color w:val="000000"/>
          <w:sz w:val="24"/>
          <w:szCs w:val="24"/>
        </w:rPr>
        <w:t xml:space="preserve"> - мельчайший, лат. </w:t>
      </w:r>
      <w:r w:rsidRPr="00EB4257">
        <w:rPr>
          <w:rFonts w:ascii="Times New Roman" w:hAnsi="Times New Roman" w:cs="Times New Roman"/>
          <w:color w:val="000000"/>
          <w:sz w:val="24"/>
          <w:szCs w:val="24"/>
          <w:lang w:val="en-US"/>
        </w:rPr>
        <w:t>circulatio</w:t>
      </w:r>
      <w:r w:rsidRPr="00EB4257">
        <w:rPr>
          <w:rFonts w:ascii="Times New Roman" w:hAnsi="Times New Roman" w:cs="Times New Roman"/>
          <w:color w:val="000000"/>
          <w:sz w:val="24"/>
          <w:szCs w:val="24"/>
        </w:rPr>
        <w:t xml:space="preserve"> - дуговое движение) представляет собой перемещение крови и лимфы по артериолам, прекапиллярам, капиллярам, посткапиллярам, венулам, артерио-венозным анастомозам (шунтам) и лимфатическим капиллярам.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Кровеносная система замкнутая. Лимфатические капилляры представляют собой слепые коллекторы, по которым лимфа поступает в лимфатическую сеть и направляется в венозную систему через грудной (</w:t>
      </w:r>
      <w:r w:rsidRPr="00EB4257">
        <w:rPr>
          <w:rFonts w:ascii="Times New Roman" w:hAnsi="Times New Roman" w:cs="Times New Roman"/>
          <w:color w:val="000000"/>
          <w:sz w:val="24"/>
          <w:szCs w:val="24"/>
          <w:lang w:val="en-US"/>
        </w:rPr>
        <w:t>ductus</w:t>
      </w:r>
      <w:r w:rsidRPr="00EB4257">
        <w:rPr>
          <w:rFonts w:ascii="Times New Roman" w:hAnsi="Times New Roman" w:cs="Times New Roman"/>
          <w:color w:val="000000"/>
          <w:sz w:val="24"/>
          <w:szCs w:val="24"/>
        </w:rPr>
        <w:t xml:space="preserve"> </w:t>
      </w:r>
      <w:r w:rsidRPr="00EB4257">
        <w:rPr>
          <w:rFonts w:ascii="Times New Roman" w:hAnsi="Times New Roman" w:cs="Times New Roman"/>
          <w:color w:val="000000"/>
          <w:sz w:val="24"/>
          <w:szCs w:val="24"/>
          <w:lang w:val="en-US"/>
        </w:rPr>
        <w:t>thoracicus</w:t>
      </w:r>
      <w:r w:rsidRPr="00EB4257">
        <w:rPr>
          <w:rFonts w:ascii="Times New Roman" w:hAnsi="Times New Roman" w:cs="Times New Roman"/>
          <w:color w:val="000000"/>
          <w:sz w:val="24"/>
          <w:szCs w:val="24"/>
        </w:rPr>
        <w:t>) и другие протоки. В понятие микроциркуляции включают, таким образом, перемещение жидкости между кровеносными и лимфатическими капиллярными сетями, по внутриклеточным системам, трансмембранный обмен газами, субстратами и продуктами метаболизма, сигнальными молекулами.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Расстройства микроциркуляции вызываются многочисленными факторами, к которым можно отнести расстройство кровообращения сердечного и сосудистого происхождения (гипотензию, гипертензию, артериальную и венозную гиперемию, ишемию), нарушение целостности стенок сосудов микроциркуляторного русла и реологических свойств крови.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 типичным нарушениям микроциркуляции относят внутрисосудистые расстройства, патологические изменения проницаемости сосудов, внесосудистые расстройства.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Внутрисосудистые, или интраваскулярные, расстройства микроциркуляции обусловлены замедлением или прекращением тока крови или лимфы. Суспензионная стабильность клеток крови, обусловленная отрицательным зарядом эритроцитов и тромбоцитов, нарушается в результате выхода альбуминов за пределы сосудов. Абсолютное или относительное увеличение содержания в плазме крови микромолекул фибриногена и глобулинов, заряженных положительно, их адсорбция на поверхности клеток крови приводят к дестабилизации суспензии, агрегации эритроцитов, тромбоцитов, лейкоцитов. Сужение сосудов, увеличение вязкости, расстройство гемо - и лимфодинамики, затрудняя перфузию крови через микрососуды, способствует внутрисосудистой агрегации клеток. Развивается так называемый «сладж-феномен» (от англ, </w:t>
      </w:r>
      <w:r w:rsidRPr="00EB4257">
        <w:rPr>
          <w:rFonts w:ascii="Times New Roman" w:hAnsi="Times New Roman" w:cs="Times New Roman"/>
          <w:color w:val="000000"/>
          <w:sz w:val="24"/>
          <w:szCs w:val="24"/>
          <w:lang w:val="en-US"/>
        </w:rPr>
        <w:t>sluge</w:t>
      </w:r>
      <w:r w:rsidRPr="00EB4257">
        <w:rPr>
          <w:rFonts w:ascii="Times New Roman" w:hAnsi="Times New Roman" w:cs="Times New Roman"/>
          <w:color w:val="000000"/>
          <w:sz w:val="24"/>
          <w:szCs w:val="24"/>
        </w:rPr>
        <w:t xml:space="preserve"> - густая грязь, тина).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lastRenderedPageBreak/>
        <w:t>Внутрисосудистое</w:t>
      </w:r>
      <w:r w:rsidRPr="00EB4257">
        <w:rPr>
          <w:rFonts w:ascii="Times New Roman" w:hAnsi="Times New Roman" w:cs="Times New Roman"/>
          <w:color w:val="000000"/>
          <w:sz w:val="24"/>
          <w:szCs w:val="24"/>
        </w:rPr>
        <w:t xml:space="preserve"> формирование агрегатов из эритроцитов, тромбоцитов, лейкоцитов наблюдают при многих инфекционных заболеваниях, при отморожениях и ожогах, шоке разного происхождения, острой сосудистой недостаточности (коллапсе), отравлениях, заболеваниях, сопровождающихся альбуминурией, в послеоперационном периоде.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Сладжирование</w:t>
      </w:r>
      <w:r w:rsidRPr="00EB4257">
        <w:rPr>
          <w:rFonts w:ascii="Times New Roman" w:hAnsi="Times New Roman" w:cs="Times New Roman"/>
          <w:color w:val="000000"/>
          <w:sz w:val="24"/>
          <w:szCs w:val="24"/>
        </w:rPr>
        <w:t xml:space="preserve"> крови складывается последовательно и начинается с агрегации тромбоцитов с частицами липидов, а в последующем - с эритроцитами. Агрегация сопровождается адгезией (слипанием) клеток между собой и с клетками эндотелия сосудов, агглютинацией (склеиванием) клеток крови и цитолизом.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Различают следующие виды сладжа: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i/>
          <w:color w:val="000000"/>
          <w:sz w:val="24"/>
          <w:szCs w:val="24"/>
        </w:rPr>
        <w:t>- классический</w:t>
      </w:r>
      <w:r w:rsidRPr="00EB4257">
        <w:rPr>
          <w:rFonts w:ascii="Times New Roman" w:hAnsi="Times New Roman" w:cs="Times New Roman"/>
          <w:color w:val="000000"/>
          <w:sz w:val="24"/>
          <w:szCs w:val="24"/>
        </w:rPr>
        <w:t>, с клеточными агрегатами крупных размеров, плотной упаковкой, неровными очертаниями;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i/>
          <w:color w:val="000000"/>
          <w:sz w:val="24"/>
          <w:szCs w:val="24"/>
        </w:rPr>
        <w:t xml:space="preserve">- декстрановый </w:t>
      </w:r>
      <w:r w:rsidRPr="00EB4257">
        <w:rPr>
          <w:rFonts w:ascii="Times New Roman" w:hAnsi="Times New Roman" w:cs="Times New Roman"/>
          <w:color w:val="000000"/>
          <w:sz w:val="24"/>
          <w:szCs w:val="24"/>
        </w:rPr>
        <w:t>- агрегаты клеток различной величины, с плотной упаковкой и округлыми очертаниями;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i/>
          <w:color w:val="000000"/>
          <w:sz w:val="24"/>
          <w:szCs w:val="24"/>
        </w:rPr>
        <w:t>- аморфный,</w:t>
      </w:r>
      <w:r w:rsidRPr="00EB4257">
        <w:rPr>
          <w:rFonts w:ascii="Times New Roman" w:hAnsi="Times New Roman" w:cs="Times New Roman"/>
          <w:color w:val="000000"/>
          <w:sz w:val="24"/>
          <w:szCs w:val="24"/>
        </w:rPr>
        <w:t xml:space="preserve"> представляющий собой множественные гранулы, состоящие из нескольких эритроцитов.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Агрегация эритроцитов ведет к сужению просвета сосудов, полной или частичной обтурации (закупорке) капилляров, замедлению тока крови, турбулентному характеру кровотока. Своевременное устранение причин сладжа, блокада механизмов его формирования способствуют дезагрегации клеток, восстановлению кровотока и нормализации обменных процессов.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Расстройства проницаемости сосудов микроциркуляторного русла, или трансмуральные (от лат. </w:t>
      </w:r>
      <w:r w:rsidRPr="00EB4257">
        <w:rPr>
          <w:rFonts w:ascii="Times New Roman" w:hAnsi="Times New Roman" w:cs="Times New Roman"/>
          <w:color w:val="000000"/>
          <w:sz w:val="24"/>
          <w:szCs w:val="24"/>
          <w:lang w:val="en-US"/>
        </w:rPr>
        <w:t>trans</w:t>
      </w:r>
      <w:r w:rsidRPr="00EB4257">
        <w:rPr>
          <w:rFonts w:ascii="Times New Roman" w:hAnsi="Times New Roman" w:cs="Times New Roman"/>
          <w:color w:val="000000"/>
          <w:sz w:val="24"/>
          <w:szCs w:val="24"/>
        </w:rPr>
        <w:t xml:space="preserve"> - через, англ, </w:t>
      </w:r>
      <w:r w:rsidRPr="00EB4257">
        <w:rPr>
          <w:rFonts w:ascii="Times New Roman" w:hAnsi="Times New Roman" w:cs="Times New Roman"/>
          <w:color w:val="000000"/>
          <w:sz w:val="24"/>
          <w:szCs w:val="24"/>
          <w:lang w:val="en-US"/>
        </w:rPr>
        <w:t>mural</w:t>
      </w:r>
      <w:r w:rsidRPr="00EB4257">
        <w:rPr>
          <w:rFonts w:ascii="Times New Roman" w:hAnsi="Times New Roman" w:cs="Times New Roman"/>
          <w:color w:val="000000"/>
          <w:sz w:val="24"/>
          <w:szCs w:val="24"/>
        </w:rPr>
        <w:t xml:space="preserve"> - стенка), характеризуются нарушениями транспорта веществ и перемещения форменных элементов.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 условиях патологии изменяется структура сосудистой стенки. Проницаемость ее для плазмы и крупномолекулярных веществ может быть уменьшенной или увеличенной. Чаще всего изменения структуры сопровождаются повышением проницаемости гистогематических барьеров и увеличением объема жидкости, поступающей в межклеточные пространства.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Внесосудистые</w:t>
      </w:r>
      <w:r w:rsidRPr="00EB4257">
        <w:rPr>
          <w:rFonts w:ascii="Times New Roman" w:hAnsi="Times New Roman" w:cs="Times New Roman"/>
          <w:b/>
          <w:color w:val="000000"/>
          <w:sz w:val="24"/>
          <w:szCs w:val="24"/>
        </w:rPr>
        <w:t>,</w:t>
      </w:r>
      <w:r w:rsidRPr="00EB4257">
        <w:rPr>
          <w:rFonts w:ascii="Times New Roman" w:hAnsi="Times New Roman" w:cs="Times New Roman"/>
          <w:color w:val="000000"/>
          <w:sz w:val="24"/>
          <w:szCs w:val="24"/>
        </w:rPr>
        <w:t xml:space="preserve"> экстраваскулярные (от лат. </w:t>
      </w:r>
      <w:r w:rsidRPr="00EB4257">
        <w:rPr>
          <w:rFonts w:ascii="Times New Roman" w:hAnsi="Times New Roman" w:cs="Times New Roman"/>
          <w:color w:val="000000"/>
          <w:sz w:val="24"/>
          <w:szCs w:val="24"/>
          <w:lang w:val="en-US"/>
        </w:rPr>
        <w:t>exter</w:t>
      </w:r>
      <w:r w:rsidRPr="00EB4257">
        <w:rPr>
          <w:rFonts w:ascii="Times New Roman" w:hAnsi="Times New Roman" w:cs="Times New Roman"/>
          <w:color w:val="000000"/>
          <w:sz w:val="24"/>
          <w:szCs w:val="24"/>
        </w:rPr>
        <w:t xml:space="preserve"> - внешний, </w:t>
      </w:r>
      <w:r w:rsidRPr="00EB4257">
        <w:rPr>
          <w:rFonts w:ascii="Times New Roman" w:hAnsi="Times New Roman" w:cs="Times New Roman"/>
          <w:color w:val="000000"/>
          <w:sz w:val="24"/>
          <w:szCs w:val="24"/>
          <w:lang w:val="en-US"/>
        </w:rPr>
        <w:t>vas</w:t>
      </w:r>
      <w:r w:rsidRPr="00EB4257">
        <w:rPr>
          <w:rFonts w:ascii="Times New Roman" w:hAnsi="Times New Roman" w:cs="Times New Roman"/>
          <w:color w:val="000000"/>
          <w:sz w:val="24"/>
          <w:szCs w:val="24"/>
        </w:rPr>
        <w:t xml:space="preserve"> - сосуд) расстройства микроциркуляции выражаются в том, что при повышенной транссудации отток межтканевой жидкости в венозное и лимфатическое русло затруднен.</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Затруднение оттока при усиленной транссудации приводит к скоплению жидкости в тканях, образованию отека.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Повышенный выход жидкости в межтканевое пространство обусловлен усилением гидродинамического давления на стенки артериальной составляющей микроциркуляторного русла, понижением онкотического давления крови (голодание, альбуминурия, потеря белков при ожогах, раневом истощении, ингибиции белковообразовательной функции печени и др.), возрастанием коллоидно-осмотического давления в тканях за счет распада крупных белковых молекул на более мелкие, накопления ионов натрия.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Затруднение обратного всасывания жидкости может быть вызвано повышением гидродинамического давления в посткапиллярах и венулах (венозная гиперемия), повышением тканевого коллоидно-осмотического давления, сужением межклеточных щелей.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 тех случаях, когда лимфатические узлы не способны обеспечить дренаж интерстиция, говорят о недостаточности лимфатической системы. Рассматривают следующие ее формы: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динамическая недостаточность, когда объем интерстициальной жидкости, превышает возможности лимфатической системы обеспечить ее отток;</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механическая недостаточность возникает при сдавливании лимфатических сосудов извне (рубцы, опухоли, отечная жидкость), образовании в их просвете тромбов, эмболии, адинамии, замедляющей лимфоток;</w:t>
      </w:r>
    </w:p>
    <w:p w:rsidR="00CC71F2" w:rsidRPr="00EB4257" w:rsidRDefault="00CC71F2" w:rsidP="00EB4257">
      <w:pPr>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резорбционная недостаточность обусловлена структурными изменениями межуточной ткани.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lastRenderedPageBreak/>
        <w:t>Затруднение оттока жидкости, ее скопление в интерстиции сопровождаются возрастанием содержания в тканях продуктов нарушенного обмена, биологически активных веществ, ионов, что усугубляет тяжесть патологического процесса.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Тромбоз</w:t>
      </w:r>
      <w:r w:rsidRPr="00EB4257">
        <w:rPr>
          <w:rFonts w:ascii="Times New Roman" w:hAnsi="Times New Roman" w:cs="Times New Roman"/>
          <w:color w:val="000000"/>
          <w:sz w:val="24"/>
          <w:szCs w:val="24"/>
        </w:rPr>
        <w:t xml:space="preserve"> (от греч. </w:t>
      </w:r>
      <w:r w:rsidRPr="00EB4257">
        <w:rPr>
          <w:rFonts w:ascii="Times New Roman" w:hAnsi="Times New Roman" w:cs="Times New Roman"/>
          <w:color w:val="000000"/>
          <w:sz w:val="24"/>
          <w:szCs w:val="24"/>
          <w:lang w:val="en-US"/>
        </w:rPr>
        <w:t>thrombosis</w:t>
      </w:r>
      <w:r w:rsidRPr="00EB4257">
        <w:rPr>
          <w:rFonts w:ascii="Times New Roman" w:hAnsi="Times New Roman" w:cs="Times New Roman"/>
          <w:color w:val="000000"/>
          <w:sz w:val="24"/>
          <w:szCs w:val="24"/>
        </w:rPr>
        <w:t xml:space="preserve"> - свертывание) – прижизненное свертывание крови в просвете сосудов. Образующийся из составных частей крови сгусток называется тромбом. В отличие от посмертных, пристеночные тромбы всегда прикреплены к стенке сосуда.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Тромбообразование обусловлено в основном тремя факторами: повреждением стенки сосудов, замедлением и нарушением кровотока и изменением свертывающей и фибринолитической систем крови.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Повреждение стенки сосудов - одна из наиболее частых причин образования тромбов. Поражение стенок может быть результатом механического повреждения, спазма артериол и артерий, воспаления разного происхождения (эндоартерит, флебит), действия химических веществ, на почве инфекции, сенсибилизации, атеросклеротических изменений как результат нарушения обменных процессов. У животных наряду с перечисленными причинами повреждения сосудистых стенок следует особо отметить роль личиночных, а в некоторых случаях и половозрелых форм паразитирующих организмов. </w:t>
      </w:r>
      <w:r w:rsidRPr="00EB4257">
        <w:rPr>
          <w:rFonts w:ascii="Times New Roman" w:hAnsi="Times New Roman" w:cs="Times New Roman"/>
          <w:i/>
          <w:color w:val="000000"/>
          <w:sz w:val="24"/>
          <w:szCs w:val="24"/>
        </w:rPr>
        <w:t>Повреждения сосудистой стенки</w:t>
      </w:r>
      <w:r w:rsidRPr="00EB4257">
        <w:rPr>
          <w:rFonts w:ascii="Times New Roman" w:hAnsi="Times New Roman" w:cs="Times New Roman"/>
          <w:color w:val="000000"/>
          <w:sz w:val="24"/>
          <w:szCs w:val="24"/>
        </w:rPr>
        <w:t xml:space="preserve">, особенно ее внутренней стороны, эндотелия служат началом образования тромба. К структурным компонентам поврежденной базальной мембраны - эластину, коллагену прилипают (адгезия) тромбоциты. Адгезией, агрегацией и агглютинацией тромбоцитов завершается клеточная фаза тромбообразования. Агглютинированные тромбоциты в результате аутентических процессов дезинтегрируются и выделяют тромбоцитарные факторы свертывания, определяющие развитие последующей фазы образования тромба - </w:t>
      </w:r>
      <w:r w:rsidRPr="00EB4257">
        <w:rPr>
          <w:rFonts w:ascii="Times New Roman" w:hAnsi="Times New Roman" w:cs="Times New Roman"/>
          <w:i/>
          <w:color w:val="000000"/>
          <w:sz w:val="24"/>
          <w:szCs w:val="24"/>
        </w:rPr>
        <w:t>коагуляции крови</w:t>
      </w:r>
      <w:r w:rsidRPr="00EB4257">
        <w:rPr>
          <w:rFonts w:ascii="Times New Roman" w:hAnsi="Times New Roman" w:cs="Times New Roman"/>
          <w:color w:val="000000"/>
          <w:sz w:val="24"/>
          <w:szCs w:val="24"/>
        </w:rPr>
        <w:t>.</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Протеолитический фермент тромбопластин (тромбокиназа), выделяемый тромбоцитами, переводит неактивный протромбин в тромбин. В свою очередь, тромбин превращает фибриноген в нити фибрина. В состав образующегося конгломерата входят фибрин, тромбоциты, лейкоциты и эритроциты. Свежеобразованный </w:t>
      </w:r>
      <w:r w:rsidRPr="00EB4257">
        <w:rPr>
          <w:rFonts w:ascii="Times New Roman" w:hAnsi="Times New Roman" w:cs="Times New Roman"/>
          <w:i/>
          <w:color w:val="000000"/>
          <w:sz w:val="24"/>
          <w:szCs w:val="24"/>
        </w:rPr>
        <w:t>коагуляционный</w:t>
      </w:r>
      <w:r w:rsidRPr="00EB4257">
        <w:rPr>
          <w:rFonts w:ascii="Times New Roman" w:hAnsi="Times New Roman" w:cs="Times New Roman"/>
          <w:color w:val="000000"/>
          <w:sz w:val="24"/>
          <w:szCs w:val="24"/>
        </w:rPr>
        <w:t xml:space="preserve"> тромб сжимается под влиянием тромбостенина, выделяемого тромбоцитами. Реакция сочетается с уплотнением массы тромба, выдавливанием из нее жидкости. Сжатие тромба обеспечивается ионами кальция, аденозинтрифосфорной кислотой, наличием глюкозы, другими факторами. Процесс ретракции тромба может быть ингибирован недостаточным количеством кальция, воздействием на тромбоциты многих химических и физических факторов.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Тромбообразование в венах имеет свою специфику - оно обязано в большей степени активации плазменного звена гемостаза. В артериях же ввиду быстрого тока крови превалирует активация тромбоцитарного звена.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Замедление и нарушение тока крови способствуют адгезии, агрегации и агглютинации тромбоцитов у стенок поврежденных сосудов. Этим можно объяснить тот факт, что в венах примерно в 5 раз чаще образуются тромбы, чем в артериях. Ослабление сердечной деятельности, сердечно-сосудистая недостаточность сопровождаются появлением так называемых «застойных» тромбов.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Вместе с тем опыты показали, что само по себе замедление тока крови не может рассматриваться как основная причина тромбооб</w:t>
      </w:r>
      <w:r w:rsidRPr="00EB4257">
        <w:rPr>
          <w:rFonts w:ascii="Times New Roman" w:hAnsi="Times New Roman" w:cs="Times New Roman"/>
          <w:color w:val="000000"/>
          <w:sz w:val="24"/>
          <w:szCs w:val="24"/>
        </w:rPr>
        <w:softHyphen/>
        <w:t>разования. Даже двусторонняя перевязка сосуда не сопровождается образованием тромба в изолированном сегменте. Оно возможно лишь при условии травмирования сосуда.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Не только замедление, но и характер движения крови имеет большое значение в патогенезе тромбообразования. Шероховатость интимы склерозированных сосудов, аневризмы, варикозные расширения вен изменяют ток крови, возникающие завихрения способствуют разрушению тромбоцитов, освобождению внутрен</w:t>
      </w:r>
      <w:r w:rsidRPr="00EB4257">
        <w:rPr>
          <w:rFonts w:ascii="Times New Roman" w:hAnsi="Times New Roman" w:cs="Times New Roman"/>
          <w:color w:val="000000"/>
          <w:sz w:val="24"/>
          <w:szCs w:val="24"/>
        </w:rPr>
        <w:softHyphen/>
        <w:t>него тромбоцитарного фактора  - тромбопластина. Создаются благоприятные условия для оседания и адгезии кровяных пластинок. В венечных артериях, подверженных склерозу, образование тромба и последующего инфаркта более вероятно, чем в коронарных сосудах с гладкой интимой.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lastRenderedPageBreak/>
        <w:t>Прижизненное свертывание крови в сосудах возможно и за счет снижения активности антикоагулянтов (гепарин и др.) и повышенной функции их ингибиторов.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Расстройства регуляторных взаимоотношений между двумя системами, нарушение соотношения между свертываемостью крови и фибринолизом лежат в основе внутрисосудистого свертывания крови и тромбообразования.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Образование тромбов тесно связано и с рядом обстоятельств. Этому процессу способствуют повышенное содержание в плазме липидов, липопротеидов, фибриногена, тромбоцитов, сгущение крови, чрезмерное умственное и физическое переутомление, хирургические операции, кровопотеря, боль, возбуждение, введение некоторых лекарственных препаратов.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sz w:val="24"/>
          <w:szCs w:val="24"/>
        </w:rPr>
      </w:pPr>
      <w:r w:rsidRPr="00EB4257">
        <w:rPr>
          <w:rFonts w:ascii="Times New Roman" w:hAnsi="Times New Roman" w:cs="Times New Roman"/>
          <w:color w:val="000000"/>
          <w:sz w:val="24"/>
          <w:szCs w:val="24"/>
        </w:rPr>
        <w:t xml:space="preserve">По </w:t>
      </w:r>
      <w:r w:rsidRPr="00EB4257">
        <w:rPr>
          <w:rFonts w:ascii="Times New Roman" w:hAnsi="Times New Roman" w:cs="Times New Roman"/>
          <w:b/>
          <w:color w:val="000000"/>
          <w:sz w:val="24"/>
          <w:szCs w:val="24"/>
        </w:rPr>
        <w:t>расположению</w:t>
      </w:r>
      <w:r w:rsidRPr="00EB4257">
        <w:rPr>
          <w:rFonts w:ascii="Times New Roman" w:hAnsi="Times New Roman" w:cs="Times New Roman"/>
          <w:color w:val="000000"/>
          <w:sz w:val="24"/>
          <w:szCs w:val="24"/>
        </w:rPr>
        <w:t xml:space="preserve"> в сосуде различают следующие </w:t>
      </w:r>
      <w:r w:rsidRPr="00EB4257">
        <w:rPr>
          <w:rFonts w:ascii="Times New Roman" w:hAnsi="Times New Roman" w:cs="Times New Roman"/>
          <w:b/>
          <w:i/>
          <w:color w:val="000000"/>
          <w:sz w:val="24"/>
          <w:szCs w:val="24"/>
        </w:rPr>
        <w:t>виды</w:t>
      </w:r>
      <w:r w:rsidRPr="00EB4257">
        <w:rPr>
          <w:rFonts w:ascii="Times New Roman" w:hAnsi="Times New Roman" w:cs="Times New Roman"/>
          <w:b/>
          <w:color w:val="000000"/>
          <w:sz w:val="24"/>
          <w:szCs w:val="24"/>
        </w:rPr>
        <w:t xml:space="preserve"> </w:t>
      </w:r>
      <w:r w:rsidRPr="00EB4257">
        <w:rPr>
          <w:rFonts w:ascii="Times New Roman" w:hAnsi="Times New Roman" w:cs="Times New Roman"/>
          <w:b/>
          <w:i/>
          <w:color w:val="000000"/>
          <w:sz w:val="24"/>
          <w:szCs w:val="24"/>
        </w:rPr>
        <w:t>тромбов</w:t>
      </w:r>
      <w:r w:rsidRPr="00EB4257">
        <w:rPr>
          <w:rFonts w:ascii="Times New Roman" w:hAnsi="Times New Roman" w:cs="Times New Roman"/>
          <w:b/>
          <w:color w:val="000000"/>
          <w:sz w:val="24"/>
          <w:szCs w:val="24"/>
        </w:rPr>
        <w:t>:</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пристеночный, когда одним концом он прикреплен к стенке сосуда, ток крови сохранен;</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продолженный - разновидность пристеночного. Может быть довольно длинным (от копыта лошади до сердца);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выстилающий - облитерирующий. Выстилает стенку сосуда, для тока крови остается лишь малый просвет;</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центральный - основной массой, расположенный в центре сосуда, фиксирован к стенке тяжами, кровоток ограничен;</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закупоривающий, обтурирующий. Закрывает просвет сосуда полностью.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По </w:t>
      </w:r>
      <w:r w:rsidRPr="00EB4257">
        <w:rPr>
          <w:rFonts w:ascii="Times New Roman" w:hAnsi="Times New Roman" w:cs="Times New Roman"/>
          <w:b/>
          <w:color w:val="000000"/>
          <w:sz w:val="24"/>
          <w:szCs w:val="24"/>
        </w:rPr>
        <w:t>механизму</w:t>
      </w:r>
      <w:r w:rsidRPr="00EB4257">
        <w:rPr>
          <w:rFonts w:ascii="Times New Roman" w:hAnsi="Times New Roman" w:cs="Times New Roman"/>
          <w:color w:val="000000"/>
          <w:sz w:val="24"/>
          <w:szCs w:val="24"/>
        </w:rPr>
        <w:t xml:space="preserve"> образования и строению выделяют тромбы: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i/>
          <w:color w:val="000000"/>
          <w:sz w:val="24"/>
          <w:szCs w:val="24"/>
        </w:rPr>
        <w:t>- белый, агглютинационный</w:t>
      </w:r>
      <w:r w:rsidRPr="00EB4257">
        <w:rPr>
          <w:rFonts w:ascii="Times New Roman" w:hAnsi="Times New Roman" w:cs="Times New Roman"/>
          <w:color w:val="000000"/>
          <w:sz w:val="24"/>
          <w:szCs w:val="24"/>
        </w:rPr>
        <w:t>, светло-серого цвета. Формируется из агглютинированных тромбоцитов, лейкоцитов и нитей фибрина. Образуется медленно в артериях с быстрым током крови;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i/>
          <w:color w:val="000000"/>
          <w:sz w:val="24"/>
          <w:szCs w:val="24"/>
        </w:rPr>
        <w:t>- красный, коагуляционный</w:t>
      </w:r>
      <w:r w:rsidRPr="00EB4257">
        <w:rPr>
          <w:rFonts w:ascii="Times New Roman" w:hAnsi="Times New Roman" w:cs="Times New Roman"/>
          <w:color w:val="000000"/>
          <w:sz w:val="24"/>
          <w:szCs w:val="24"/>
        </w:rPr>
        <w:t>. Образуется при быстром свертывании крови, когда сеточка из нитей фибрина захватывает эритроциты. Цвет свежеобразованных коагуляционных тромбов темно-красный; локализация - преимущественно в венах;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i/>
          <w:color w:val="000000"/>
          <w:sz w:val="24"/>
          <w:szCs w:val="24"/>
        </w:rPr>
        <w:t>- смешанные -</w:t>
      </w:r>
      <w:r w:rsidRPr="00EB4257">
        <w:rPr>
          <w:rFonts w:ascii="Times New Roman" w:hAnsi="Times New Roman" w:cs="Times New Roman"/>
          <w:color w:val="000000"/>
          <w:sz w:val="24"/>
          <w:szCs w:val="24"/>
        </w:rPr>
        <w:t xml:space="preserve"> имеют слоистое строение, образуются чередованием процессов адгезии и агглютинации тромбоцитов с коагуляцией белков плазмы и вовлечением в процесс эритроцитов. Такой</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тромб состоит из головки, прочно прикрепленной к стенке сосуда в результате адгезии и агглютинации тромбоцитов, и тела, образованного чередованием процессов агглютинации (белый тромб) и коагуляции (красный тромб);</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i/>
          <w:color w:val="000000"/>
          <w:sz w:val="24"/>
          <w:szCs w:val="24"/>
        </w:rPr>
        <w:t>- гиалиновый</w:t>
      </w:r>
      <w:r w:rsidRPr="00EB4257">
        <w:rPr>
          <w:rFonts w:ascii="Times New Roman" w:hAnsi="Times New Roman" w:cs="Times New Roman"/>
          <w:color w:val="000000"/>
          <w:sz w:val="24"/>
          <w:szCs w:val="24"/>
        </w:rPr>
        <w:t xml:space="preserve"> - формируется в сосудах микроциркуляторного русла; состоит из тромбоцитов, преципитированных белков плазмы, гемолизированных эритроцитов. Сложные белковые соединения тромба напоминают гиалиновую массу.</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Исход тромбоза может быть благоприятным и неблагоприятным.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 благоприятному исходу следует отнести рассасывание тромба фибринолитическими ферментами крови и лейкоцитов, организацию тромба - прорастание его соединительной тканью, в которой могут образовываться щели, выстланные эндотелием. Через эти щели частично восстанавливается кровоток. В таких случаях говорят о васкуляризации тромба. При длительном пребывании тромба в сосуде возможна петрификация, т. е. отложение солей, обызвествление массы тромба. Такие образования, находящиеся в венах, носят название флеболитов, в артериях - артериолитов.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 неблагоприятному исходу относят септический распад тромбов за счет ферментов гнилостных бактерий. Инфицированные частицы легко отрываются и переносятся током крови в разные органы. Тромбобактериальная эмболия завершается сепсисом. Неблагоприятными последствиями для организма оборачивается отрыв всего тромба или его частей, их превращение в эмболы.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Cs/>
          <w:color w:val="000000"/>
          <w:sz w:val="24"/>
          <w:szCs w:val="24"/>
        </w:rPr>
        <w:t xml:space="preserve">Значение тромбоза. </w:t>
      </w:r>
      <w:r w:rsidRPr="00EB4257">
        <w:rPr>
          <w:rFonts w:ascii="Times New Roman" w:hAnsi="Times New Roman" w:cs="Times New Roman"/>
          <w:color w:val="000000"/>
          <w:sz w:val="24"/>
          <w:szCs w:val="24"/>
        </w:rPr>
        <w:t xml:space="preserve">В общебиологическом плане тромбоз следует считать эволюционно выработанной защитной реакцией организма, направленной на предотвращение кровопотерь при ранениях, повреждениях сосудов. В патологии в некоторых случаях тромбоз можно рассматривать как приспособительную реакцию, например при заполнении полости </w:t>
      </w:r>
      <w:r w:rsidRPr="00EB4257">
        <w:rPr>
          <w:rFonts w:ascii="Times New Roman" w:hAnsi="Times New Roman" w:cs="Times New Roman"/>
          <w:color w:val="000000"/>
          <w:sz w:val="24"/>
          <w:szCs w:val="24"/>
        </w:rPr>
        <w:lastRenderedPageBreak/>
        <w:t xml:space="preserve">аневризмы тромбом уменьшается опасность разрыва стенки сосуда. Тромбоз сосудов тканей, окружающих очаг воспаления, предупреждает поступление в кровь некротоксинов, бактериальных экзо- и эндотоксинов. В большинстве же патологических ситуаций тромбообразование негативно отражается на функциональной активности пораженного органа или угрожает жизнедеятельности всего организма.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 xml:space="preserve">Эмболия </w:t>
      </w:r>
      <w:r w:rsidRPr="00EB4257">
        <w:rPr>
          <w:rFonts w:ascii="Times New Roman" w:hAnsi="Times New Roman" w:cs="Times New Roman"/>
          <w:color w:val="000000"/>
          <w:sz w:val="24"/>
          <w:szCs w:val="24"/>
        </w:rPr>
        <w:t xml:space="preserve">(от греч. </w:t>
      </w:r>
      <w:r w:rsidRPr="00EB4257">
        <w:rPr>
          <w:rFonts w:ascii="Times New Roman" w:hAnsi="Times New Roman" w:cs="Times New Roman"/>
          <w:color w:val="000000"/>
          <w:sz w:val="24"/>
          <w:szCs w:val="24"/>
          <w:lang w:val="en-US"/>
        </w:rPr>
        <w:t>embole</w:t>
      </w:r>
      <w:r w:rsidRPr="00EB4257">
        <w:rPr>
          <w:rFonts w:ascii="Times New Roman" w:hAnsi="Times New Roman" w:cs="Times New Roman"/>
          <w:color w:val="000000"/>
          <w:sz w:val="24"/>
          <w:szCs w:val="24"/>
        </w:rPr>
        <w:t xml:space="preserve"> - вклинивание, вталкивание) - это закупорка сосудов частицами, принесенными током крови или лимфы. Сами частицы (тело) называют эмболами. Они могут попадать в сосуды из внешней среды и формироваться в самом организме. Поэтому различают эмболы эндогенного и экзогенного происхождения.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 месту локализации выделяют эмболии большого, малого кругов кровообращения и эмболию воротной вены.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Эмболия приводит к возникновению ишемии и некрозу тка</w:t>
      </w:r>
      <w:r w:rsidRPr="00EB4257">
        <w:rPr>
          <w:rFonts w:ascii="Times New Roman" w:hAnsi="Times New Roman" w:cs="Times New Roman"/>
          <w:color w:val="000000"/>
          <w:sz w:val="24"/>
          <w:szCs w:val="24"/>
        </w:rPr>
        <w:softHyphen/>
        <w:t>ней.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i/>
          <w:color w:val="000000"/>
          <w:sz w:val="24"/>
          <w:szCs w:val="24"/>
        </w:rPr>
      </w:pPr>
      <w:r w:rsidRPr="00EB4257">
        <w:rPr>
          <w:rFonts w:ascii="Times New Roman" w:hAnsi="Times New Roman" w:cs="Times New Roman"/>
          <w:b/>
          <w:bCs/>
          <w:i/>
          <w:color w:val="000000"/>
          <w:sz w:val="24"/>
          <w:szCs w:val="24"/>
        </w:rPr>
        <w:t>Эмболии экзогенного происхождения.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Воздушная</w:t>
      </w:r>
      <w:r w:rsidRPr="00EB4257">
        <w:rPr>
          <w:rFonts w:ascii="Times New Roman" w:hAnsi="Times New Roman" w:cs="Times New Roman"/>
          <w:color w:val="000000"/>
          <w:sz w:val="24"/>
          <w:szCs w:val="24"/>
        </w:rPr>
        <w:t xml:space="preserve"> эмболия вызывается попаданием атмосферного воздуха в кровеносные сосуды. Чаще она возникает при ранениях крупных вен, особенно яремной. В венах давление низкое или отрицательное, стенки вен слабо спадаются, возникают условия для засасывания воздуха. Воздушные пузырьки по току крови попадают в правое предсердие, правый желудочек и вызывают эмболию легочных артерий.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Причиной может быть случайное попадание воздуха в сосуды при неосторожном внутривенном введении животным лекарственных препаратов.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Газовая</w:t>
      </w:r>
      <w:r w:rsidRPr="00EB4257">
        <w:rPr>
          <w:rFonts w:ascii="Times New Roman" w:hAnsi="Times New Roman" w:cs="Times New Roman"/>
          <w:i/>
          <w:color w:val="000000"/>
          <w:sz w:val="24"/>
          <w:szCs w:val="24"/>
        </w:rPr>
        <w:t xml:space="preserve"> </w:t>
      </w:r>
      <w:r w:rsidRPr="00EB4257">
        <w:rPr>
          <w:rFonts w:ascii="Times New Roman" w:hAnsi="Times New Roman" w:cs="Times New Roman"/>
          <w:color w:val="000000"/>
          <w:sz w:val="24"/>
          <w:szCs w:val="24"/>
        </w:rPr>
        <w:t>эмболия развивается в результате закупорки сосудов пузырьками газов. Повышение атмосферного давления создает условия для растворения газов (азот, кислород, углекислота) в биологических жидкостях. Быстрое перемещение организма из среды с повышенным давлением в среду с нормальным ведет к понижению растворимости, десатуризации и образованию в крови пузырьков газа. Пузырьки газа, преимущественно азота, вызывают закупорку капилляров головного и спинного мозга, почек, сердца и других органов. Газовая эмболия возникает и при быстром переводе организма из среды с нормальным атмосферным давлением в среду с пониженным атмосферным давлением. Закупорка сосудов пузырьками газа возможна также при гангрене, вызванной анаэробами (газовая гангрена).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Бактериальная</w:t>
      </w:r>
      <w:r w:rsidRPr="00EB4257">
        <w:rPr>
          <w:rFonts w:ascii="Times New Roman" w:hAnsi="Times New Roman" w:cs="Times New Roman"/>
          <w:i/>
          <w:color w:val="000000"/>
          <w:sz w:val="24"/>
          <w:szCs w:val="24"/>
        </w:rPr>
        <w:t xml:space="preserve"> </w:t>
      </w:r>
      <w:r w:rsidRPr="00EB4257">
        <w:rPr>
          <w:rFonts w:ascii="Times New Roman" w:hAnsi="Times New Roman" w:cs="Times New Roman"/>
          <w:color w:val="000000"/>
          <w:sz w:val="24"/>
          <w:szCs w:val="24"/>
        </w:rPr>
        <w:t>эмболия наблюдается при попадании в кровяное русло конгломератов микроорганизмов. Источником бактериальных конгломератов может быть одна из разновидностей гнойного воспаления - эмпиема, абсцесс, флегмона.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Паразитарная</w:t>
      </w:r>
      <w:r w:rsidRPr="00EB4257">
        <w:rPr>
          <w:rFonts w:ascii="Times New Roman" w:hAnsi="Times New Roman" w:cs="Times New Roman"/>
          <w:i/>
          <w:color w:val="000000"/>
          <w:sz w:val="24"/>
          <w:szCs w:val="24"/>
        </w:rPr>
        <w:t xml:space="preserve"> </w:t>
      </w:r>
      <w:r w:rsidRPr="00EB4257">
        <w:rPr>
          <w:rFonts w:ascii="Times New Roman" w:hAnsi="Times New Roman" w:cs="Times New Roman"/>
          <w:color w:val="000000"/>
          <w:sz w:val="24"/>
          <w:szCs w:val="24"/>
        </w:rPr>
        <w:t>эмболия возникает при попадании в кровь личиночных форм гельминтов, которые мигрируют по кровеносной системе, например, из кишечника в легкие (аскариды, диктиокаулы). Эмболия паразитарного происхождения возможна и в результате попадания в ток крови возбудителей микозов (актиномикоз и др.).</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i/>
          <w:color w:val="000000"/>
          <w:sz w:val="24"/>
          <w:szCs w:val="24"/>
        </w:rPr>
      </w:pPr>
      <w:r w:rsidRPr="00EB4257">
        <w:rPr>
          <w:rFonts w:ascii="Times New Roman" w:hAnsi="Times New Roman" w:cs="Times New Roman"/>
          <w:b/>
          <w:bCs/>
          <w:i/>
          <w:color w:val="000000"/>
          <w:sz w:val="24"/>
          <w:szCs w:val="24"/>
        </w:rPr>
        <w:t>Эмболии эндогенного происхождения.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 материалу, из которого состоят эмболы, их подразделяют на несколько видов.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Тромботическая</w:t>
      </w:r>
      <w:r w:rsidRPr="00EB4257">
        <w:rPr>
          <w:rFonts w:ascii="Times New Roman" w:hAnsi="Times New Roman" w:cs="Times New Roman"/>
          <w:color w:val="000000"/>
          <w:sz w:val="24"/>
          <w:szCs w:val="24"/>
        </w:rPr>
        <w:t xml:space="preserve"> эмболия вызывается кусочками оторвавшегося тромба. Это довольно частая форма эмболии, особенно у непарнокопытных животных, возникающая при заболевании делафондиозом. Личинки этого паразита мигрируют из кишечника, достигают брыжеечных артерий, травмируют стенку сосуда и поселяются в образовавшемся тромбе. Рыхлые массы тромба отрываются и превращаются в эмболы, закупоривающие мелкие ветви брыжеечных артерий.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Тромбы как источник эмболов могут образовываться в различных участках кровеносного русла (вены, сердце, артерии).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Жировая</w:t>
      </w:r>
      <w:r w:rsidRPr="00EB4257">
        <w:rPr>
          <w:rFonts w:ascii="Times New Roman" w:hAnsi="Times New Roman" w:cs="Times New Roman"/>
          <w:color w:val="000000"/>
          <w:sz w:val="24"/>
          <w:szCs w:val="24"/>
        </w:rPr>
        <w:t xml:space="preserve"> эмболия следует за поступлением в русло крови капелек жира при операциях на тканях с обилием жировой клетчатки, при переломах трубчатых костей, после механического размозжения жировой ткани. В силу отрицательного давления в венах капельки жира через травмированные участки сосуда поступают в ток крови и останавливаются в сосудах меньшего диаметра (рис. 8).</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lastRenderedPageBreak/>
        <w:t>Жировую эмболию легко наблюдать под микроскопом в капиллярной сети лапки или брыжейки наркотизированной лягушки после введения в полость ее сердца растительного или вазелинового масла.</w:t>
      </w:r>
    </w:p>
    <w:p w:rsidR="00CC71F2" w:rsidRPr="00EB4257" w:rsidRDefault="00CC71F2" w:rsidP="00EB4257">
      <w:pPr>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color w:val="000000"/>
          <w:sz w:val="24"/>
          <w:szCs w:val="24"/>
        </w:rPr>
        <w:t xml:space="preserve">Тканевая </w:t>
      </w:r>
      <w:r w:rsidRPr="00EB4257">
        <w:rPr>
          <w:rFonts w:ascii="Times New Roman" w:hAnsi="Times New Roman" w:cs="Times New Roman"/>
          <w:color w:val="000000"/>
          <w:sz w:val="24"/>
          <w:szCs w:val="24"/>
        </w:rPr>
        <w:t>эмболия возникает при попадании в ток крови тканевых элементов из очагов некроза, язвенного распада. Возможна эмболия, вызванная оторвавшимися клетками злокачественной опухоли. Клетки раковой опухоли перемещаются преимущественно по лимфатическим путям, саркоматозные клетки - по кровеносным. Значение такого эмбола не только в нарушении крово- и лимфотока, но и в образовании нового очага опухолевого роста (метастаз опухоли).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Инородные частицы способны вызвать эмболию малого, большого кругов кровообращения, сосудов системы воротной вены.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i/>
          <w:color w:val="000000"/>
          <w:sz w:val="24"/>
          <w:szCs w:val="24"/>
        </w:rPr>
      </w:pPr>
      <w:r w:rsidRPr="00EB4257">
        <w:rPr>
          <w:rFonts w:ascii="Times New Roman" w:hAnsi="Times New Roman" w:cs="Times New Roman"/>
          <w:b/>
          <w:bCs/>
          <w:i/>
          <w:color w:val="000000"/>
          <w:sz w:val="24"/>
          <w:szCs w:val="24"/>
        </w:rPr>
        <w:t>Эмболия малого круга кровообращения.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Эмболы закрывают просвет легочных артерий. В легочные артерии инородные частицы поступают из венозных сосудов большого круга кровообращения и правой половины сердца. Последствия зависят от состава, размеров эмболов, их общей массы. Особенно опасна множественная эмболия мелких легочных артерий. Нарушается кровоток. Повышается давление крови в сосудах малого круга кровообращения, поступление крови в левое предсердие и желудочек ограничено, уменьшается ударный и минутный объемы сердца, резко снижается артериальное давление. Гипотензия - характерный признак массивной эмболии сосудов малого круга кровообращения. Снижение артериального давления негативно сказывается на функциональной активности самого сердца вследствие гипоксии миокарда. Падение артериального давления сочетается со значительным повышением системного венозного давления с развитием острой правожелудочковой недостаточности (синдром острого легочного сердца).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Эмболия легочных сосудов сопровождается изменениями газового состава крови. Возникает одышка как рефлекторная реакция на раздражение хеморецепторов рефлексогенных зон большого круга кровообращения и как реакция с рецепторных полей системы малого круга кровообращения. Одышка способствует усилению оксигенации крови и освобождению ее от СО</w:t>
      </w:r>
      <w:r w:rsidRPr="00EB4257">
        <w:rPr>
          <w:rFonts w:ascii="Times New Roman" w:hAnsi="Times New Roman" w:cs="Times New Roman"/>
          <w:color w:val="000000"/>
          <w:sz w:val="24"/>
          <w:szCs w:val="24"/>
          <w:vertAlign w:val="subscript"/>
        </w:rPr>
        <w:t>2</w:t>
      </w:r>
      <w:r w:rsidRPr="00EB4257">
        <w:rPr>
          <w:rFonts w:ascii="Times New Roman" w:hAnsi="Times New Roman" w:cs="Times New Roman"/>
          <w:color w:val="000000"/>
          <w:sz w:val="24"/>
          <w:szCs w:val="24"/>
        </w:rPr>
        <w:t>.</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i/>
          <w:color w:val="000000"/>
          <w:sz w:val="24"/>
          <w:szCs w:val="24"/>
        </w:rPr>
      </w:pPr>
      <w:r w:rsidRPr="00EB4257">
        <w:rPr>
          <w:rFonts w:ascii="Times New Roman" w:hAnsi="Times New Roman" w:cs="Times New Roman"/>
          <w:b/>
          <w:bCs/>
          <w:i/>
          <w:color w:val="000000"/>
          <w:sz w:val="24"/>
          <w:szCs w:val="24"/>
        </w:rPr>
        <w:t>Эмболия большого круга кровообращения.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Эмболы поступают в сосуды большого круга кровообращения различными путями. Один из них – прохождение пузырьков воздуха через легочную сеть капилляров. Они вытягиваются, принимают форму сосуда и из малого круга кровообращения поступают в большой. Аналогичным путем в ток крови большого круга кровообращения могут проникать капли жира. Поражения левой половины сердца, его клапанного аппарата способны порождать тромбоэмболию, тканевую эмболию. Образование тромбов в артериях большого круга кровообращения, возникающих у животных после внедрения личинок паразитов, служит причиной тромбоэмболии. Артерии большого круга кровообращения могут быть местом локализации опухолевых клеток.</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Наиболее часто эмболии подвергаются брыжеечные артерии, артерии почек, селезенки, головного мозга, сердечной мышцы.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i/>
          <w:color w:val="000000"/>
          <w:sz w:val="24"/>
          <w:szCs w:val="24"/>
        </w:rPr>
      </w:pPr>
      <w:r w:rsidRPr="00EB4257">
        <w:rPr>
          <w:rFonts w:ascii="Times New Roman" w:hAnsi="Times New Roman" w:cs="Times New Roman"/>
          <w:b/>
          <w:bCs/>
          <w:i/>
          <w:color w:val="000000"/>
          <w:sz w:val="24"/>
          <w:szCs w:val="24"/>
        </w:rPr>
        <w:t>Эмболия воротной вены.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В портальную систему печени эмболы поступают из большого числа венозных сосудов органов брюшной полости. Закупорка воротной вены эмболами сопровождается тяжелыми расстройствами гемоциркуляции. Возникает портальная гипертония с венозной гиперемией органов брюшной полости – желудка, тонкого и толстого кишечника, почек, селезенки. Это вызывает нарушение пищеварения и основных функций печени - белково - и желчеобразовательной, дезинтоксикационной. Венозная гиперемия органов брюшной полости, повышение гидродинамического давления в венах и снижение онкотического давления сопровождаются выходом транссудата в брюшную полость, развитием асцита. Портальная гипертензия характеризуется общими расстройствами кровообращения: ограничивается приток крови к полостям сердца, снижаются ударный и минутный объемы </w:t>
      </w:r>
      <w:r w:rsidRPr="00EB4257">
        <w:rPr>
          <w:rFonts w:ascii="Times New Roman" w:hAnsi="Times New Roman" w:cs="Times New Roman"/>
          <w:color w:val="000000"/>
          <w:sz w:val="24"/>
          <w:szCs w:val="24"/>
        </w:rPr>
        <w:lastRenderedPageBreak/>
        <w:t>выбрасываемой крови, артериальное давление. Рефлекторно в ответ на гипоксемию и гиперкапнию развивается одышка, за которой в тяжелых случаях следует остановка дыхания.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Тяжесть состояния больного определяется тем, что русло воротной вены способно вместить до 90 % объема циркулирующей крови и неспособностью оставшейся части обеспечить нормаль</w:t>
      </w:r>
      <w:r w:rsidRPr="00EB4257">
        <w:rPr>
          <w:rFonts w:ascii="Times New Roman" w:hAnsi="Times New Roman" w:cs="Times New Roman"/>
          <w:color w:val="000000"/>
          <w:sz w:val="24"/>
          <w:szCs w:val="24"/>
        </w:rPr>
        <w:softHyphen/>
        <w:t>ное кровоснабжение животного организма.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Последствия эмболии различного происхождения зависят от:</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функциональной значимости органа, в котором произошла закупорка сосудов, для жизнедеятельности организма. Эмболия венечных, мозговых, брыжеечных, легочных артерий может привести к быстрому летальному исходу, чего не наблюдается при эмболии сосудов поперечнополосатых мышц, костной, некоторых других тканей; состава инородных частиц. Воздух сравнительно легко рассасывается, жир эмульгируется и омыляется, клетки опухолей формируют метастазы, гнойные тельца провоцируют образование нового очага воспаления, инородные предметы инкапсулируются и т.д;</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величины эмбола. Чем она больше, тем более крупный сосуд будет закупорен;</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рефлекторного спазма близлежащих и отдаленных сосудов, провоцирующего системную патологию;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развитости анастомозов в области закупоренного сосуда. Чем их больше, тем быстрее будет восстановлено кровообращение по коллатералям.</w:t>
      </w:r>
    </w:p>
    <w:p w:rsidR="00CC71F2" w:rsidRPr="00EB4257" w:rsidRDefault="00CC71F2" w:rsidP="00EB4257">
      <w:pPr>
        <w:pStyle w:val="5"/>
        <w:keepNext w:val="0"/>
        <w:widowControl w:val="0"/>
        <w:tabs>
          <w:tab w:val="left" w:pos="142"/>
        </w:tabs>
        <w:spacing w:before="0" w:line="240" w:lineRule="auto"/>
        <w:ind w:firstLine="567"/>
        <w:jc w:val="both"/>
        <w:rPr>
          <w:rFonts w:ascii="Times New Roman" w:hAnsi="Times New Roman" w:cs="Times New Roman"/>
          <w:sz w:val="24"/>
          <w:szCs w:val="24"/>
        </w:rPr>
      </w:pP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i/>
          <w:sz w:val="24"/>
          <w:szCs w:val="24"/>
        </w:rPr>
      </w:pPr>
      <w:r w:rsidRPr="00EB4257">
        <w:rPr>
          <w:rFonts w:ascii="Times New Roman" w:hAnsi="Times New Roman" w:cs="Times New Roman"/>
          <w:b/>
          <w:i/>
          <w:color w:val="000000"/>
          <w:sz w:val="24"/>
          <w:szCs w:val="24"/>
        </w:rPr>
        <w:t>Вопросы для самоконтроля</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1. Понятие о местных расстройствах кровообращения, их виды (артериальная и венозная гиперемии, ишемия, стаз, тромбоз, кровотечение, эмболия).</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2. Этиология и патогенез артериальной и венозной гиперемии. Виды артериальной гиперемии?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3. Виды анемий, их характеристика и последствия?</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4. Причины и условия образования тромба. Исходы тромбов и последствия тромбов?</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5. Инфаркты, их образование?</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6. Кровотечение, его классификация. Компенсаторные изменения при кровотечении?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7. Виды эмболии, их происхождение?</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sz w:val="24"/>
          <w:szCs w:val="24"/>
        </w:rPr>
      </w:pPr>
      <w:r w:rsidRPr="00EB4257">
        <w:rPr>
          <w:rFonts w:ascii="Times New Roman" w:hAnsi="Times New Roman" w:cs="Times New Roman"/>
          <w:b/>
          <w:color w:val="000000"/>
          <w:sz w:val="24"/>
          <w:szCs w:val="24"/>
        </w:rPr>
        <w:t xml:space="preserve">                         ВОСПАЛИТЕЛЬНЫЙ ПРОЦЕСС</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Сравнительная патология воспаления разработана великим русским ученым И.И.Мечниковым.</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Воспаление встречается в различных формах у всех представителей животного мира. Усложнение организации животного сопровождается усложнением воспалительной реакции. Как и другие патологические процессы, воспаление эволюционирует с эволюцией животных видов. У животных, лишенных кровеносных сосудов (губки, кишечнополостные, иглокожие), воспаление выражается в скоплении амебоидных соединительнотканных клеток (амебоциты) вокруг места повреждения. Эта реакция и представляла собой воспаление. У высших беспозвоночных (ракообразные, насекомые), имеющих кровеносную систему открытого типа, воспаление также выражается в скоплении кровяных клеток - лимфогематоцитов - в месте повреждения. Изменений кровообращения в воспаленной ткани, характерных для позвоночных животных и человека, у беспозвоночных не возникало.</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Развитие кровеносной системы и ее нервной регуляции у позвоночных животных и у человека значительно усложнило воспалительную реакцию. Расстройство кровообращения в воспаленной ткани является важнейшим выражением воспаления. Кроме того, существенное значение в развитии воспаления приобрела нервная система. Участие соединительнотканных клеток в воспалении у высших животных и у человека проявляется вы</w:t>
      </w:r>
      <w:r w:rsidRPr="00EB4257">
        <w:rPr>
          <w:rFonts w:ascii="Times New Roman" w:hAnsi="Times New Roman" w:cs="Times New Roman"/>
          <w:color w:val="000000"/>
          <w:sz w:val="24"/>
          <w:szCs w:val="24"/>
        </w:rPr>
        <w:softHyphen/>
        <w:t>ходом клеток крови (лейкоцитов) в воспаленную ткань и размножением местных соединительнотканных клеток (гистиоцитов, фибробластов) в очаге воспаленной ткани.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Cs/>
          <w:i/>
          <w:sz w:val="24"/>
          <w:szCs w:val="24"/>
        </w:rPr>
      </w:pPr>
      <w:r w:rsidRPr="00EB4257">
        <w:rPr>
          <w:rFonts w:ascii="Times New Roman" w:hAnsi="Times New Roman" w:cs="Times New Roman"/>
          <w:b/>
          <w:bCs/>
          <w:i/>
          <w:color w:val="000000"/>
          <w:sz w:val="24"/>
          <w:szCs w:val="24"/>
        </w:rPr>
        <w:t>Основные признаки воспаления</w:t>
      </w:r>
      <w:r w:rsidRPr="00EB4257">
        <w:rPr>
          <w:rFonts w:ascii="Times New Roman" w:hAnsi="Times New Roman" w:cs="Times New Roman"/>
          <w:bCs/>
          <w:i/>
          <w:sz w:val="24"/>
          <w:szCs w:val="24"/>
        </w:rPr>
        <w:t>.</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Cs/>
          <w:i/>
          <w:sz w:val="24"/>
          <w:szCs w:val="24"/>
        </w:rPr>
      </w:pPr>
      <w:r w:rsidRPr="00EB4257">
        <w:rPr>
          <w:rFonts w:ascii="Times New Roman" w:hAnsi="Times New Roman" w:cs="Times New Roman"/>
          <w:color w:val="000000"/>
          <w:sz w:val="24"/>
          <w:szCs w:val="24"/>
        </w:rPr>
        <w:lastRenderedPageBreak/>
        <w:t>Внешние проявления воспаления на коже и слизистых оболочках были описаны еще в древности (Гиппократ, Цельс, Гален). Цельс писал: «Верные признаки воспаления суть: краснота (</w:t>
      </w:r>
      <w:r w:rsidRPr="00EB4257">
        <w:rPr>
          <w:rFonts w:ascii="Times New Roman" w:hAnsi="Times New Roman" w:cs="Times New Roman"/>
          <w:color w:val="000000"/>
          <w:sz w:val="24"/>
          <w:szCs w:val="24"/>
          <w:lang w:val="en-US"/>
        </w:rPr>
        <w:t>rubor</w:t>
      </w:r>
      <w:r w:rsidRPr="00EB4257">
        <w:rPr>
          <w:rFonts w:ascii="Times New Roman" w:hAnsi="Times New Roman" w:cs="Times New Roman"/>
          <w:color w:val="000000"/>
          <w:sz w:val="24"/>
          <w:szCs w:val="24"/>
        </w:rPr>
        <w:t>) и опухоль (</w:t>
      </w:r>
      <w:r w:rsidRPr="00EB4257">
        <w:rPr>
          <w:rFonts w:ascii="Times New Roman" w:hAnsi="Times New Roman" w:cs="Times New Roman"/>
          <w:color w:val="000000"/>
          <w:sz w:val="24"/>
          <w:szCs w:val="24"/>
          <w:lang w:val="en-US"/>
        </w:rPr>
        <w:t>tumor</w:t>
      </w:r>
      <w:r w:rsidRPr="00EB4257">
        <w:rPr>
          <w:rFonts w:ascii="Times New Roman" w:hAnsi="Times New Roman" w:cs="Times New Roman"/>
          <w:color w:val="000000"/>
          <w:sz w:val="24"/>
          <w:szCs w:val="24"/>
        </w:rPr>
        <w:t>) с жаром (</w:t>
      </w:r>
      <w:r w:rsidRPr="00EB4257">
        <w:rPr>
          <w:rFonts w:ascii="Times New Roman" w:hAnsi="Times New Roman" w:cs="Times New Roman"/>
          <w:color w:val="000000"/>
          <w:sz w:val="24"/>
          <w:szCs w:val="24"/>
          <w:lang w:val="en-US"/>
        </w:rPr>
        <w:t>calor</w:t>
      </w:r>
      <w:r w:rsidRPr="00EB4257">
        <w:rPr>
          <w:rFonts w:ascii="Times New Roman" w:hAnsi="Times New Roman" w:cs="Times New Roman"/>
          <w:color w:val="000000"/>
          <w:sz w:val="24"/>
          <w:szCs w:val="24"/>
        </w:rPr>
        <w:t>) и болью (</w:t>
      </w:r>
      <w:r w:rsidRPr="00EB4257">
        <w:rPr>
          <w:rFonts w:ascii="Times New Roman" w:hAnsi="Times New Roman" w:cs="Times New Roman"/>
          <w:color w:val="000000"/>
          <w:sz w:val="24"/>
          <w:szCs w:val="24"/>
          <w:lang w:val="en-US"/>
        </w:rPr>
        <w:t>dolor</w:t>
      </w:r>
      <w:r w:rsidRPr="00EB4257">
        <w:rPr>
          <w:rFonts w:ascii="Times New Roman" w:hAnsi="Times New Roman" w:cs="Times New Roman"/>
          <w:color w:val="000000"/>
          <w:sz w:val="24"/>
          <w:szCs w:val="24"/>
        </w:rPr>
        <w:t>)». Гален добавил к этому определе</w:t>
      </w:r>
      <w:r w:rsidRPr="00EB4257">
        <w:rPr>
          <w:rFonts w:ascii="Times New Roman" w:hAnsi="Times New Roman" w:cs="Times New Roman"/>
          <w:color w:val="000000"/>
          <w:sz w:val="24"/>
          <w:szCs w:val="24"/>
        </w:rPr>
        <w:softHyphen/>
        <w:t>нию воспаления пятый признак - «нарушение функций» (</w:t>
      </w:r>
      <w:r w:rsidRPr="00EB4257">
        <w:rPr>
          <w:rFonts w:ascii="Times New Roman" w:hAnsi="Times New Roman" w:cs="Times New Roman"/>
          <w:color w:val="000000"/>
          <w:sz w:val="24"/>
          <w:szCs w:val="24"/>
          <w:lang w:val="en-US"/>
        </w:rPr>
        <w:t>functio</w:t>
      </w:r>
      <w:r w:rsidRPr="00EB4257">
        <w:rPr>
          <w:rFonts w:ascii="Times New Roman" w:hAnsi="Times New Roman" w:cs="Times New Roman"/>
          <w:color w:val="000000"/>
          <w:sz w:val="24"/>
          <w:szCs w:val="24"/>
        </w:rPr>
        <w:t xml:space="preserve"> </w:t>
      </w:r>
      <w:r w:rsidRPr="00EB4257">
        <w:rPr>
          <w:rFonts w:ascii="Times New Roman" w:hAnsi="Times New Roman" w:cs="Times New Roman"/>
          <w:color w:val="000000"/>
          <w:sz w:val="24"/>
          <w:szCs w:val="24"/>
          <w:lang w:val="en-US"/>
        </w:rPr>
        <w:t>laesa</w:t>
      </w:r>
      <w:r w:rsidRPr="00EB4257">
        <w:rPr>
          <w:rFonts w:ascii="Times New Roman" w:hAnsi="Times New Roman" w:cs="Times New Roman"/>
          <w:color w:val="000000"/>
          <w:sz w:val="24"/>
          <w:szCs w:val="24"/>
        </w:rPr>
        <w:t>).</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Развитие воспаления во внутренних органах не всегда сопровождается указанными признаками. Однако в разных сочетаниях они часто встречаются при воспалении и до настоящего времени считаются классически</w:t>
      </w:r>
      <w:r w:rsidRPr="00EB4257">
        <w:rPr>
          <w:rFonts w:ascii="Times New Roman" w:hAnsi="Times New Roman" w:cs="Times New Roman"/>
          <w:color w:val="000000"/>
          <w:sz w:val="24"/>
          <w:szCs w:val="24"/>
        </w:rPr>
        <w:softHyphen/>
        <w:t>ми признаками воспалительной реакции.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Обозначать воспаление в том или ином органе или ткани принято путем прибавления окончания «</w:t>
      </w:r>
      <w:r w:rsidRPr="00EB4257">
        <w:rPr>
          <w:rFonts w:ascii="Times New Roman" w:hAnsi="Times New Roman" w:cs="Times New Roman"/>
          <w:color w:val="000000"/>
          <w:sz w:val="24"/>
          <w:szCs w:val="24"/>
          <w:lang w:val="en-US"/>
        </w:rPr>
        <w:t>itis</w:t>
      </w:r>
      <w:r w:rsidRPr="00EB4257">
        <w:rPr>
          <w:rFonts w:ascii="Times New Roman" w:hAnsi="Times New Roman" w:cs="Times New Roman"/>
          <w:color w:val="000000"/>
          <w:sz w:val="24"/>
          <w:szCs w:val="24"/>
        </w:rPr>
        <w:t xml:space="preserve">» к латинскому названию этой ткани или органа. Например, воспаление нерва называют </w:t>
      </w:r>
      <w:r w:rsidRPr="00EB4257">
        <w:rPr>
          <w:rFonts w:ascii="Times New Roman" w:hAnsi="Times New Roman" w:cs="Times New Roman"/>
          <w:color w:val="000000"/>
          <w:sz w:val="24"/>
          <w:szCs w:val="24"/>
          <w:lang w:val="en-US"/>
        </w:rPr>
        <w:t>neuritis</w:t>
      </w:r>
      <w:r w:rsidRPr="00EB4257">
        <w:rPr>
          <w:rFonts w:ascii="Times New Roman" w:hAnsi="Times New Roman" w:cs="Times New Roman"/>
          <w:color w:val="000000"/>
          <w:sz w:val="24"/>
          <w:szCs w:val="24"/>
        </w:rPr>
        <w:t xml:space="preserve">, воспаление мышцы - </w:t>
      </w:r>
      <w:r w:rsidRPr="00EB4257">
        <w:rPr>
          <w:rFonts w:ascii="Times New Roman" w:hAnsi="Times New Roman" w:cs="Times New Roman"/>
          <w:color w:val="000000"/>
          <w:sz w:val="24"/>
          <w:szCs w:val="24"/>
          <w:lang w:val="en-US"/>
        </w:rPr>
        <w:t>miositis</w:t>
      </w:r>
      <w:r w:rsidRPr="00EB4257">
        <w:rPr>
          <w:rFonts w:ascii="Times New Roman" w:hAnsi="Times New Roman" w:cs="Times New Roman"/>
          <w:color w:val="000000"/>
          <w:sz w:val="24"/>
          <w:szCs w:val="24"/>
        </w:rPr>
        <w:t xml:space="preserve">, воспаление почки - </w:t>
      </w:r>
      <w:r w:rsidRPr="00EB4257">
        <w:rPr>
          <w:rFonts w:ascii="Times New Roman" w:hAnsi="Times New Roman" w:cs="Times New Roman"/>
          <w:color w:val="000000"/>
          <w:sz w:val="24"/>
          <w:szCs w:val="24"/>
          <w:lang w:val="en-US"/>
        </w:rPr>
        <w:t>nephritis</w:t>
      </w:r>
      <w:r w:rsidRPr="00EB4257">
        <w:rPr>
          <w:rFonts w:ascii="Times New Roman" w:hAnsi="Times New Roman" w:cs="Times New Roman"/>
          <w:color w:val="000000"/>
          <w:sz w:val="24"/>
          <w:szCs w:val="24"/>
        </w:rPr>
        <w:t xml:space="preserve">, воспаление печени - </w:t>
      </w:r>
      <w:r w:rsidRPr="00EB4257">
        <w:rPr>
          <w:rFonts w:ascii="Times New Roman" w:hAnsi="Times New Roman" w:cs="Times New Roman"/>
          <w:color w:val="000000"/>
          <w:sz w:val="24"/>
          <w:szCs w:val="24"/>
          <w:lang w:val="en-US"/>
        </w:rPr>
        <w:t>hepatitis</w:t>
      </w:r>
      <w:r w:rsidRPr="00EB4257">
        <w:rPr>
          <w:rFonts w:ascii="Times New Roman" w:hAnsi="Times New Roman" w:cs="Times New Roman"/>
          <w:color w:val="000000"/>
          <w:sz w:val="24"/>
          <w:szCs w:val="24"/>
        </w:rPr>
        <w:t xml:space="preserve"> и т. д. Воспаление некоторых органов имеет специальное название: например, воспаление легких называется пневмонией (от греч. </w:t>
      </w:r>
      <w:r w:rsidRPr="00EB4257">
        <w:rPr>
          <w:rFonts w:ascii="Times New Roman" w:hAnsi="Times New Roman" w:cs="Times New Roman"/>
          <w:color w:val="000000"/>
          <w:sz w:val="24"/>
          <w:szCs w:val="24"/>
          <w:lang w:val="en-US"/>
        </w:rPr>
        <w:t>pneuma</w:t>
      </w:r>
      <w:r w:rsidRPr="00EB4257">
        <w:rPr>
          <w:rFonts w:ascii="Times New Roman" w:hAnsi="Times New Roman" w:cs="Times New Roman"/>
          <w:color w:val="000000"/>
          <w:sz w:val="24"/>
          <w:szCs w:val="24"/>
        </w:rPr>
        <w:t xml:space="preserve"> - воздух), воспаление подкожной клетчатки - флегмоной (от греч. </w:t>
      </w:r>
      <w:r w:rsidRPr="00EB4257">
        <w:rPr>
          <w:rFonts w:ascii="Times New Roman" w:hAnsi="Times New Roman" w:cs="Times New Roman"/>
          <w:color w:val="000000"/>
          <w:sz w:val="24"/>
          <w:szCs w:val="24"/>
          <w:lang w:val="en-US"/>
        </w:rPr>
        <w:t>phlegmone</w:t>
      </w:r>
      <w:r w:rsidRPr="00EB4257">
        <w:rPr>
          <w:rFonts w:ascii="Times New Roman" w:hAnsi="Times New Roman" w:cs="Times New Roman"/>
          <w:color w:val="000000"/>
          <w:sz w:val="24"/>
          <w:szCs w:val="24"/>
        </w:rPr>
        <w:t xml:space="preserve"> - воспаление) и пр.</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bCs/>
          <w:i/>
          <w:color w:val="000000"/>
          <w:sz w:val="24"/>
          <w:szCs w:val="24"/>
        </w:rPr>
        <w:t>Этиология</w:t>
      </w:r>
      <w:r w:rsidRPr="00EB4257">
        <w:rPr>
          <w:rFonts w:ascii="Times New Roman" w:hAnsi="Times New Roman" w:cs="Times New Roman"/>
          <w:bCs/>
          <w:i/>
          <w:sz w:val="24"/>
          <w:szCs w:val="24"/>
        </w:rPr>
        <w:t xml:space="preserve"> </w:t>
      </w:r>
      <w:r w:rsidRPr="00EB4257">
        <w:rPr>
          <w:rFonts w:ascii="Times New Roman" w:hAnsi="Times New Roman" w:cs="Times New Roman"/>
          <w:color w:val="000000"/>
          <w:sz w:val="24"/>
          <w:szCs w:val="24"/>
        </w:rPr>
        <w:t>Воспаление вызывается самыми различными повреждающими агентами: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1) механическими (царапина, рана);</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2) физическими: а) термическими (ожог), б) барергическими (кровососные банки), в) лучевыми (ультрафиолетовые лучи, тепловые лучи, ионизирующая радиация) и др.;</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3) химическими (действие кислот, щелочей, чужеродных белков, различных солевых растворов и других химических раздражителей);</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Cs/>
          <w:i/>
          <w:sz w:val="24"/>
          <w:szCs w:val="24"/>
        </w:rPr>
      </w:pPr>
      <w:r w:rsidRPr="00EB4257">
        <w:rPr>
          <w:rFonts w:ascii="Times New Roman" w:hAnsi="Times New Roman" w:cs="Times New Roman"/>
          <w:color w:val="000000"/>
          <w:sz w:val="24"/>
          <w:szCs w:val="24"/>
        </w:rPr>
        <w:t>4) биологическими (гноеродные кокки, патогенные грибки, простейшие и др.); 5) психическими и пр.</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i/>
          <w:sz w:val="24"/>
          <w:szCs w:val="24"/>
        </w:rPr>
      </w:pPr>
      <w:r w:rsidRPr="00EB4257">
        <w:rPr>
          <w:rFonts w:ascii="Times New Roman" w:hAnsi="Times New Roman" w:cs="Times New Roman"/>
          <w:b/>
          <w:bCs/>
          <w:i/>
          <w:color w:val="000000"/>
          <w:sz w:val="24"/>
          <w:szCs w:val="24"/>
        </w:rPr>
        <w:t>Экссудация и экссудаты</w:t>
      </w:r>
      <w:r w:rsidRPr="00EB4257">
        <w:rPr>
          <w:rFonts w:ascii="Times New Roman" w:hAnsi="Times New Roman" w:cs="Times New Roman"/>
          <w:bCs/>
          <w:i/>
          <w:color w:val="000000"/>
          <w:sz w:val="24"/>
          <w:szCs w:val="24"/>
        </w:rPr>
        <w:t>.</w:t>
      </w:r>
      <w:r w:rsidRPr="00EB4257">
        <w:rPr>
          <w:rFonts w:ascii="Times New Roman" w:hAnsi="Times New Roman" w:cs="Times New Roman"/>
          <w:i/>
          <w:sz w:val="24"/>
          <w:szCs w:val="24"/>
        </w:rPr>
        <w:t xml:space="preserve"> </w:t>
      </w:r>
      <w:r w:rsidRPr="00EB4257">
        <w:rPr>
          <w:rFonts w:ascii="Times New Roman" w:hAnsi="Times New Roman" w:cs="Times New Roman"/>
          <w:color w:val="000000"/>
          <w:sz w:val="24"/>
          <w:szCs w:val="24"/>
        </w:rPr>
        <w:t xml:space="preserve">Выход жидкой части крови в воспаленную ткань называется экссудацией, а вышедшая в ткань жидкость - экссудатом. Увеличение объема воспаленной ткани вследствие выхода в нее плазмы крови и лейкоцитов называют </w:t>
      </w:r>
      <w:r w:rsidRPr="00EB4257">
        <w:rPr>
          <w:rFonts w:ascii="Times New Roman" w:hAnsi="Times New Roman" w:cs="Times New Roman"/>
          <w:i/>
          <w:color w:val="000000"/>
          <w:sz w:val="24"/>
          <w:szCs w:val="24"/>
        </w:rPr>
        <w:t>«воспалительным отеком</w:t>
      </w:r>
      <w:r w:rsidRPr="00EB4257">
        <w:rPr>
          <w:rFonts w:ascii="Times New Roman" w:hAnsi="Times New Roman" w:cs="Times New Roman"/>
          <w:color w:val="000000"/>
          <w:sz w:val="24"/>
          <w:szCs w:val="24"/>
        </w:rPr>
        <w:t xml:space="preserve">», или «воспалительной опухолью». Экссудаты представляют собой патологические жидкости воспалительного происхождения, нередко инфицированные различными микробами. Эти жидкости могут быть прозрачными, опалесцирующими, окрашенными кровью. Гнойные экссудаты часто имеют желто-зеленую окраску. В зависимости от вида экссудата в нем содержится большее или меньшее количество клеток - лейкоцитов, эритроцитов, эндотелиальных клеток и различных продуктов их повреждения </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Экссудаты следует отличать от отечной и водяночной жидкостей (транссудаты). Ближе всего к транссудату серозный экссудат, однако, и он отличается от транссудата по удельному весу, белковому, клеточному составу и рН. Выход жидкой части крови в воспаленную ткань, или экссудация, представляет собой сложный процесс. Процесс этот определяется, прежде всего, увеличением кровяного (фильтрационного) давления в венозной части капилляров воспаленной ткани.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Вторым фактором, обусловливающим образование экссудата, является повышение проницаемости капиллярной стенки.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Проницаемость капилляров при воспалении, по мнению некоторых исследователей, увеличивается также вследствие округления эндотелиальных клеток и растягивания межклеточных щелей.</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Кроме фильтрации белков плазмы через ультрамикроскопические каналы, экссудация совершается также с помощью активных процессов захватывания и проведения через эндотелиальную стенку мельчайших капель плазмы крови. Процесс этот носит  название везикуляции ультрапиноцитоза, или цитопемпсиса (от греч. </w:t>
      </w:r>
      <w:r w:rsidRPr="00EB4257">
        <w:rPr>
          <w:rFonts w:ascii="Times New Roman" w:hAnsi="Times New Roman" w:cs="Times New Roman"/>
          <w:color w:val="000000"/>
          <w:sz w:val="24"/>
          <w:szCs w:val="24"/>
          <w:lang w:val="en-US"/>
        </w:rPr>
        <w:t>pempsis</w:t>
      </w:r>
      <w:r w:rsidRPr="00EB4257">
        <w:rPr>
          <w:rFonts w:ascii="Times New Roman" w:hAnsi="Times New Roman" w:cs="Times New Roman"/>
          <w:color w:val="000000"/>
          <w:sz w:val="24"/>
          <w:szCs w:val="24"/>
        </w:rPr>
        <w:t xml:space="preserve"> - проведение). Различные повреждающие агенты, например бактериальные токсины, в зависимости от их природы и концентрации влияют на экссудацию. В зависимости от характера этого влияния в воспаленную ткань поступают белки плазмы крови (фибриноген, глобулины, альбумины) в различных комбинациях и количествах. Отсюда белковый состав различных видов экссудата существенно отличается </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lastRenderedPageBreak/>
        <w:t>Наконец, третьим фактором экссудация является увеличение осмотического и онкотического давления в очаге воспаления, создающее диффузионные и осмотические токи жидкости в воспаленную ткань.</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Cs/>
          <w:i/>
          <w:color w:val="000000"/>
          <w:sz w:val="24"/>
          <w:szCs w:val="24"/>
        </w:rPr>
        <w:t>Выход лейкоцитов в воспаленную ткань (эмиграция лейкоцитов)</w:t>
      </w:r>
      <w:r w:rsidRPr="00EB4257">
        <w:rPr>
          <w:rFonts w:ascii="Times New Roman" w:hAnsi="Times New Roman" w:cs="Times New Roman"/>
          <w:color w:val="000000"/>
          <w:sz w:val="24"/>
          <w:szCs w:val="24"/>
        </w:rPr>
        <w:t xml:space="preserve"> начинается в стадии активной</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гиперемии и достигает максимума в стадии пассивной гиперемии и стаза. Различают три периода выхода лейкоцитов в воспаленную ткань:</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1) краевое стояние лейкоцитов у внутренней поверхности эндотелия капилляров воспаленной ткани;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2) выход лейкоцитов через эндотелиальную стенку;</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Cs/>
          <w:i/>
          <w:sz w:val="24"/>
          <w:szCs w:val="24"/>
        </w:rPr>
      </w:pPr>
      <w:r w:rsidRPr="00EB4257">
        <w:rPr>
          <w:rFonts w:ascii="Times New Roman" w:hAnsi="Times New Roman" w:cs="Times New Roman"/>
          <w:color w:val="000000"/>
          <w:sz w:val="24"/>
          <w:szCs w:val="24"/>
        </w:rPr>
        <w:t>3) движение лейкоцитов в воспаленной ткани. Процесс краевого стояния длится от нескольких минут до получаса и больше. Выход</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лейкоцита через эндотелиальную клетку происходит также в течение нескольких минут. Движение лейкоцитов в воспаленной ткани продолжается много часов и суток.</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Краевое стояние, как показывает название, заключается в том, что нейтрофильные лейкоциты располагаются у внутреннего края эндотелиальной стенки. При нормальном кровообращении они не соприкасаются с пленкой фибрина, покрывающей эндотелиальные клетки изнутри.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При замедлении кровообращения в капиллярах воспаленной ткани лейкоциты соприкасаются с фибринной пленкой и удерживаются с нитями некоторое время. Первые секунды соприкосновения лейкоцита с фибринной пленкой еще позволяют ему как бы перекатываться по этой поверхности. Следующим фактором удержания лейкоцитов у внутренней поверхности эндотелиальной стенки, по-видимому, являются электростатические силы. Поверхностный заряд (</w:t>
      </w:r>
      <w:r w:rsidRPr="00EB4257">
        <w:rPr>
          <w:rFonts w:ascii="Times New Roman" w:hAnsi="Times New Roman" w:cs="Times New Roman"/>
          <w:noProof/>
          <w:color w:val="000000"/>
          <w:sz w:val="24"/>
          <w:szCs w:val="24"/>
        </w:rPr>
        <w:t>ς</w:t>
      </w:r>
      <w:r w:rsidRPr="00EB4257">
        <w:rPr>
          <w:rFonts w:ascii="Times New Roman" w:hAnsi="Times New Roman" w:cs="Times New Roman"/>
          <w:color w:val="000000"/>
          <w:sz w:val="24"/>
          <w:szCs w:val="24"/>
        </w:rPr>
        <w:t>-потенциал) лейкоцитов и эндотелиальной клетки имеет отрицательный знак. Однако в ходе эмиграции лейкоцит теряет свой отрицательный заряд - как бы разряжается, по-видимому, за счет действия на него ионов кальция и других положительных ионов. В механизме прилипания лейкоцитов к эндотелиальной стенке, возможно, участвуют также процессы прямой химической связи через ионы Са. Эти ионы вступают в соединение с карбоксильными группами поверхности лейкоцита и эндотелиальной клетки и образуют так называемые кальциевые мостики.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Находясь у внутренней поверхности эндотелиальной стенки, нейтрофильный лейкоцит выпускает тонкие плазматические отростки, которые протискиваются в межэндотелиальные щели, пробуравливают базальную мембрану капилляра и выходят за пределы кровеносного сосуда в воспаленную ткань. Факторами, стимулирующими передвижение лейкоцита в воспаленную ткань, являются различные вещества, обладающие положительным химиотаксисом: полипептиды, глобулины, бактериальные</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 xml:space="preserve">эндотоксины, соли и пр. Впервые на роль положительного химиотаксиса в механизме эмиграции указал </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И. И. Мечников.</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Следует заметить, что прохождению лейкоцита через эндотелиальные щели в значительной степени содействуют токи жидкости экссудата, которые также частично проходят в этом месте.</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Вслед за нейтрофилами в воспаленную ткань выходят моноциты и лимфоциты. Эту последовательность эмиграции различных видов лейкоцитов в воспаленную ткань описал И.И. Мечников. Более поздний выход мононуклеарных клеток объясняли их меньшей чувствительностью к химиотаксическим раздражениям. В настоящее время электронномикроскопические исследования показали, что механизм эмиграции мононуклеаров отличается от такового у нейтрофилов.</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bCs/>
          <w:i/>
          <w:color w:val="000000"/>
          <w:sz w:val="24"/>
          <w:szCs w:val="24"/>
        </w:rPr>
        <w:t>Виды  экссудатов</w:t>
      </w:r>
      <w:r w:rsidRPr="00EB4257">
        <w:rPr>
          <w:rFonts w:ascii="Times New Roman" w:hAnsi="Times New Roman" w:cs="Times New Roman"/>
          <w:bCs/>
          <w:i/>
          <w:color w:val="000000"/>
          <w:sz w:val="24"/>
          <w:szCs w:val="24"/>
        </w:rPr>
        <w:t>.</w:t>
      </w:r>
      <w:r w:rsidRPr="00EB4257">
        <w:rPr>
          <w:rFonts w:ascii="Times New Roman" w:hAnsi="Times New Roman" w:cs="Times New Roman"/>
          <w:bCs/>
          <w:i/>
          <w:sz w:val="24"/>
          <w:szCs w:val="24"/>
        </w:rPr>
        <w:t xml:space="preserve"> </w:t>
      </w:r>
      <w:r w:rsidRPr="00EB4257">
        <w:rPr>
          <w:rFonts w:ascii="Times New Roman" w:hAnsi="Times New Roman" w:cs="Times New Roman"/>
          <w:color w:val="000000"/>
          <w:sz w:val="24"/>
          <w:szCs w:val="24"/>
        </w:rPr>
        <w:t>В зависимости от причин, вызывающих воспаление, и особенностей развития воспалительного процесса различают следующие виды экссудатов:</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1) серозный;</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2) фибринозный;</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3) гнойный;</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4) геморрагический.</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Cs/>
          <w:i/>
          <w:sz w:val="24"/>
          <w:szCs w:val="24"/>
        </w:rPr>
      </w:pPr>
      <w:r w:rsidRPr="00EB4257">
        <w:rPr>
          <w:rFonts w:ascii="Times New Roman" w:hAnsi="Times New Roman" w:cs="Times New Roman"/>
          <w:color w:val="000000"/>
          <w:sz w:val="24"/>
          <w:szCs w:val="24"/>
        </w:rPr>
        <w:lastRenderedPageBreak/>
        <w:t xml:space="preserve">Соответственно наблюдается серозное, фиброзное, гнойное и геморрагическое воспаление. Встречаются и комбинированные виды воспаления: серофибринозное, фибринозно-гнойное, гнойно-геморрагическое. Раньше выделяли еще гнилостный, или ихорозный, экссудат. В настоящее время известно, что гнилостным экссудатом может стать любой экссудат после его заражения гнилостными микробами. Поэтому выделение такого экссудата в самостоятельную рубрику вряд ли целесообразно. </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Экссудаты, содержащие большое количество жировых капелек (хилус), называются хилезными, или хилоидными. Следует заметить, что поступление жировых капелек возможно в экссудат любого указанного выше типа. Оно может быть вызвано локализацией воспалительного процесса в местах скопления крупных лимфатических сосудов в брюшной полости и другими побочными влияниями. Поэтому выделять хилезный тип экссудата как самостоятельный также, вряд ли целесообразно. Примером серозного экссудата при воспалении является содержимое пузыря от ожога на коже (ожог </w:t>
      </w:r>
      <w:r w:rsidRPr="00EB4257">
        <w:rPr>
          <w:rFonts w:ascii="Times New Roman" w:hAnsi="Times New Roman" w:cs="Times New Roman"/>
          <w:color w:val="000000"/>
          <w:sz w:val="24"/>
          <w:szCs w:val="24"/>
          <w:lang w:val="en-US"/>
        </w:rPr>
        <w:t>II</w:t>
      </w:r>
      <w:r w:rsidRPr="00EB4257">
        <w:rPr>
          <w:rFonts w:ascii="Times New Roman" w:hAnsi="Times New Roman" w:cs="Times New Roman"/>
          <w:color w:val="000000"/>
          <w:sz w:val="24"/>
          <w:szCs w:val="24"/>
        </w:rPr>
        <w:t xml:space="preserve"> степени).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Примером </w:t>
      </w:r>
      <w:r w:rsidRPr="00EB4257">
        <w:rPr>
          <w:rFonts w:ascii="Times New Roman" w:hAnsi="Times New Roman" w:cs="Times New Roman"/>
          <w:b/>
          <w:i/>
          <w:color w:val="000000"/>
          <w:sz w:val="24"/>
          <w:szCs w:val="24"/>
        </w:rPr>
        <w:t>фибринозного</w:t>
      </w:r>
      <w:r w:rsidRPr="00EB4257">
        <w:rPr>
          <w:rFonts w:ascii="Times New Roman" w:hAnsi="Times New Roman" w:cs="Times New Roman"/>
          <w:b/>
          <w:color w:val="000000"/>
          <w:sz w:val="24"/>
          <w:szCs w:val="24"/>
        </w:rPr>
        <w:t xml:space="preserve"> экссудата</w:t>
      </w:r>
      <w:r w:rsidRPr="00EB4257">
        <w:rPr>
          <w:rFonts w:ascii="Times New Roman" w:hAnsi="Times New Roman" w:cs="Times New Roman"/>
          <w:color w:val="000000"/>
          <w:sz w:val="24"/>
          <w:szCs w:val="24"/>
        </w:rPr>
        <w:t xml:space="preserve"> или воспаления служат фибринозные налеты в зеве или гортани при дифтерии. Фибринозный экссудат образуется в толстом кишечнике при дизентерии, в альвеолах легких при крупозном воспалении.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Особенностью химического состава фибринозного экссудата является выход фибриногена и выпадение его в виде фибрина в воспаленной ткани. В дальнейшем выпавший фибрин растворяется за счет активации фибринолитических процессов. Источниками фибринолизина (плазмина) служат как плазма крови, так и сама воспаленная ткань. Увеличение фибринолитической активности плазмы крови в период фибринолизиса при крупозной пневмонии, например, легко видеть, определяя эту активность в экссудате искусственного волдыря, созданного на коже больного. Таким образом, процесс развития фибринозного экссудата в легком как бы отражается в любом другом месте организма больного, где возникает в той или другой форме воспалительный процесс.</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Геморрагический</w:t>
      </w:r>
      <w:r w:rsidRPr="00EB4257">
        <w:rPr>
          <w:rFonts w:ascii="Times New Roman" w:hAnsi="Times New Roman" w:cs="Times New Roman"/>
          <w:b/>
          <w:color w:val="000000"/>
          <w:sz w:val="24"/>
          <w:szCs w:val="24"/>
        </w:rPr>
        <w:t xml:space="preserve"> экссудат</w:t>
      </w:r>
      <w:r w:rsidRPr="00EB4257">
        <w:rPr>
          <w:rFonts w:ascii="Times New Roman" w:hAnsi="Times New Roman" w:cs="Times New Roman"/>
          <w:color w:val="000000"/>
          <w:sz w:val="24"/>
          <w:szCs w:val="24"/>
        </w:rPr>
        <w:t xml:space="preserve"> образуется при бурно развивающемся воспалении с выраженным повреждением сосудистой стенки, когда в воспаленную ткань выходят эритроциты. Геморрагический экссудат наблюдается в оспенных пустулах при так называемой черной оспе. Он возникает при сибиреязвенном карбункуле, при аллергических воспалениях (феномен Артюса) и других остро развивающихся и бурно протекающих воспалительных процессах. </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Гнойный экссудат</w:t>
      </w:r>
      <w:r w:rsidRPr="00EB4257">
        <w:rPr>
          <w:rFonts w:ascii="Times New Roman" w:hAnsi="Times New Roman" w:cs="Times New Roman"/>
          <w:color w:val="000000"/>
          <w:sz w:val="24"/>
          <w:szCs w:val="24"/>
        </w:rPr>
        <w:t xml:space="preserve"> и гнойное воспаление вызываются гноеродными мик</w:t>
      </w:r>
      <w:r w:rsidRPr="00EB4257">
        <w:rPr>
          <w:rFonts w:ascii="Times New Roman" w:hAnsi="Times New Roman" w:cs="Times New Roman"/>
          <w:color w:val="000000"/>
          <w:sz w:val="24"/>
          <w:szCs w:val="24"/>
        </w:rPr>
        <w:softHyphen/>
        <w:t>робами (стрепто-стафилококками и другими патогенными микробами).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Гнойный экссудат отличается от других видов экссудата очень большим содержанием клеток, главным образом лейкоцитов. В зависимости от вида агента, вызвавшего гнойное воспаление, клеточный состав гноя различен. При остром гнойном воспалении, вызываемом гноеродными микробами (стрептостафилококки), в гнойном экссудате преобладают нейтрофилы. В случаях нагноения, вызываемого животными паразитами (глистные инвазии), в экссудате относительно много эозинофилов. При хроническом нагноении, вызываемом туберкулезной микобактерией, бледной спирохетой, в гнойном экссудате обычно много лимфоцитов. Если нагноение связано с опухолевым процессом, в гнойном экссудате содержатся опухолевые клетки, эритроциты.</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 ходе развития гнойного воспаления гнойный экссудат поступает в воспаленную ткань, и лейкоциты пропитывают, инфильтрируют ее, располагаясь в большом количестве вокруг кровеносных сосудов и между собственными клетками воспаленных тканей. Воспаленная ткань в это время обычно плотна на ощупь. Клиницисты определяют эту стадию развития гнойного воспаления как стадию гнойной инфильтрации.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Источником ферментов, вызывающих разрушение (расплавление) воспаленной ткани, являются лейкоциты и клетки, поврежденные в ходе воспалительного процесса. Особенно богаты гидролитическими ферментами зернистые лейкоциты (нейтрофилы). Гранулы нейтрофилов содержат лизосомы, в которых имеются протеазы, катепсин, химотрипсин, щелочная фосфатаза и другие ферменты. При разрушении лейкоцитов, их гранул и лизосом </w:t>
      </w:r>
      <w:r w:rsidRPr="00EB4257">
        <w:rPr>
          <w:rFonts w:ascii="Times New Roman" w:hAnsi="Times New Roman" w:cs="Times New Roman"/>
          <w:color w:val="000000"/>
          <w:sz w:val="24"/>
          <w:szCs w:val="24"/>
        </w:rPr>
        <w:lastRenderedPageBreak/>
        <w:t>ферменты выходят в ткань и вызывают разрушение ее белковых, белково-липоидных и других составных частей.</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Под влиянием ферментов воспаленная ткань становится мягкой, и клиницисты определяют эту стадию как стадию гнойного расплавления, или гнойного размягчения. Типичным и хорошо заметным выражением этих стадий развития гнойного воспаления является воспаление околоволосяного мешочка кожи (фурункул) или слияние многих фурункулов в один воспалительный очаг - карбункул и острое разлитое гнойное воспаление подкожной клетчатки - флегмона. Гнойное воспаление не считается завершенным, «созревшим», пока не произойдет гнойное расплавление ткани. В результате гнойного расплавления тканей образуется продукт  этого расплавления - гной.</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Гной обычно представляет собой густую сливкообразную жидкость желто-зеленого цвета, сладковатого вкуса, имеющую специфический запах. При центрифугировании гной разделяется на две части: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1) осадок, состоящий из клеточных элементов;</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2) жидкую часть - гнойную сыворотку. При стоянии гнойная сыворотка иногда свертывается.</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Клетки гноя называют гнойными тельцами. Они представляют собой лейкоциты крови (нейтрофилы-лимфоциты, моноциты) в различных стадиях повреждения и распада. Повреждение протоплазмы гнойных телец заметно в виде появления в них большого количества вакуолей, нарушения контуров протоплазмы и стирания границ между гнойным тельцем и окружающей его средой. При специальных окрасках в гнойных тельцах обнаруживается большое количество гликогена и капелек жира. Появление свободного гликогена и жира в гнойных тельцах является следствием нарушения комплексных полисахаридных и белково-липоидных соединений в протоплазме лейкоцитов. Ядра гнойных телец уплотняются (пикноз) и распадаются на части (кариорексис). Наблюдаются также явления разбухания и постепенного растворения ядра или его частей в гнойном тельце (кариолизис). Распад ядер гнойных телец вызывает значительное увеличение в гное количества нуклеопротеидов и нуклеиновых кислот.</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Гнойная сыворотка не отличается существенно по составу от плазмы крови.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Содержание сахара в экссудатах вообще и в гнойном экссудате в частности обычно ниже, чем в крови (50—60 мг%), вследствие интенсивных процессов гликолиза. Соответственно в гнойном экссудате значительно больше молочной кислоты (90—120 мг % и выше). Интенсивные протеолитические процессы в гнойном очаге вызывают увеличение содержания полипептидов и аминокислот.</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i/>
          <w:sz w:val="24"/>
          <w:szCs w:val="24"/>
        </w:rPr>
      </w:pPr>
      <w:r w:rsidRPr="00EB4257">
        <w:rPr>
          <w:rFonts w:ascii="Times New Roman" w:hAnsi="Times New Roman" w:cs="Times New Roman"/>
          <w:b/>
          <w:bCs/>
          <w:i/>
          <w:color w:val="000000"/>
          <w:sz w:val="24"/>
          <w:szCs w:val="24"/>
        </w:rPr>
        <w:t>Восстановительные процессы в  воспаленной ткани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Роль соединительнотканных клеток. В зависимости от вида воспаления ткань всегда в большей или меньшей степени разрушается. Это разрушение достигает наибольших размеров при гнойном воспалении. После того как гнойник прорывается или вскрывается хирургическим путем, из него вытекает или удаляется гной, а на месте бывшего воспаления остается полость. В дальнейшем эта полость, или дефект ткани, вызванный воспалением, постепенно восполняется за счет размножения местных соединительнотканных клеток – гистиоцитов и фибробластов. Гистиоциты (макрофаги по И.И.Мечникову), а также моноциты крови дольше сохраняются в очаге воспаления, чем нейтрофилы и другие гранулоциты. Более того, продукты распада в воспаленной ткани, вызывающие гибель гранулоцитов, оказывают стимулирующее влияние на фагоцитарную активность макрофагов. Макрофаги поглощают и переваривают продукты распада в воспаленной ткани, оставшиеся после истечения или удаления гноя. Они очищают воспаленную ткань от этих продуктов распада путем внутриклеточного пищеварения. Одновременно среда воспаленной ткани оказывает стимулирующее влияние на размножение этих клеток и метаплазию их в фибробласты и фиброцисты. Они образуют таким путем новую, молодую, богатую кровеносными сосудами грануляционную ткань, которая постепенно превращается в волокнистую ткань, называемую рубцом. Важно отметить, что разрушение, вызванное </w:t>
      </w:r>
      <w:r w:rsidRPr="00EB4257">
        <w:rPr>
          <w:rFonts w:ascii="Times New Roman" w:hAnsi="Times New Roman" w:cs="Times New Roman"/>
          <w:color w:val="000000"/>
          <w:sz w:val="24"/>
          <w:szCs w:val="24"/>
        </w:rPr>
        <w:lastRenderedPageBreak/>
        <w:t>воспалением в различных органах и тканях, например в мозгу, миокарде, никогда не приводит к восстановлению дифференцированных паренхиматозных клеток воспаленного органа. На месте бывшего ранее гнойника образуется соединительнотканный рубец. Это часто приводит ко многим вторичным осложнениям, связанным с постепенным. Рубцовым стягиванием, к «спайкам», деформирующим нормальную структуру органа и нарушающим его функцию. Хорошо известно вредоносное влияние рубцового спаечного процесса после воспаления в брюшине, после ранения нервных стволов, ранения или воспаления сухожилий, суставов и многих других органов.</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color w:val="000000"/>
          <w:sz w:val="24"/>
          <w:szCs w:val="24"/>
        </w:rPr>
      </w:pP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i/>
          <w:sz w:val="24"/>
          <w:szCs w:val="24"/>
        </w:rPr>
      </w:pPr>
      <w:r w:rsidRPr="00EB4257">
        <w:rPr>
          <w:rFonts w:ascii="Times New Roman" w:hAnsi="Times New Roman" w:cs="Times New Roman"/>
          <w:b/>
          <w:i/>
          <w:color w:val="000000"/>
          <w:sz w:val="24"/>
          <w:szCs w:val="24"/>
        </w:rPr>
        <w:t>Вопросы для самоконтроля.</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1. Понятие о воспалении. Биологическая сущность воспалительной реакции. Признаки воспаления?</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2. Альтерация, экссудация и пролиферация, их характеристика?</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3. Сосудистая реакция при воспалении?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4. Механизм экссудации и эмиграции лейкоцитов при воспалении?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5. Обмен веществ и физико-химические изменения в тканях при воспалении?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6. Учение И.И. Мечникова о фагоцитозе. Стадии фагоцитоза?</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p>
    <w:p w:rsidR="00CC71F2" w:rsidRPr="00EB4257" w:rsidRDefault="00CC71F2" w:rsidP="00EB4257">
      <w:pPr>
        <w:tabs>
          <w:tab w:val="left" w:pos="142"/>
        </w:tabs>
        <w:spacing w:after="0" w:line="240" w:lineRule="auto"/>
        <w:ind w:firstLine="567"/>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p>
    <w:p w:rsidR="00CC71F2" w:rsidRPr="00EB4257" w:rsidRDefault="00CC71F2" w:rsidP="00EB4257">
      <w:pPr>
        <w:tabs>
          <w:tab w:val="left" w:pos="142"/>
        </w:tabs>
        <w:spacing w:after="0" w:line="240" w:lineRule="auto"/>
        <w:ind w:firstLine="567"/>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ПАТОЛОГИЯ ТКАНЕВОГО РОСТА</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Рост тканей – это строго регулируемый процесс. В многоклеточных организмах регуляция и координация размножения клеток осуществляется на уровне целостного организма (центральная нервная система и эндокринная система), на тканевом уровне (гуморальная регуляция). На всех уровнях обеспечивается генная программа регуляции деления клеток. В норме этот механизм реализуется только в случае адекватного обеспечения синтеза нуклеиновых кислот, белков, процесса расхождения и удвоения хромосом и других процессов.</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Нарушения тканевого роста могут быть обусловлены изменением или поломкой любого звена процессов размножения клетки или их регуляции как на центральном, так и на тканевом уровне. Если система геномной регуляции при этом не нарушена, то нормальный рост тканей может быть восстановлен при нормализации центральной регуляции и процессов, обеспечивающих готовность клетки к делению. Если же происходит поломка генного механизма, регулирующего деление клетки, то клетка начинает неадекватно отвечать на центральные и тканевые регуляторные влияния, нарушается обратная связь с эффекторными клеточными механизмами; клеточное деление становится нерегулируемым. Изменение роста ткани по такому типу представляет собой </w:t>
      </w:r>
      <w:r w:rsidRPr="00EB4257">
        <w:rPr>
          <w:rFonts w:ascii="Times New Roman" w:eastAsia="Times New Roman" w:hAnsi="Times New Roman" w:cs="Times New Roman"/>
          <w:sz w:val="24"/>
          <w:szCs w:val="24"/>
          <w:u w:val="single"/>
        </w:rPr>
        <w:t>опухоль</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Существует следующая классификация изменений тканевого роста (по А.Д. Адо):</w:t>
      </w:r>
    </w:p>
    <w:p w:rsidR="00CC71F2" w:rsidRPr="00EB4257" w:rsidRDefault="00CC71F2" w:rsidP="00EB4257">
      <w:pPr>
        <w:numPr>
          <w:ilvl w:val="0"/>
          <w:numId w:val="83"/>
        </w:numPr>
        <w:tabs>
          <w:tab w:val="clear" w:pos="720"/>
          <w:tab w:val="left" w:pos="14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Гипобиотические процесы: а) атрофия; б) дистрофия и дегенерация </w:t>
      </w:r>
    </w:p>
    <w:p w:rsidR="00CC71F2" w:rsidRPr="00EB4257" w:rsidRDefault="00CC71F2" w:rsidP="00EB4257">
      <w:pPr>
        <w:numPr>
          <w:ilvl w:val="0"/>
          <w:numId w:val="83"/>
        </w:numPr>
        <w:tabs>
          <w:tab w:val="clear" w:pos="720"/>
          <w:tab w:val="left" w:pos="14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Гипербиотические процессы: а) гиперплазия и гипертрофия; б) регенерация; в) опухоль</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Гипобиотические процессы – это процессы, сопровождающиеся уменьшением размера органа (ткани) либо за счет уменьшения количества клеток, либо в случае уменьшения размера каждой клетки без изменения их числа. </w:t>
      </w:r>
      <w:r w:rsidRPr="00EB4257">
        <w:rPr>
          <w:rFonts w:ascii="Times New Roman" w:eastAsia="Times New Roman" w:hAnsi="Times New Roman" w:cs="Times New Roman"/>
          <w:sz w:val="24"/>
          <w:szCs w:val="24"/>
          <w:u w:val="single"/>
        </w:rPr>
        <w:t xml:space="preserve">Атрофия </w:t>
      </w:r>
      <w:r w:rsidRPr="00EB4257">
        <w:rPr>
          <w:rFonts w:ascii="Times New Roman" w:eastAsia="Times New Roman" w:hAnsi="Times New Roman" w:cs="Times New Roman"/>
          <w:sz w:val="24"/>
          <w:szCs w:val="24"/>
        </w:rPr>
        <w:t xml:space="preserve">– это процесс уменьшения объема клеток. По механизму развития различают: а) атрофию от бездействия (экспериментально воспроизводится при перерезке сухожилия в мышце; наблюдается атрофия мышцы при длительном отсутствии нагрузки на нее); б) атрофию нейрогенную (развивается при денервации органа или ткани); в) атрофию вследствие длительного сдавливания органа или </w:t>
      </w:r>
      <w:r w:rsidRPr="00EB4257">
        <w:rPr>
          <w:rFonts w:ascii="Times New Roman" w:eastAsia="Times New Roman" w:hAnsi="Times New Roman" w:cs="Times New Roman"/>
          <w:sz w:val="24"/>
          <w:szCs w:val="24"/>
        </w:rPr>
        <w:lastRenderedPageBreak/>
        <w:t>ткани (атрофия мозга при гидроцефалии, атрофия почки при гидронефрозе и др.).</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Дистрофия</w:t>
      </w:r>
      <w:r w:rsidRPr="00EB4257">
        <w:rPr>
          <w:rFonts w:ascii="Times New Roman" w:eastAsia="Times New Roman" w:hAnsi="Times New Roman" w:cs="Times New Roman"/>
          <w:sz w:val="24"/>
          <w:szCs w:val="24"/>
        </w:rPr>
        <w:t xml:space="preserve"> – это процесс изменения обмена веществ в клетке, сопутствующий различным патологическим процессам и сопровождающийся накоплением в клетке веществ, не связанных с ее структурами и функцией. В зависимости от характера нарушения обмена веществ в клетке различают белковую, жиролипоидную, углеводную и др. виды дистрофии.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Дегенерация</w:t>
      </w:r>
      <w:r w:rsidRPr="00EB4257">
        <w:rPr>
          <w:rFonts w:ascii="Times New Roman" w:eastAsia="Times New Roman" w:hAnsi="Times New Roman" w:cs="Times New Roman"/>
          <w:sz w:val="24"/>
          <w:szCs w:val="24"/>
        </w:rPr>
        <w:t xml:space="preserve"> – это крайняя степень дистрофии.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Гипербиотические процессы подразделяют на гипертрофию и гиперплазию в зависимости от причины, по которой произошло увеличение размера (массы) органа. </w:t>
      </w:r>
      <w:r w:rsidRPr="00EB4257">
        <w:rPr>
          <w:rFonts w:ascii="Times New Roman" w:eastAsia="Times New Roman" w:hAnsi="Times New Roman" w:cs="Times New Roman"/>
          <w:sz w:val="24"/>
          <w:szCs w:val="24"/>
          <w:u w:val="single"/>
        </w:rPr>
        <w:t>Гипертрофия</w:t>
      </w:r>
      <w:r w:rsidRPr="00EB4257">
        <w:rPr>
          <w:rFonts w:ascii="Times New Roman" w:eastAsia="Times New Roman" w:hAnsi="Times New Roman" w:cs="Times New Roman"/>
          <w:sz w:val="24"/>
          <w:szCs w:val="24"/>
        </w:rPr>
        <w:t xml:space="preserve"> – это увеличение массы органа за счет повышения массы клеток без увеличения их количества. </w:t>
      </w:r>
      <w:r w:rsidRPr="00EB4257">
        <w:rPr>
          <w:rFonts w:ascii="Times New Roman" w:eastAsia="Times New Roman" w:hAnsi="Times New Roman" w:cs="Times New Roman"/>
          <w:sz w:val="24"/>
          <w:szCs w:val="24"/>
          <w:u w:val="single"/>
        </w:rPr>
        <w:t>Гиперплазия</w:t>
      </w:r>
      <w:r w:rsidRPr="00EB4257">
        <w:rPr>
          <w:rFonts w:ascii="Times New Roman" w:eastAsia="Times New Roman" w:hAnsi="Times New Roman" w:cs="Times New Roman"/>
          <w:sz w:val="24"/>
          <w:szCs w:val="24"/>
        </w:rPr>
        <w:t xml:space="preserve"> – увеличение массы органа за счет увеличения числа клеток.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Как гипертрофия, так и гиперплазия может быть истинной и ложной. Истинная характеризуется увеличением паренхимы органа, сопровождается усилением функции в физиологических условиях. Ложная отличается тем, что увеличение органа происходит не за счет рабочих элементов (паренхимы), а за счет разрастания других тканей, чаще всего соединительнотканной стромы; функция органа снижается.</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Гипертрофия и гиперплазия может быть физиологической или патологической. Физиологическая гипертрофия и гиперплазия развивается в физиологических условиях (скелетных мышц при постоянной физической нагрузке, матки при беременности, молочной железы в период лактации и др.). Патологическую гипертрофию и гиперплазию отмечают в патологических условиях (гиперплазия щитовидной железы с гипофункцией при недостатке йода и т.д.).</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 зависимости от причин выделяют следующие </w:t>
      </w:r>
      <w:r w:rsidRPr="00EB4257">
        <w:rPr>
          <w:rFonts w:ascii="Times New Roman" w:eastAsia="Times New Roman" w:hAnsi="Times New Roman" w:cs="Times New Roman"/>
          <w:sz w:val="24"/>
          <w:szCs w:val="24"/>
          <w:u w:val="single"/>
        </w:rPr>
        <w:t>виды гипертрофии и гиперплазии:</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1.</w:t>
      </w:r>
      <w:r w:rsidRPr="00EB4257">
        <w:rPr>
          <w:rFonts w:ascii="Times New Roman" w:eastAsia="Times New Roman" w:hAnsi="Times New Roman" w:cs="Times New Roman"/>
          <w:sz w:val="24"/>
          <w:szCs w:val="24"/>
        </w:rPr>
        <w:t xml:space="preserve">Рабочая – вследствие увеличения функциональной нагрузки. Различают физиологическую рабочую гипертрофию и гиперплазию (например, мышцы сердца у спортсменов), а также патологическую (гипертрофия и гиперплазия миокарда при пороках клапанного аппарата, артериальной гипертензии; гипертрофия и гиперплазия одного из парных органов при выпадении функции другого – заместительная или викарная). </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2.</w:t>
      </w:r>
      <w:r w:rsidRPr="00EB4257">
        <w:rPr>
          <w:rFonts w:ascii="Times New Roman" w:eastAsia="Times New Roman" w:hAnsi="Times New Roman" w:cs="Times New Roman"/>
          <w:sz w:val="24"/>
          <w:szCs w:val="24"/>
        </w:rPr>
        <w:t>Регенерационная – развивается при усиленном размножении или увеличении размера клеток оставшейся части органа после его повреждения (образование костной мозоли, восстановление ткани печени или поджелудочной железы после частичного удаления и др.).</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3.</w:t>
      </w:r>
      <w:r w:rsidRPr="00EB4257">
        <w:rPr>
          <w:rFonts w:ascii="Times New Roman" w:eastAsia="Times New Roman" w:hAnsi="Times New Roman" w:cs="Times New Roman"/>
          <w:sz w:val="24"/>
          <w:szCs w:val="24"/>
        </w:rPr>
        <w:t>Корреляционная – развивается в системе органов, связанных корреляционными и регуляторными взаимосвязями (коры надпочечников при повышенной выработке адренокортикотропного гормона гипофизом; щитовидной железы при гиперпродукции тиреотропного гормона и т.д.).</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Названные виды гипертрофии и гиперплазии в большинстве случаев имеют приспособительное, компенсаторное значение. Так, при удалении одного из парных органов функция оставшегося обеспечивает более 70 % функции обоих органов; при этом за счет гипербиотических процессов масса его увеличивается соответственно (60-80 % массы обоих органов). Отмечена очень быстрая реализация процесса гипертрофии или гиперплазии, что свидетельствует о его большой биологической значимости.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Гипербиотические процессы могут происходить и без видимой функциональной </w:t>
      </w:r>
      <w:r w:rsidRPr="00EB4257">
        <w:rPr>
          <w:rFonts w:ascii="Times New Roman" w:eastAsia="Times New Roman" w:hAnsi="Times New Roman" w:cs="Times New Roman"/>
          <w:sz w:val="24"/>
          <w:szCs w:val="24"/>
        </w:rPr>
        <w:lastRenderedPageBreak/>
        <w:t xml:space="preserve">необходимости. Так, при эндокринных нарушениях за счет корреляционных взаимоотношений развиваются такие процессы гипербиотической природы, как гигантизм, акромегалия; врожденные заболевания – ихтиоз, гипертрофия молочной железы. Вариантом патологической гипертрофии и гиперплазии является вакантная – при уменьшении механического давления на ткани (например, разрастание тканей сустава при удалении синовиальной жидкости).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Регенерация (возрождение)</w:t>
      </w:r>
      <w:r w:rsidRPr="00EB4257">
        <w:rPr>
          <w:rFonts w:ascii="Times New Roman" w:eastAsia="Times New Roman" w:hAnsi="Times New Roman" w:cs="Times New Roman"/>
          <w:sz w:val="24"/>
          <w:szCs w:val="24"/>
        </w:rPr>
        <w:t xml:space="preserve"> – это процесс восстановления разрушенных или утраченных тканей и органов. Различают физиологическую регенерацию (процесс постоянного обновления клеток многоклеточного организма) и патологическую регенерацию (восстановление тканей или органов после их повреждения).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Процессы регенерации идут легче и полнее у организмов, стоящих на более низкой ступени эволюционного развития. У млекопитающих различные виды тканей обладают разной способностью к регенерации. Так, соединительная и эпителиальная ткани обладают наилучшей способностью к регенерации; костная ткань – на втором месте; мышечная регенерирует значительно слабее; нервная – очень слабо. При воспалении, раневом процессе чаще всего восполнение дефекта идет за счет пролиферации элементов соединительной ткани.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 настоящее время установлен ряд биологически активных веществ, стимулирующих регенерацию тканей (продукты распада ткани и лейкоцитов, протеазы, некоторые полипептиды). Важную роль играет трофическая функция нервной системы, гормоны эндокринных желез. Нормальная регенерация – это процесс, требующий строгого контроля размножения клеток, поэтому особую роль играют факторы, ограничивающие размножение клеток (кейлоны и др.).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Частным случаем гиперплазии является </w:t>
      </w:r>
      <w:r w:rsidRPr="00EB4257">
        <w:rPr>
          <w:rFonts w:ascii="Times New Roman" w:eastAsia="Times New Roman" w:hAnsi="Times New Roman" w:cs="Times New Roman"/>
          <w:sz w:val="24"/>
          <w:szCs w:val="24"/>
          <w:u w:val="single"/>
        </w:rPr>
        <w:t>опухоль</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Опухолевый процесс</w:t>
      </w:r>
      <w:r w:rsidRPr="00EB4257">
        <w:rPr>
          <w:rFonts w:ascii="Times New Roman" w:eastAsia="Times New Roman" w:hAnsi="Times New Roman" w:cs="Times New Roman"/>
          <w:sz w:val="24"/>
          <w:szCs w:val="24"/>
        </w:rPr>
        <w:t xml:space="preserve"> – это типический патологический процесс, представляющий собой нерегулируемое беспредельное разрастание ткани, не связанное с общей структурой пораженного органа и его функциями. Опухоль – избыточное, некоординированное с организмом патологическое разрастание тканей, состоящих из клеток, ставших атипичными в отношении дифференцировки и роста и передающих эти свойства своим потомкам. Наряду с наличием множества вопросов и широкой неисследованной области в этом направлении, на сегодняшний день можно считать точно установленными следующие положения:</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1.</w:t>
      </w:r>
      <w:r w:rsidRPr="00EB4257">
        <w:rPr>
          <w:rFonts w:ascii="Times New Roman" w:eastAsia="Times New Roman" w:hAnsi="Times New Roman" w:cs="Times New Roman"/>
          <w:sz w:val="24"/>
          <w:szCs w:val="24"/>
        </w:rPr>
        <w:t xml:space="preserve">Опухоль появляется в организме в результате превращения нормальных клеток в опухолевые, в которых нарушен генный механизм регуляции деления и отменена естественная смерть клетки. </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2.</w:t>
      </w:r>
      <w:r w:rsidRPr="00EB4257">
        <w:rPr>
          <w:rFonts w:ascii="Times New Roman" w:eastAsia="Times New Roman" w:hAnsi="Times New Roman" w:cs="Times New Roman"/>
          <w:sz w:val="24"/>
          <w:szCs w:val="24"/>
        </w:rPr>
        <w:t>Опухолевая ткань характеризуется беспредельным ростом; этот процесс заканчивается только со смертью организма, а в культуре ткани поддерживается бесконечно долго. Способность к беспредельному росту передается по наследству дочерним клеткам; способна осуществлять отбор наиболее стойких к иммунному надзору клеток.</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3.</w:t>
      </w:r>
      <w:r w:rsidRPr="00EB4257">
        <w:rPr>
          <w:rFonts w:ascii="Times New Roman" w:eastAsia="Times New Roman" w:hAnsi="Times New Roman" w:cs="Times New Roman"/>
          <w:sz w:val="24"/>
          <w:szCs w:val="24"/>
        </w:rPr>
        <w:t>Опухоль растет «сама из себя», т.е. ее увеличение происходит за счет размножения единственной малигнизированной (измененной) клетки; соседние клетки в процесс не вовлекаются.</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4.</w:t>
      </w:r>
      <w:r w:rsidRPr="00EB4257">
        <w:rPr>
          <w:rFonts w:ascii="Times New Roman" w:eastAsia="Times New Roman" w:hAnsi="Times New Roman" w:cs="Times New Roman"/>
          <w:sz w:val="24"/>
          <w:szCs w:val="24"/>
        </w:rPr>
        <w:t xml:space="preserve">Опухоль обладает относительной автономностью; выходит из-под контроля регулирующих </w:t>
      </w:r>
      <w:r w:rsidRPr="00EB4257">
        <w:rPr>
          <w:rFonts w:ascii="Times New Roman" w:eastAsia="Times New Roman" w:hAnsi="Times New Roman" w:cs="Times New Roman"/>
          <w:sz w:val="24"/>
          <w:szCs w:val="24"/>
        </w:rPr>
        <w:lastRenderedPageBreak/>
        <w:t>систем организма, обеспечивающих гомеостаз; способна влиять на характер обмена и подчинять его направленность собственным потребностям.</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5.</w:t>
      </w:r>
      <w:r w:rsidRPr="00EB4257">
        <w:rPr>
          <w:rFonts w:ascii="Times New Roman" w:eastAsia="Times New Roman" w:hAnsi="Times New Roman" w:cs="Times New Roman"/>
          <w:sz w:val="24"/>
          <w:szCs w:val="24"/>
        </w:rPr>
        <w:t xml:space="preserve">Опухолевая ткань отличается от исходной, из которой она произошла, по структуре, биохимическим, физико-химическим и другим свойствам (тканевая атипия). Опухоль характеризуется анаплазией (возврат к эмбриональному состоянию) либо метаплазией (приобретение свойств другой ткани). Антигенные свойства клеток опухоли (степень чужеродности) выражены значительно слабее по сравнению с антигенами вирусов и бактерий, что позволяет опухоли ускользать от иммунного надзора. </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6.</w:t>
      </w:r>
      <w:r w:rsidRPr="00EB4257">
        <w:rPr>
          <w:rFonts w:ascii="Times New Roman" w:eastAsia="Times New Roman" w:hAnsi="Times New Roman" w:cs="Times New Roman"/>
          <w:sz w:val="24"/>
          <w:szCs w:val="24"/>
        </w:rPr>
        <w:t xml:space="preserve">Рост опухоли может быть </w:t>
      </w:r>
      <w:r w:rsidRPr="00EB4257">
        <w:rPr>
          <w:rFonts w:ascii="Times New Roman" w:eastAsia="Times New Roman" w:hAnsi="Times New Roman" w:cs="Times New Roman"/>
          <w:sz w:val="24"/>
          <w:szCs w:val="24"/>
          <w:u w:val="single"/>
        </w:rPr>
        <w:t>экспансивным</w:t>
      </w:r>
      <w:r w:rsidRPr="00EB4257">
        <w:rPr>
          <w:rFonts w:ascii="Times New Roman" w:eastAsia="Times New Roman" w:hAnsi="Times New Roman" w:cs="Times New Roman"/>
          <w:sz w:val="24"/>
          <w:szCs w:val="24"/>
        </w:rPr>
        <w:t xml:space="preserve"> (характерен для доброкачественной опухоли; здоровая ткань по мере роста опухоли раздвигается), или инфильтративным (характерен для злокачественной опухоли; опухолевые клетки прорастают между нормальными и через сосудистую стенку; части опухоли могут с током крови или лимфы перемещаться в другие органы и образовывать новые очаги опухолевого роста – метастазирование). </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Этиология опухолей.</w:t>
      </w:r>
      <w:r w:rsidRPr="00EB4257">
        <w:rPr>
          <w:rFonts w:ascii="Times New Roman" w:eastAsia="Times New Roman" w:hAnsi="Times New Roman" w:cs="Times New Roman"/>
          <w:sz w:val="24"/>
          <w:szCs w:val="24"/>
        </w:rPr>
        <w:t xml:space="preserve"> Причиной возникновения опухолей являются канцерогенные факторы – агенты любой природы, способные вызвать превращение нормальной клетки в опухолевую. Такое превращение заключается в нарушении генного механизма регуляции деления клетки вследствие нелетального повреждения генетического материала. Установлено, что мишенью генетического повреждения, ведущего к развитию опухоли, являются два регуляторных гена – ген-регулятор, стимулирующий пролиферацию (протоонкоген) и ген-регулятор, ингибирующий пролиферацию (супрессорный ген, или антионкоген). В связи с этим возникновение опухоли возможно вследствие гиперактивности стимулирующего гена или инактивации ингибирующего гена. Мутации, приводящие к гиперактивности стимулирующего гена, являются доминантными, инактивирующие ингибирующий ген рецессивны. Установлено также, что для канцерогенеза важна роль генов третьей категории – генов, контролирующих апоптоз (запрограммированную смерть клетки).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 качестве канцерогенов выступают различные факторы физической природы (радиоактивное излучение, ультрафиолетовые и солнечные лучи); химические соединения (углеводороды, аминоазосоединения, амины, флюорены и др., в числе которых наиболее известны бензпирен, фенолы, метилхолантрен, холестерин и его метаболиты, эстрогены и ряд других); биологические факторы – опухолеродные вирусы (лейкоза крупного рогатого скота, куриной саркомы, вирусной папилломы и других).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Установлено, что воздействие канцерогенного фактора далеко не всегда приводит к возникновению опухоли. Часто малигнизированная клетка, превратившись в опухолевую, не размножается. Известны случаи последовательного воздействия нескольких факторов, в результате чего начинается развитие опухоли (вирус лейкоза и облучение и др.).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Канцерогенез - это процесс развития опухоли. Упрощенно процесс канцерогенеза можно представить следующей схемой:</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1.</w:t>
      </w:r>
      <w:r w:rsidRPr="00EB4257">
        <w:rPr>
          <w:rFonts w:ascii="Times New Roman" w:eastAsia="Times New Roman" w:hAnsi="Times New Roman" w:cs="Times New Roman"/>
          <w:sz w:val="24"/>
          <w:szCs w:val="24"/>
        </w:rPr>
        <w:t>Инициация: действие канцерогенного фактора и возникновение скрытого необратимого генетического повреждения; превращение нормальной клетки в опухолевую.</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2.</w:t>
      </w:r>
      <w:r w:rsidRPr="00EB4257">
        <w:rPr>
          <w:rFonts w:ascii="Times New Roman" w:eastAsia="Times New Roman" w:hAnsi="Times New Roman" w:cs="Times New Roman"/>
          <w:sz w:val="24"/>
          <w:szCs w:val="24"/>
        </w:rPr>
        <w:t xml:space="preserve">Промоция: действие на инициированную клетку факторами, стимулирующими деление клеток или задерживающими их окончательную дифференцировку. </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3.</w:t>
      </w:r>
      <w:r w:rsidRPr="00EB4257">
        <w:rPr>
          <w:rFonts w:ascii="Times New Roman" w:eastAsia="Times New Roman" w:hAnsi="Times New Roman" w:cs="Times New Roman"/>
          <w:sz w:val="24"/>
          <w:szCs w:val="24"/>
        </w:rPr>
        <w:t xml:space="preserve">Прогрессия опухоли: образование клона опухолевых клеток и его избыточное размножение; дополнительные мутации и возникновение гетерогенности </w:t>
      </w:r>
      <w:r w:rsidRPr="00EB4257">
        <w:rPr>
          <w:rFonts w:ascii="Times New Roman" w:eastAsia="Times New Roman" w:hAnsi="Times New Roman" w:cs="Times New Roman"/>
          <w:sz w:val="24"/>
          <w:szCs w:val="24"/>
        </w:rPr>
        <w:lastRenderedPageBreak/>
        <w:t>(поликлональности). В злокачественных опухолях проявляется безудержный рост, инвазивность, способность к метастазированию.</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Влияние опухоли на организм.</w:t>
      </w:r>
      <w:r w:rsidRPr="00EB4257">
        <w:rPr>
          <w:rFonts w:ascii="Times New Roman" w:eastAsia="Times New Roman" w:hAnsi="Times New Roman" w:cs="Times New Roman"/>
          <w:sz w:val="24"/>
          <w:szCs w:val="24"/>
        </w:rPr>
        <w:t xml:space="preserve"> Злокачественные опухоли оказывают большее влияние на организм, чем доброкачественные. Тем не менее, оба типа опухолей могут вызвать проблемы, обусловленные местным и общим влиянием опухоли на организм. </w:t>
      </w:r>
      <w:r w:rsidRPr="00EB4257">
        <w:rPr>
          <w:rFonts w:ascii="Times New Roman" w:eastAsia="Times New Roman" w:hAnsi="Times New Roman" w:cs="Times New Roman"/>
          <w:sz w:val="24"/>
          <w:szCs w:val="24"/>
          <w:u w:val="single"/>
        </w:rPr>
        <w:t>Местные влияния</w:t>
      </w:r>
      <w:r w:rsidRPr="00EB4257">
        <w:rPr>
          <w:rFonts w:ascii="Times New Roman" w:eastAsia="Times New Roman" w:hAnsi="Times New Roman" w:cs="Times New Roman"/>
          <w:sz w:val="24"/>
          <w:szCs w:val="24"/>
        </w:rPr>
        <w:t xml:space="preserve"> обусловлены сдавлением прилегающих структур, кровотечением и инфицированием изъязвленной поверхности, образованной опухолью; активацией воспалительного процесса вследствие распада или некроза опухоли. Так, опухоли гипофиза приводят к серьезной эндокринопатии; доброкачественная инсулинпродуцирующая аденома поджелудочной железы менее 1 см в диаметре способна продуцировать инсулин в количестве, вызывающем фатальную гипогликемию; и т.д.</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Общие влияния могут быть обусловлены функциональной активностью опухоли, в частности, синтезом гормонов; возможно развитие опухолевой кахексии и развитием параопухолевых синдромов. Опухолевая кахексия характеризуется прогрессирующей потерей жиров и общей массы тела, сопровождается нарастающей слабостью, анорексией и анемией.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К паранеопластическим синдромам следует отнести гиперкальциемию, эндокринопатии, сосудистые и гематологические синдромы («мигрирующий тромбофлебит», синдром диссеминированного внутрисосудистого свертывания крови – ДВС-синдром, и ряд других). Параопухолевые синдромы могут быть первой манифестацией опухоли; могут вызвать нарушения более значимые, чем влияние самой опухоли; они могут симулировать метастазы, вследствие чего возможно необоснованное изменение терапии при опухоли.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Некоторые аспекты канцерогенеза будут более подробно расмотрены в разделе данного курса, относящемся к лейкозам и гематосаркомам.</w:t>
      </w:r>
    </w:p>
    <w:p w:rsidR="00CC71F2" w:rsidRPr="00EB4257" w:rsidRDefault="00CC71F2" w:rsidP="00EB4257">
      <w:pPr>
        <w:pStyle w:val="2"/>
        <w:tabs>
          <w:tab w:val="left" w:pos="142"/>
        </w:tabs>
        <w:spacing w:before="0" w:beforeAutospacing="0" w:after="0" w:afterAutospacing="0"/>
        <w:ind w:firstLine="567"/>
        <w:jc w:val="both"/>
        <w:rPr>
          <w:b w:val="0"/>
          <w:sz w:val="24"/>
          <w:szCs w:val="24"/>
        </w:rPr>
      </w:pPr>
      <w:r w:rsidRPr="00EB4257">
        <w:rPr>
          <w:b w:val="0"/>
          <w:sz w:val="24"/>
          <w:szCs w:val="24"/>
        </w:rPr>
        <w:t>Противоопухолевый иммунитет. В организме существует система защиты от опухолей, которая представлена: цитотоксическими Т-лимфоцитами; НК-клетками - лимфоцитами, способными разрушать опухоль без предварительной сенсибилизации (возможно, из-за наличия в опухолевых клетках скрытых антигенов); макрофагами (путем воздействия активными метаболитами кислорода или фактором некроза опухолей); гуморальными факторами – ферментами активированной системы комплемента и стимуляцией НК-клеток.</w:t>
      </w:r>
    </w:p>
    <w:p w:rsidR="00CC71F2" w:rsidRPr="00EB4257" w:rsidRDefault="00CC71F2" w:rsidP="00EB4257">
      <w:pPr>
        <w:tabs>
          <w:tab w:val="left" w:pos="142"/>
        </w:tabs>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sz w:val="24"/>
          <w:szCs w:val="24"/>
        </w:rPr>
        <w:br/>
        <w:t xml:space="preserve">Установлено, что механизмы иммунной защиты организма в отношении опухолей недостаточны. Это связано с низкой антигенностью опухолевых клеток, эволюционным отбором наиболее стойких злокачественно трансформированных клеток, угнетающим влиянием на иммунную систему токсических продуктов метаболизма опухоли и иммунодепрессивный эффект противоопухолевой химиотерапии и облучения. </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bCs/>
          <w:color w:val="000000"/>
          <w:sz w:val="24"/>
          <w:szCs w:val="24"/>
        </w:rPr>
      </w:pPr>
    </w:p>
    <w:p w:rsidR="00CC71F2" w:rsidRPr="00EB4257" w:rsidRDefault="00CC71F2" w:rsidP="00EB4257">
      <w:pPr>
        <w:pStyle w:val="4"/>
        <w:tabs>
          <w:tab w:val="left" w:pos="142"/>
        </w:tabs>
        <w:spacing w:before="0" w:line="240" w:lineRule="auto"/>
        <w:ind w:firstLine="567"/>
        <w:jc w:val="both"/>
        <w:rPr>
          <w:rFonts w:ascii="Times New Roman" w:hAnsi="Times New Roman" w:cs="Times New Roman"/>
          <w:i w:val="0"/>
          <w:color w:val="auto"/>
          <w:sz w:val="24"/>
          <w:szCs w:val="24"/>
        </w:rPr>
      </w:pPr>
      <w:r w:rsidRPr="00EB4257">
        <w:rPr>
          <w:rFonts w:ascii="Times New Roman" w:hAnsi="Times New Roman" w:cs="Times New Roman"/>
          <w:i w:val="0"/>
          <w:color w:val="auto"/>
          <w:sz w:val="24"/>
          <w:szCs w:val="24"/>
        </w:rPr>
        <w:t xml:space="preserve">           ТИПИЧЕСКИЕ НАРУШЕНИЯ ОБМЕНА ВЕЩЕСТВ  </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Обмен веществ и энергии в организме определяется генотипом, регулируется деятельностью эндокринной и нервной систем, а также зависит от значительного количества факторов внешней и внутренней среды.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Энергетические превращения в клетке (освобождение, аккумулирование энергии) связаны преимущественно с митохондриями и осуществляются полиферментными комплексами в процессе тканевого дыхания. Окислительное фосфорилирование протекает внутри митохондрий, свободное окисление – на их поверхности. В частности, при необходимости срочной мобилизации тепловой энергии (после зимней спячки, после гипотермии для </w:t>
      </w:r>
      <w:r w:rsidRPr="00EB4257">
        <w:rPr>
          <w:rFonts w:ascii="Times New Roman" w:eastAsia="Times New Roman" w:hAnsi="Times New Roman" w:cs="Times New Roman"/>
          <w:sz w:val="24"/>
          <w:szCs w:val="24"/>
        </w:rPr>
        <w:lastRenderedPageBreak/>
        <w:t xml:space="preserve">поддержания температуры тела) организм переходит преимущественно на свободное окисление. Процессы преобразования энергии в каждой клетке, как в структурной единице целостного организма, строго контролируются деятельностью регулирующих систем и зависят от влияния гуморальных факторов.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Нарушения метаболизма могут носить наследственный характер, могут возникать в результате нарушения функций регулирующих систем или быть обусловленными действием патогенных факторов. Проявления нарушений обмена веществ и энергии возможны на всех уровнях биологической организации – от молекулярного до организменного. В частности, нарушения обмена энергии могут возникать на различных стадиях энергетических превращений веществ как при непосредственном действии патогенных факторов, так и опосредованно – при нарушении регуляции обменных процессов.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rPr>
        <w:t>Основной обмен</w:t>
      </w:r>
      <w:r w:rsidRPr="00EB4257">
        <w:rPr>
          <w:rFonts w:ascii="Times New Roman" w:eastAsia="Times New Roman" w:hAnsi="Times New Roman" w:cs="Times New Roman"/>
          <w:sz w:val="24"/>
          <w:szCs w:val="24"/>
        </w:rPr>
        <w:t xml:space="preserve"> – это количество энергии, которое необходимо для поддержания нормальных функций организма при минимальном уровне течения процессов обмена веществ. Это затраты энергии при абсолютном мышечном покое, натощак, в комфортных температурных условиях. У большинства видов животных примерно равен 70 ккал (293 кДж) на 1 кг метаболической массы (живая масса в степени 0,75; W</w:t>
      </w:r>
      <w:r w:rsidRPr="00EB4257">
        <w:rPr>
          <w:rFonts w:ascii="Times New Roman" w:eastAsia="Times New Roman" w:hAnsi="Times New Roman" w:cs="Times New Roman"/>
          <w:sz w:val="24"/>
          <w:szCs w:val="24"/>
          <w:vertAlign w:val="superscript"/>
        </w:rPr>
        <w:t>0,75</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 нервной регуляции обмена энергии наиболее значительную роль играют следующие нервные структуры: </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1.</w:t>
      </w:r>
      <w:r w:rsidRPr="00EB4257">
        <w:rPr>
          <w:rFonts w:ascii="Times New Roman" w:eastAsia="Times New Roman" w:hAnsi="Times New Roman" w:cs="Times New Roman"/>
          <w:sz w:val="24"/>
          <w:szCs w:val="24"/>
        </w:rPr>
        <w:t xml:space="preserve">кора больших полушарий головного мозга: при эмоциональном возбуждении изменяется корковая регуляция энергетических превращений и повышается образование энергии (усиливается теплопродукция); </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324FBF" w:rsidRPr="00EB4257">
        <w:rPr>
          <w:rFonts w:ascii="Times New Roman" w:eastAsia="Times New Roman" w:hAnsi="Times New Roman" w:cs="Times New Roman"/>
          <w:sz w:val="24"/>
          <w:szCs w:val="24"/>
        </w:rPr>
        <w:t>2.</w:t>
      </w:r>
      <w:r w:rsidRPr="00EB4257">
        <w:rPr>
          <w:rFonts w:ascii="Times New Roman" w:eastAsia="Times New Roman" w:hAnsi="Times New Roman" w:cs="Times New Roman"/>
          <w:sz w:val="24"/>
          <w:szCs w:val="24"/>
        </w:rPr>
        <w:t xml:space="preserve">гипоталамус: выполняет одну из важнейших функций – терморегуляцию; при возбуждении латеральных полей рефлекторно и непосредственно увеличивается теплопродукция; поражения этих областей и туберальной части сопровождаются гипотермией. </w:t>
      </w:r>
    </w:p>
    <w:p w:rsidR="00CC71F2" w:rsidRPr="00EB4257" w:rsidRDefault="00CC71F2" w:rsidP="00EB4257">
      <w:pPr>
        <w:pStyle w:val="a5"/>
        <w:tabs>
          <w:tab w:val="left" w:pos="14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Гуморальную регуляцию обмена энергии осуществляют следующие образования:</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1. гипофиз: стимулирует теплообразование посредством гормонов СТГ, ТТГ и АКТГ; опухоли гипофиза, которые, как правило, сопровождаются гиперпродукцией гормонов, способствуют повышению энергетического обмена и теплообразования; удаление гипофиза вызывает резкое снижение энергетических процессов;</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2. щитовидная железа: тиреоидные гормоны являются основными регуляторами проницаемости митохондрий и энергетического обмена; обладают разобщающим действием, что сопровождается усилением окислительных процессов и теплопродукции; гипофункция железы вызываает гипотермию;</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3. надпочечники: гидрокортизон и адреналин обладают выраженным стимулирующим влиянием на теплопродукцию; гиперпродукция этих гормонов (в том числе при опухолях надпочечников) ведет к повышению энергетического обмена; удаление надпочечников (адреналэктомия) сопровождается снижением энергетического обмена;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4. поджелудочная железа: гормон инсулин угнетает теплопродукцию и вызывает гипотермию; удаление поджелудочной железы и инсулиновая недостаточность повышает уровень освобождения энергии;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5. половые железы: гормоны тестостерон и прогестерон активизируют свободное окисление; </w:t>
      </w:r>
      <w:r w:rsidRPr="00EB4257">
        <w:rPr>
          <w:rFonts w:ascii="Times New Roman" w:eastAsia="Times New Roman" w:hAnsi="Times New Roman" w:cs="Times New Roman"/>
          <w:sz w:val="24"/>
          <w:szCs w:val="24"/>
        </w:rPr>
        <w:lastRenderedPageBreak/>
        <w:t xml:space="preserve">кастрация приводит к гипопродукции энергии.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Кроме гормонов, в регуляции обмена энергии важную роль играют и другие гуморальные факторы: гипервитаминоз С усиливает свободное окисление (гиповитаминоз сопровождается гипотермией); гипервитаминозы Е, К, В</w:t>
      </w:r>
      <w:r w:rsidRPr="00EB4257">
        <w:rPr>
          <w:rFonts w:ascii="Times New Roman" w:eastAsia="Times New Roman" w:hAnsi="Times New Roman" w:cs="Times New Roman"/>
          <w:sz w:val="24"/>
          <w:szCs w:val="24"/>
          <w:vertAlign w:val="subscript"/>
        </w:rPr>
        <w:t>1</w:t>
      </w:r>
      <w:r w:rsidRPr="00EB4257">
        <w:rPr>
          <w:rFonts w:ascii="Times New Roman" w:eastAsia="Times New Roman" w:hAnsi="Times New Roman" w:cs="Times New Roman"/>
          <w:sz w:val="24"/>
          <w:szCs w:val="24"/>
        </w:rPr>
        <w:t>, В</w:t>
      </w:r>
      <w:r w:rsidRPr="00EB4257">
        <w:rPr>
          <w:rFonts w:ascii="Times New Roman" w:eastAsia="Times New Roman" w:hAnsi="Times New Roman" w:cs="Times New Roman"/>
          <w:sz w:val="24"/>
          <w:szCs w:val="24"/>
          <w:vertAlign w:val="subscript"/>
        </w:rPr>
        <w:t>2</w:t>
      </w:r>
      <w:r w:rsidRPr="00EB4257">
        <w:rPr>
          <w:rFonts w:ascii="Times New Roman" w:eastAsia="Times New Roman" w:hAnsi="Times New Roman" w:cs="Times New Roman"/>
          <w:sz w:val="24"/>
          <w:szCs w:val="24"/>
        </w:rPr>
        <w:t>, В</w:t>
      </w:r>
      <w:r w:rsidRPr="00EB4257">
        <w:rPr>
          <w:rFonts w:ascii="Times New Roman" w:eastAsia="Times New Roman" w:hAnsi="Times New Roman" w:cs="Times New Roman"/>
          <w:sz w:val="24"/>
          <w:szCs w:val="24"/>
          <w:vertAlign w:val="subscript"/>
        </w:rPr>
        <w:t>12</w:t>
      </w:r>
      <w:r w:rsidRPr="00EB4257">
        <w:rPr>
          <w:rFonts w:ascii="Times New Roman" w:eastAsia="Times New Roman" w:hAnsi="Times New Roman" w:cs="Times New Roman"/>
          <w:sz w:val="24"/>
          <w:szCs w:val="24"/>
        </w:rPr>
        <w:t xml:space="preserve"> активируют фосфорилирование до уровня гипертермии, а гиповитаминозы ведут к гиперпродукции энергии.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Отклонение основного обмена от нормы на ± 15 % считается допустимым, а колебания в больших пределах – патологическим. Причины повышения основного обмена: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1. усиление сердечной деятельности и дыхания в 2 раза по сравнению нормой вызывает повышение основного обмена на 10 %; при компенсации сердечной недостаточности за счет названных процессов уровень основного обмена повышается на 30-50 %;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2. гипоксия различной этиологии (в том числе при постгеморрагической анемии) повышает основной обмен, т.к. сопровождается активацией работы сердца и дыхательной системы; кроме того, за счет дополнительного компенсаторного окисления;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3. гиперкапнии: избыток СО</w:t>
      </w:r>
      <w:r w:rsidRPr="00EB4257">
        <w:rPr>
          <w:rFonts w:ascii="Times New Roman" w:eastAsia="Times New Roman" w:hAnsi="Times New Roman" w:cs="Times New Roman"/>
          <w:sz w:val="24"/>
          <w:szCs w:val="24"/>
          <w:vertAlign w:val="subscript"/>
        </w:rPr>
        <w:t xml:space="preserve">2 </w:t>
      </w:r>
      <w:r w:rsidRPr="00EB4257">
        <w:rPr>
          <w:rFonts w:ascii="Times New Roman" w:eastAsia="Times New Roman" w:hAnsi="Times New Roman" w:cs="Times New Roman"/>
          <w:sz w:val="24"/>
          <w:szCs w:val="24"/>
        </w:rPr>
        <w:t>возбуждает дыхательный центр, что приводит к усилению дыхания;</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4. поражение промежуточного мозга (травмы, опухоли гипоталамических центров терморегуляции) сопровождается, как правило, повышением теплопродукции и основного обмена;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5. лейкозы повышают основной обмен до 30 % (предположительно, за счет токсического влияния продуктов распада клеток);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6. тиреотоксикоз увеличивает основной обмен до 150 %.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Кроме названных, повышение основного обмена отмечают при лихорадке, полицитемии, гипертонии и других процессах в организме как патологического, так и физиологического порядка.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Причины понижения основного обмена: все факторы и процессы, характерные для гипотиреоза, анемии, дистрофии, кастрации, нефроза, определенных нарушений гипоталамуса, гипоадреналинемии, избытка инсулина (в том числе при его передозировке) и при некоторых других.</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Определение уровня основного обмена дополняет представление о патогенезе заболевания и служит вспомогательным методом исследования для подтверждения (уточнения) диагноза.</w:t>
      </w:r>
    </w:p>
    <w:p w:rsidR="00CC71F2" w:rsidRPr="00EB4257" w:rsidRDefault="00CC71F2" w:rsidP="00EB4257">
      <w:pPr>
        <w:pStyle w:val="2"/>
        <w:tabs>
          <w:tab w:val="left" w:pos="142"/>
        </w:tabs>
        <w:spacing w:before="0" w:beforeAutospacing="0" w:after="0" w:afterAutospacing="0"/>
        <w:ind w:firstLine="567"/>
        <w:jc w:val="both"/>
        <w:rPr>
          <w:b w:val="0"/>
          <w:sz w:val="24"/>
          <w:szCs w:val="24"/>
        </w:rPr>
      </w:pPr>
      <w:r w:rsidRPr="00EB4257">
        <w:rPr>
          <w:b w:val="0"/>
          <w:sz w:val="24"/>
          <w:szCs w:val="24"/>
        </w:rPr>
        <w:t xml:space="preserve">Голодание – это состояние, возникающее в тех случаях, когда организм не получает питательных веществ совсем, или получает их в недостаточном количестве, или же не усваивает их вследствие болезни. </w:t>
      </w:r>
    </w:p>
    <w:p w:rsidR="00CC71F2" w:rsidRPr="00EB4257" w:rsidRDefault="00CC71F2" w:rsidP="00EB4257">
      <w:pPr>
        <w:pStyle w:val="2"/>
        <w:tabs>
          <w:tab w:val="left" w:pos="142"/>
        </w:tabs>
        <w:spacing w:before="0" w:beforeAutospacing="0" w:after="0" w:afterAutospacing="0"/>
        <w:ind w:firstLine="567"/>
        <w:jc w:val="both"/>
        <w:rPr>
          <w:b w:val="0"/>
          <w:sz w:val="24"/>
          <w:szCs w:val="24"/>
        </w:rPr>
      </w:pPr>
      <w:r w:rsidRPr="00EB4257">
        <w:rPr>
          <w:b w:val="0"/>
          <w:sz w:val="24"/>
          <w:szCs w:val="24"/>
        </w:rPr>
        <w:t xml:space="preserve">При голодании, с одной стороны, приходят в действие приспособительные механизмы, идет ферментативная адаптация к отсутствию питательных веществ и переход на эндогенное питание; в этом плане голодание представляет интерес как возможный лечебный фактор. С другой стороны, нарушение удовлетворения организма в пище приводит к болезням пищевой недостаточности (алиментарным болезням), нарушениям ферментативных процессов и расстройствам метаболизма. </w:t>
      </w:r>
    </w:p>
    <w:p w:rsidR="00CC71F2" w:rsidRPr="00EB4257" w:rsidRDefault="00CC71F2" w:rsidP="00EB4257">
      <w:pPr>
        <w:tabs>
          <w:tab w:val="left" w:pos="142"/>
        </w:tabs>
        <w:spacing w:after="0" w:line="240" w:lineRule="auto"/>
        <w:ind w:firstLine="567"/>
        <w:rPr>
          <w:rFonts w:ascii="Times New Roman" w:hAnsi="Times New Roman" w:cs="Times New Roman"/>
          <w:sz w:val="24"/>
          <w:szCs w:val="24"/>
        </w:rPr>
      </w:pPr>
      <w:r w:rsidRPr="00EB4257">
        <w:rPr>
          <w:rFonts w:ascii="Times New Roman" w:hAnsi="Times New Roman" w:cs="Times New Roman"/>
          <w:sz w:val="24"/>
          <w:szCs w:val="24"/>
        </w:rPr>
        <w:br/>
        <w:t xml:space="preserve">Голодание может быть: а). физиологическим (периодически повторяется у некоторых видов </w:t>
      </w:r>
      <w:r w:rsidRPr="00EB4257">
        <w:rPr>
          <w:rFonts w:ascii="Times New Roman" w:hAnsi="Times New Roman" w:cs="Times New Roman"/>
          <w:sz w:val="24"/>
          <w:szCs w:val="24"/>
        </w:rPr>
        <w:lastRenderedPageBreak/>
        <w:t xml:space="preserve">животных в связи с особыми условиями их обитания и развития – зимняя спячка у млекопитающих, пресмыкающихся и др.); б) патологическим – связанным с действием патогенных факторов; имеет наиболее широкое распространение.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Виды голодания: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1. полное – в случае, если организм не получает питательных веществ совсем. Полное голодание может быть без ограничения воды, с ограничением или при отсутствии воды (абсолютное);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2. неполное – когда в организм поступают все питательные вещества, но в недостаточном по калорийности количестве; количественное недоедание;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3. частичное – при недостаточном поступлении с пищей одного или нескольких пищевых компонентов (белков, жиров, углеводов, витаминов и др.) при сохранении нормальной калорийности.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Неполное и частичное голодание могут сочетаться и существовать одновременно. </w:t>
      </w:r>
    </w:p>
    <w:p w:rsidR="00CC71F2" w:rsidRPr="00EB4257" w:rsidRDefault="00CC71F2" w:rsidP="00EB4257">
      <w:pPr>
        <w:pStyle w:val="3"/>
        <w:tabs>
          <w:tab w:val="left" w:pos="142"/>
        </w:tabs>
        <w:spacing w:before="0" w:beforeAutospacing="0" w:after="0" w:afterAutospacing="0"/>
        <w:ind w:firstLine="567"/>
        <w:jc w:val="both"/>
        <w:rPr>
          <w:b w:val="0"/>
          <w:sz w:val="24"/>
          <w:szCs w:val="24"/>
        </w:rPr>
      </w:pPr>
      <w:r w:rsidRPr="00EB4257">
        <w:rPr>
          <w:b w:val="0"/>
          <w:sz w:val="24"/>
          <w:szCs w:val="24"/>
        </w:rPr>
        <w:t xml:space="preserve">Причины голодания: внешние (экзогенные) – отсутствие пищи; внутренние (эндогенные) – заболевания органов пищеварительной системы, пороки развития, анорексия и отказ от пищи вследствие различных причин. Наряду с причинами, в развитии голодания существенное значение имеют условия, от которых зависит продолжительность жизни при голодании. К внешним условиям относят температуру среды, влажность и скорость движения воздуха, необходимость передвижения. Все условия, приводящие к необходимости повышения энергетических затрат, снижают продолжительность жизни при голодании. Наиболее значимыми внутренними условиями являются вид, пол и возраст животного; количество и качество резервных энергетических запасов; уровень обмена веществ; состояние здоровья на момент начала голодания и др. У мелких млекопитающих продолжительность жизни при полном голодании меньше, чем у крупных, из-за высокой интенсивности обменных процессов и повышенных затратах энергии на единицу массы тела (мыши – 2-4 дня; крысы – 6-9 дней; собаки – 40-60 дней; лошади – до 80 дней; человек – 65-70 дней). Женские особи дольше переносят голодание, чем мужские. В период новорожденности и в раннем детском возрасте продолжительность жизни при голодании невелика в основном из-за несовершенства механизмов терморегуляции: 3-х-дневный щенок погибает через 3-4 дня полного голодания без ограничения воды. Значительную роль играет реактивность организма, состояние регулирующих систем и тип высшей нервной деятельности. В частности, при гиперфункции щитовидной железы и половых желез продолжительность жизни при голодании уменьшается. </w:t>
      </w:r>
    </w:p>
    <w:p w:rsidR="00CC71F2" w:rsidRPr="00EB4257" w:rsidRDefault="00CC71F2" w:rsidP="00EB4257">
      <w:pPr>
        <w:pStyle w:val="3"/>
        <w:tabs>
          <w:tab w:val="left" w:pos="142"/>
        </w:tabs>
        <w:spacing w:before="0" w:beforeAutospacing="0" w:after="0" w:afterAutospacing="0"/>
        <w:ind w:firstLine="567"/>
        <w:jc w:val="both"/>
        <w:rPr>
          <w:b w:val="0"/>
          <w:sz w:val="24"/>
          <w:szCs w:val="24"/>
        </w:rPr>
      </w:pPr>
      <w:r w:rsidRPr="00EB4257">
        <w:rPr>
          <w:b w:val="0"/>
          <w:sz w:val="24"/>
          <w:szCs w:val="24"/>
        </w:rPr>
        <w:br/>
        <w:t>Периоды развития полного голодания (без ограничения воды).</w:t>
      </w:r>
      <w:r w:rsidRPr="00EB4257">
        <w:rPr>
          <w:b w:val="0"/>
          <w:sz w:val="24"/>
          <w:szCs w:val="24"/>
        </w:rPr>
        <w:br/>
      </w:r>
      <w:r w:rsidRPr="00EB4257">
        <w:rPr>
          <w:b w:val="0"/>
          <w:sz w:val="24"/>
          <w:szCs w:val="24"/>
        </w:rPr>
        <w:br/>
        <w:t xml:space="preserve">1. Период неэкономного расходования энергии; для человека его продолжительность составляет 1-4 суток; характеризуется повышением основного обмена, использованием резервных углеводов (дыхательный коэффициент равен единице); снижается синтез белка, уровень процессов дезаминирования, переаминирования аминокислот и образования мочевины; эти процессы не могут сбалансировать распад белка, вследствие чего возникает отрицательный азотистый баланс. </w:t>
      </w:r>
      <w:r w:rsidRPr="00EB4257">
        <w:rPr>
          <w:b w:val="0"/>
          <w:sz w:val="24"/>
          <w:szCs w:val="24"/>
        </w:rPr>
        <w:br/>
      </w:r>
      <w:r w:rsidRPr="00EB4257">
        <w:rPr>
          <w:b w:val="0"/>
          <w:sz w:val="24"/>
          <w:szCs w:val="24"/>
        </w:rPr>
        <w:br/>
        <w:t xml:space="preserve">2. Период максимального приспособления – наиболее продолжительный, для человека – до 40-50 суток; характеризуется преимущественным окислением жиров, основной обмен понижается, дыхательный коэффициент=0,7; азотистый баланс остается отрицательным, но экскреция азота постепенно уменьшается; синтез жизненно необходимых белков происходит </w:t>
      </w:r>
      <w:r w:rsidRPr="00EB4257">
        <w:rPr>
          <w:b w:val="0"/>
          <w:sz w:val="24"/>
          <w:szCs w:val="24"/>
        </w:rPr>
        <w:lastRenderedPageBreak/>
        <w:t>за счет распада других. Происходит глубокая перестройка метаболизма, направленная на оптимальное использования резервных веществ (принцип минимальной достаточности) в пользу наиболее важных для поддержания жизни органов: сердце и нервная ткань практически не теряют в весе; легкие, кишечник, кожа, почки, кровь, мышцы теряют в весе значительно; половые железы, печень, селезенка и жировые отложения обнаруживают наиболее значительную потерю веса. Снижается эндокринная функция щитовидной и поджелудочной желез; на 6-8 сутки развивается повышенная спонтанная секреция желудочного, поджелудочного и кишечного сока, желчи, вследствие чего выделяется значительное количество альбуминов и глобулинов, которые используются в пищеварительном тракте и всасываются (перераспределение). Аналогичный процесс имеет место и в отношении липидов.</w:t>
      </w:r>
      <w:r w:rsidRPr="00EB4257">
        <w:rPr>
          <w:b w:val="0"/>
          <w:sz w:val="24"/>
          <w:szCs w:val="24"/>
        </w:rPr>
        <w:br/>
      </w:r>
      <w:r w:rsidRPr="00EB4257">
        <w:rPr>
          <w:b w:val="0"/>
          <w:sz w:val="24"/>
          <w:szCs w:val="24"/>
        </w:rPr>
        <w:br/>
        <w:t xml:space="preserve">3. Терминальный период – период тканевого распада, интоксикации и гибели. Продолжительность – 2-3 суток; наступает при потере массы 45-50 % от начальной. Характеризуется резким усилением распада белков жизненно важных органов, стабильных белков мышц; дыхательный коэффициент=0,8. Увеличивается экскреция азота, калия, фосфора; прекращается спонтанная секреция. Возникают структурные нарушения в митохондриях. Белковое истощение достигает размеров, несовместимых с жизнью. </w:t>
      </w:r>
      <w:r w:rsidRPr="00EB4257">
        <w:rPr>
          <w:b w:val="0"/>
          <w:sz w:val="24"/>
          <w:szCs w:val="24"/>
        </w:rPr>
        <w:br/>
      </w:r>
      <w:r w:rsidRPr="00EB4257">
        <w:rPr>
          <w:b w:val="0"/>
          <w:sz w:val="24"/>
          <w:szCs w:val="24"/>
        </w:rPr>
        <w:br/>
      </w:r>
      <w:r w:rsidRPr="00EB4257">
        <w:rPr>
          <w:i/>
          <w:sz w:val="24"/>
          <w:szCs w:val="24"/>
        </w:rPr>
        <w:t>Абсолютное голодание</w:t>
      </w:r>
      <w:r w:rsidRPr="00EB4257">
        <w:rPr>
          <w:b w:val="0"/>
          <w:sz w:val="24"/>
          <w:szCs w:val="24"/>
          <w:u w:val="single"/>
        </w:rPr>
        <w:t xml:space="preserve"> </w:t>
      </w:r>
      <w:r w:rsidRPr="00EB4257">
        <w:rPr>
          <w:b w:val="0"/>
          <w:sz w:val="24"/>
          <w:szCs w:val="24"/>
        </w:rPr>
        <w:t xml:space="preserve">(полное без воды) имеет те же периоды, но их продолжительность гораздо меньше и гибель наступает уже через 3-6 суток. Обезвоживание вызывает общую интоксикацию продуктами распада, которая усугубляется нарушением коллоидного состояния белков и усилением протеолитических процессов. Неполное голодание встречается значительно чаще, чем полное; сопровождает многие заболевания органов пищеварения; может развиваться очень длительно до появления патологических изменений структуры и функции органов, т.к. включаются долговременные приспособительные механизмы. В тканях отмечаются и нарастают изменения дегенеративного характера; возникает гипопротеинемия и кахексические отеки; при потере около 40 % массы тела наступает гибель. </w:t>
      </w:r>
    </w:p>
    <w:p w:rsidR="00CC71F2" w:rsidRPr="00EB4257" w:rsidRDefault="00CC71F2" w:rsidP="00EB4257">
      <w:pPr>
        <w:pStyle w:val="a5"/>
        <w:tabs>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b/>
          <w:i/>
          <w:sz w:val="24"/>
          <w:szCs w:val="24"/>
        </w:rPr>
        <w:t>Частичное голодание</w:t>
      </w:r>
      <w:r w:rsidRPr="00EB4257">
        <w:rPr>
          <w:rFonts w:ascii="Times New Roman" w:hAnsi="Times New Roman" w:cs="Times New Roman"/>
          <w:sz w:val="24"/>
          <w:szCs w:val="24"/>
        </w:rPr>
        <w:t xml:space="preserve"> обусловлено нехваткой в рационе отдельных факторов питания, в том числе биологически активных веществ. Углеводное голодание чаще всего проявляется усилением кетогенеза в печени. Жировая недостаточность до определенной степени восполняется за счет белков и углеводов, но незаменимые жирные кислоты не восполняются, что является причиной структурных нарушений в клетках и развития дистрофий; возникают также авитаминозы вследствие нехватки жирорастворимых витаминов. Белковая недостаточность приводит к развитию алиментарной дистрофии. Минеральное голодание является причиной нарушения минерального обмена вследствие нехватки макро-и микроэлементов. Витаминное голодание проявляется гипо- и авитаминозами. При водном голодании тяжелые нарушения отмечаются уже через1-2 дня, животное отказывается принимать пищу и переходит на абсолютное голодание. Более подробная информация о нарушении каждого вида обмена приведена ниже.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sz w:val="24"/>
          <w:szCs w:val="24"/>
        </w:rPr>
        <w:t>Нарушения белкового обмена.</w:t>
      </w:r>
      <w:r w:rsidRPr="00EB4257">
        <w:rPr>
          <w:rFonts w:ascii="Times New Roman" w:hAnsi="Times New Roman" w:cs="Times New Roman"/>
          <w:sz w:val="24"/>
          <w:szCs w:val="24"/>
        </w:rPr>
        <w:t xml:space="preserve"> Состояние белкового обмена принято оценивать на основании изучения азотистого равновесия между организмом и окружающей средой, а именно – баланса поступившего в организм с кормом и выделенного из организма азота. Нарушения азотистого равновесия проявляются в виде положительного и отрицательного азотистого баланса.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sz w:val="24"/>
          <w:szCs w:val="24"/>
        </w:rPr>
        <w:t>Положительный азотистый баланс</w:t>
      </w:r>
      <w:r w:rsidRPr="00EB4257">
        <w:rPr>
          <w:rFonts w:ascii="Times New Roman" w:hAnsi="Times New Roman" w:cs="Times New Roman"/>
          <w:sz w:val="24"/>
          <w:szCs w:val="24"/>
        </w:rPr>
        <w:t xml:space="preserve"> характеризуется преобладанием поступления азота над его выделением. Отмечается во время роста, при беременности, после голодания, при избыточной секреции или назначении анаболических гормонов, различными путями </w:t>
      </w:r>
      <w:r w:rsidRPr="00EB4257">
        <w:rPr>
          <w:rFonts w:ascii="Times New Roman" w:hAnsi="Times New Roman" w:cs="Times New Roman"/>
          <w:sz w:val="24"/>
          <w:szCs w:val="24"/>
        </w:rPr>
        <w:lastRenderedPageBreak/>
        <w:t xml:space="preserve">стимулирующих синтез и отложение белка – СТГ, андрогенов, инсулина.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sz w:val="24"/>
          <w:szCs w:val="24"/>
        </w:rPr>
        <w:t>Отрицательный азотистый баланс</w:t>
      </w:r>
      <w:r w:rsidRPr="00EB4257">
        <w:rPr>
          <w:rFonts w:ascii="Times New Roman" w:hAnsi="Times New Roman" w:cs="Times New Roman"/>
          <w:sz w:val="24"/>
          <w:szCs w:val="24"/>
        </w:rPr>
        <w:t xml:space="preserve"> характеризуется преобладанием выведения азота из организма над его поступлением. Наблюдается при голодании, заболеваниях почек с протеинурией, инфекционных и других заболеваниях, сопровождающихся распадом белка; при анорексии, обширных травмах, ожогах, хирургических операциях; при избыточной секреции или назначении катаболических гормонов – тироксина, кортизола и других. </w:t>
      </w:r>
      <w:r w:rsidRPr="00EB4257">
        <w:rPr>
          <w:rFonts w:ascii="Times New Roman" w:hAnsi="Times New Roman" w:cs="Times New Roman"/>
          <w:sz w:val="24"/>
          <w:szCs w:val="24"/>
        </w:rPr>
        <w:br/>
      </w:r>
      <w:r w:rsidRPr="00EB4257">
        <w:rPr>
          <w:rFonts w:ascii="Times New Roman" w:hAnsi="Times New Roman" w:cs="Times New Roman"/>
          <w:sz w:val="24"/>
          <w:szCs w:val="24"/>
        </w:rPr>
        <w:br/>
        <w:t>Обмен белков может быть нарушен на различных его этапах.</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1. Нарушение поступления, переваривания и всасывания белков в ЖКТ возникает при различных патологиях пищеварительной системы (воспалениях, отеке слизистой оболочки, резекции участков и др., сопровождающихся снижением секреции протеолитических ферментов или всасывания продуктов гидролиза белка.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2. Нарушения синтеза и распада белка (промежуточный обмен) наблюдаются при неполноценности аминокислотного состава белков, поступающих в организм (отсутствие даже одной лимитирующей аминокислоты в клетке блокирует синтез белка в ней). Встречается нарушение синтеза белка при наследственных или приобретенных мутациях генов, регулирующих синтез; при нарушении соотношения анаболических и катаболических регулирующих факторов; при аллергических заболеваниях (иммунологическая репрессия) и ряде других. Исследования в указанном направлении продолжаются во всем мире. </w:t>
      </w:r>
      <w:r w:rsidRPr="00EB4257">
        <w:rPr>
          <w:rFonts w:ascii="Times New Roman" w:hAnsi="Times New Roman" w:cs="Times New Roman"/>
          <w:sz w:val="24"/>
          <w:szCs w:val="24"/>
        </w:rPr>
        <w:br/>
      </w:r>
      <w:r w:rsidRPr="00EB4257">
        <w:rPr>
          <w:rFonts w:ascii="Times New Roman" w:hAnsi="Times New Roman" w:cs="Times New Roman"/>
          <w:sz w:val="24"/>
          <w:szCs w:val="24"/>
        </w:rPr>
        <w:br/>
        <w:t>3. Нарушения обмена аминокислот – процессов дезаминирования, переаминирования, декарбоксилирования – в большинстве случаев являются наследственно обусловленными; выявлены заболевания – фенилкетонурия, фенилпировиноградная олигофрения, тирозиноз, алкаптанурия; альбинизм при нарушении обмена аргинина, ксантинурия и другие. Нарушение дезаминирования (снижение уровня) возникает также при гипоксии, гиповитаминозах С, РР, В</w:t>
      </w:r>
      <w:r w:rsidRPr="00EB4257">
        <w:rPr>
          <w:rFonts w:ascii="Times New Roman" w:hAnsi="Times New Roman" w:cs="Times New Roman"/>
          <w:sz w:val="24"/>
          <w:szCs w:val="24"/>
          <w:vertAlign w:val="subscript"/>
        </w:rPr>
        <w:t>2</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4. Нарушения конечных этапов белкового обмена проявляются в виде нарушения синтеза мочевины и обмена мочевой кислоты (подробнее см. разделы «Патологическая физиология печени» и «Патологическая физиология почек» настоящего курса).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Нарушение мочевинообразования возникает при наследственных дефектах соответствующих ферментов; при заболеваниях печени (гепатиты, цирроз); при гипопротеинемиях.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Нарушение обмена мочевой кислоты проявляется клинически при подагре, которая характеризуется отложением солей мочевой кислоты в хрящах, сухожильных влагалищах, мышцах, почках. Предполагается, что указанное заболевание связано с наследственным дефектом факторов, поддерживающих мочевую кислоту в растворимом состоянии; заболевание отмечают в большей степени у мужчин пожилого возраста; связывают с избытком в рационе мяса, вина и пива; выявляют при нефритах, лейкемиях. Исследование этого вопроса продолжается.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5. Нарушения белкового состава крови. Изменения в количественном и качественном составе белков крови наблюдают практически при всех патологических состояниях, а также при врожденных аномалиях синтеза белка. Эти изменения могут быть выражены в форме гипопротеинемии, гиперпротеинемии и диспротеинемии.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Гипопротеинемия – снижение общего количества белков крови, главным образом за счет альбуминов. Эта форма может быть наследственно обусловленной, но чаще встречается </w:t>
      </w:r>
      <w:r w:rsidRPr="00EB4257">
        <w:rPr>
          <w:rFonts w:ascii="Times New Roman" w:hAnsi="Times New Roman" w:cs="Times New Roman"/>
          <w:sz w:val="24"/>
          <w:szCs w:val="24"/>
        </w:rPr>
        <w:lastRenderedPageBreak/>
        <w:t xml:space="preserve">приобретенная гипопротеинемия, главными причинами которой выступают крово-и плазмопотеря, экссудация, транссудация, протеинурия, голодание, заболевания печени, нарушения всасывания белков в пищеварительном тракте и другие. </w:t>
      </w:r>
      <w:r w:rsidRPr="00EB4257">
        <w:rPr>
          <w:rFonts w:ascii="Times New Roman" w:hAnsi="Times New Roman" w:cs="Times New Roman"/>
          <w:sz w:val="24"/>
          <w:szCs w:val="24"/>
        </w:rPr>
        <w:br/>
      </w:r>
      <w:r w:rsidRPr="00EB4257">
        <w:rPr>
          <w:rFonts w:ascii="Times New Roman" w:hAnsi="Times New Roman" w:cs="Times New Roman"/>
          <w:sz w:val="24"/>
          <w:szCs w:val="24"/>
        </w:rPr>
        <w:br/>
        <w:t>Гиперпротеинемия – увеличение общего количества белков крови – может быть относительной (повышение концентрации при нормальном общем количестве) или абсолютной (увеличение общего количества белка за счет усиленного синтеза белка той или иной фракции). Относительная гиперпротеинемия характерна для патологических процессов, сопровождающихся обезвоживанием и сгущением крови. Абсолютная гиперпротеинемия в подавляющем большинстве случаев обусловлена белками глобулиновой фракции – гамма-глобулинами, рост которых отмечают при активизации функции иммунной системы. Ряд опухолевых заболеваний также протекает с абсолютной гиперпротеинемией за счет других фракций глобулинов. Опухолевые заболевания системы крови часто сопровождаются парапротеинемией – очень значительной абсолютной гиперпротеинемией с появлением аномальных глобулинов (параглобулинов) – качественно измененных гамма-глобулинов. Разновидностью параглобулинов являются криоглобулины, которые преципитируют при охлаждении, вызывают поражение сосудистой стенки и способствуют тромбообразованию. Их появление отмечают при аллергических заболеваниях.</w:t>
      </w:r>
      <w:r w:rsidRPr="00EB4257">
        <w:rPr>
          <w:rFonts w:ascii="Times New Roman" w:hAnsi="Times New Roman" w:cs="Times New Roman"/>
          <w:sz w:val="24"/>
          <w:szCs w:val="24"/>
        </w:rPr>
        <w:br/>
      </w:r>
      <w:r w:rsidRPr="00EB4257">
        <w:rPr>
          <w:rFonts w:ascii="Times New Roman" w:hAnsi="Times New Roman" w:cs="Times New Roman"/>
          <w:sz w:val="24"/>
          <w:szCs w:val="24"/>
        </w:rPr>
        <w:br/>
        <w:t>Диспротеинемия – это нарушение соотношения между отдельными белковыми фракциями при нормальном общем содержании белков. Как правило, нарушения возникают между отдельными фракциями глобулинов (дисглобулинемии). Диспротеинемии отмечают при многих острых воспалительных процессах, диффузных заболеваниях соединительной ткани, аутоиммунных заболеваниях (увеличивается содержание α</w:t>
      </w:r>
      <w:r w:rsidRPr="00EB4257">
        <w:rPr>
          <w:rFonts w:ascii="Times New Roman" w:hAnsi="Times New Roman" w:cs="Times New Roman"/>
          <w:sz w:val="24"/>
          <w:szCs w:val="24"/>
          <w:vertAlign w:val="subscript"/>
        </w:rPr>
        <w:t>2</w:t>
      </w:r>
      <w:r w:rsidRPr="00EB4257">
        <w:rPr>
          <w:rFonts w:ascii="Times New Roman" w:hAnsi="Times New Roman" w:cs="Times New Roman"/>
          <w:sz w:val="24"/>
          <w:szCs w:val="24"/>
        </w:rPr>
        <w:t xml:space="preserve">-глобулинов); ряд хронических и некоторые острые воспалительные процессы, нефроз, стресс сопровождаются увеличением уровня фибриногена.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Изменения белкового состава крови при различных патологических процессах часто имеют характерные особенности, что позволяет использовать соответствующий анализ в качестве диагностического средства. Частные случаи проявления гипер-гипо- и диспротеинемии приведены в других разделах настоящего курса.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Направленность белкового обмена и его возможное нарушение можно оценивать и по концентрации небелковых азотистых соединений в крови. Остаточный азот крови в норме составляет 20-30 мг%, из которых около 50 % занимает азот мочевины, 25 % - аминокислоты, а остальное – другие азотистые соединения.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Гиперазотемия – увеличение концентрации остаточного азота в крови; рассматривается как патологическое явление, поскольку грозит токсическим действием на ЦНС, нарушением реологических свойств крови и его последствиями. Причиной </w:t>
      </w:r>
      <w:r w:rsidRPr="00EB4257">
        <w:rPr>
          <w:rFonts w:ascii="Times New Roman" w:hAnsi="Times New Roman" w:cs="Times New Roman"/>
          <w:bCs/>
          <w:sz w:val="24"/>
          <w:szCs w:val="24"/>
        </w:rPr>
        <w:t>продукционной</w:t>
      </w:r>
      <w:r w:rsidRPr="00EB4257">
        <w:rPr>
          <w:rFonts w:ascii="Times New Roman" w:hAnsi="Times New Roman" w:cs="Times New Roman"/>
          <w:sz w:val="24"/>
          <w:szCs w:val="24"/>
        </w:rPr>
        <w:t xml:space="preserve"> (печеночной) гиперазотемии чаще являются наследственные дефекты ферментов синтеза мочевины, гипоксия и дистрофические изменения в печени. </w:t>
      </w:r>
      <w:r w:rsidRPr="00EB4257">
        <w:rPr>
          <w:rFonts w:ascii="Times New Roman" w:hAnsi="Times New Roman" w:cs="Times New Roman"/>
          <w:bCs/>
          <w:sz w:val="24"/>
          <w:szCs w:val="24"/>
        </w:rPr>
        <w:t>Ретенционная</w:t>
      </w:r>
      <w:r w:rsidRPr="00EB4257">
        <w:rPr>
          <w:rFonts w:ascii="Times New Roman" w:hAnsi="Times New Roman" w:cs="Times New Roman"/>
          <w:sz w:val="24"/>
          <w:szCs w:val="24"/>
        </w:rPr>
        <w:t xml:space="preserve"> (почечная) гиперазотемия чаще возникает как результат нарушения выделительной функции почек вследствие накопления аммиака в крови.</w:t>
      </w:r>
    </w:p>
    <w:p w:rsidR="00CC71F2" w:rsidRPr="00EB4257" w:rsidRDefault="00CC71F2" w:rsidP="00EB4257">
      <w:pPr>
        <w:tabs>
          <w:tab w:val="left" w:pos="142"/>
        </w:tabs>
        <w:spacing w:after="0" w:line="240" w:lineRule="auto"/>
        <w:ind w:firstLine="567"/>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b/>
          <w:sz w:val="24"/>
          <w:szCs w:val="24"/>
        </w:rPr>
        <w:t>Обмен углеводов</w:t>
      </w:r>
      <w:r w:rsidRPr="00EB4257">
        <w:rPr>
          <w:rFonts w:ascii="Times New Roman" w:hAnsi="Times New Roman" w:cs="Times New Roman"/>
          <w:sz w:val="24"/>
          <w:szCs w:val="24"/>
        </w:rPr>
        <w:t xml:space="preserve"> может быть нарушен на различных этапах: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1. </w:t>
      </w:r>
      <w:r w:rsidRPr="00EB4257">
        <w:rPr>
          <w:rFonts w:ascii="Times New Roman" w:hAnsi="Times New Roman" w:cs="Times New Roman"/>
          <w:i/>
          <w:iCs/>
          <w:sz w:val="24"/>
          <w:szCs w:val="24"/>
        </w:rPr>
        <w:t xml:space="preserve">Нарушение переваривания и всасывания в желудочно-кишечном тракте. </w:t>
      </w:r>
      <w:r w:rsidRPr="00EB4257">
        <w:rPr>
          <w:rFonts w:ascii="Times New Roman" w:hAnsi="Times New Roman" w:cs="Times New Roman"/>
          <w:sz w:val="24"/>
          <w:szCs w:val="24"/>
        </w:rPr>
        <w:t xml:space="preserve">Переваривание, т.е. ферментативное расщепление углеводов в пищеварительном тракте встречается относительно редко, поскольку амилолитические ферменты вырабатываются слюнными, кишечными железами и поджелудочной железой. Иногда отмечается нарушение расщепления углеводов до моносахаров при недостаточности диастазы панкреатического </w:t>
      </w:r>
      <w:r w:rsidRPr="00EB4257">
        <w:rPr>
          <w:rFonts w:ascii="Times New Roman" w:hAnsi="Times New Roman" w:cs="Times New Roman"/>
          <w:sz w:val="24"/>
          <w:szCs w:val="24"/>
        </w:rPr>
        <w:lastRenderedPageBreak/>
        <w:t xml:space="preserve">сока. Процессы всасывания моносахаридов в кишечнике нарушаются воспалении слизистой оболочки кишок, при отравлении некоторыми ядами (монойодацетатом, флоридзином), а также при нарушении гормональной регуляции процессов всасывания.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Большинство углеводов в стенке кишечника фосфорилируется гексокиназой; при этом создается выгодный для дальнейшего всасывания градиент концентрации. Впоследствии глюкоза дефосфорилируется фосфатазой и поступает в кровь, поэтому нарушение процессов фосфорилирования неблагоприятно сказывается на всасывании углеводов.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Далее глюкоза попадает из крови в печень и может использоваться для синтеза гликогена, гликолитического расщепления либо прямого окисления через пентозофосфатный цикл.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2. </w:t>
      </w:r>
      <w:r w:rsidRPr="00EB4257">
        <w:rPr>
          <w:rFonts w:ascii="Times New Roman" w:hAnsi="Times New Roman" w:cs="Times New Roman"/>
          <w:i/>
          <w:iCs/>
          <w:sz w:val="24"/>
          <w:szCs w:val="24"/>
        </w:rPr>
        <w:t>Нарушения промежуточного обмена углеводов.</w:t>
      </w:r>
      <w:r w:rsidRPr="00EB4257">
        <w:rPr>
          <w:rFonts w:ascii="Times New Roman" w:hAnsi="Times New Roman" w:cs="Times New Roman"/>
          <w:sz w:val="24"/>
          <w:szCs w:val="24"/>
        </w:rPr>
        <w:t xml:space="preserve"> В названном звене выделяют нарушения синтеза, депонирования и расщепления гликогена в печени. Снижение </w:t>
      </w:r>
      <w:r w:rsidRPr="00EB4257">
        <w:rPr>
          <w:rFonts w:ascii="Times New Roman" w:hAnsi="Times New Roman" w:cs="Times New Roman"/>
          <w:i/>
          <w:iCs/>
          <w:sz w:val="24"/>
          <w:szCs w:val="24"/>
        </w:rPr>
        <w:t>синтеза гликогена</w:t>
      </w:r>
      <w:r w:rsidRPr="00EB4257">
        <w:rPr>
          <w:rFonts w:ascii="Times New Roman" w:hAnsi="Times New Roman" w:cs="Times New Roman"/>
          <w:sz w:val="24"/>
          <w:szCs w:val="24"/>
        </w:rPr>
        <w:t xml:space="preserve"> наблюдается при гипоксиях различной этиологии, когда уменьшаются запасы АТФ, необходимой для его синтеза. Усиление </w:t>
      </w:r>
      <w:r w:rsidRPr="00EB4257">
        <w:rPr>
          <w:rFonts w:ascii="Times New Roman" w:hAnsi="Times New Roman" w:cs="Times New Roman"/>
          <w:i/>
          <w:iCs/>
          <w:sz w:val="24"/>
          <w:szCs w:val="24"/>
        </w:rPr>
        <w:t>распада гликогена</w:t>
      </w:r>
      <w:r w:rsidRPr="00EB4257">
        <w:rPr>
          <w:rFonts w:ascii="Times New Roman" w:hAnsi="Times New Roman" w:cs="Times New Roman"/>
          <w:sz w:val="24"/>
          <w:szCs w:val="24"/>
        </w:rPr>
        <w:t xml:space="preserve"> (гликогенолиза) отмечается при всех ситуациях, сопровождающихся возбуждением симпатического отдела вегетативной нервной системы, в том числе при боли, эмоциях, а также при повышении функции гипофиза и активизации выработки гормонов щитовидной железы и надпочечников. Распад гликогена повышается при усиленной мышечной работе и судорогах за счет повышенного потребления глюкозы в процессе сокращения мышц; при гипотермии и гипертермии. Возможно также сочетанное уменьшение синтеза гликогена и усиление его распада; такой вариант нарушения отмечается при гепатитах, когда в целом нарушается гликогенобразовательная функция печени.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При недостатке гликогена тканевая энергетика переключается на повышенное против нормы использование с энергетической целью белков и жиров. В процессе окисления жира затраты кислорода значительно выше, чем при окислении углеводов; его недостаток создает условия для образования избытка кетоновых тел и интоксикации. Использование организмом белков как энергетического материала приводит к потере пластического материала и нарушениям процессов синтеза белка.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Гипоксические состояния, возникающие при недостаточности дыхания, кровообращения и др., приводят к преобладанию анаэробной фазы распада углеводов над аэробной, сопровождаются накоплением в крови пировиноградной и молочной кислот (гиперлакцидемия и ацидоз). Снижается образование АТФ, а пировиноградная кислота в избыточном количестве оказывает прямое токсическое влияние на нервную систему.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В печени в норме часть молочной кислоты ресинтезируется в глюкозу и гликоген. При расстройствах функции печени ресинтез нарушается, возникает гиперлакцидемия и ацидоз. </w:t>
      </w:r>
      <w:r w:rsidRPr="00EB4257">
        <w:rPr>
          <w:rFonts w:ascii="Times New Roman" w:hAnsi="Times New Roman" w:cs="Times New Roman"/>
          <w:sz w:val="24"/>
          <w:szCs w:val="24"/>
        </w:rPr>
        <w:br/>
      </w:r>
      <w:r w:rsidRPr="00EB4257">
        <w:rPr>
          <w:rFonts w:ascii="Times New Roman" w:hAnsi="Times New Roman" w:cs="Times New Roman"/>
          <w:sz w:val="24"/>
          <w:szCs w:val="24"/>
        </w:rPr>
        <w:br/>
        <w:t>Гиповитаминоз В</w:t>
      </w:r>
      <w:r w:rsidRPr="00EB4257">
        <w:rPr>
          <w:rFonts w:ascii="Times New Roman" w:hAnsi="Times New Roman" w:cs="Times New Roman"/>
          <w:sz w:val="24"/>
          <w:szCs w:val="24"/>
          <w:vertAlign w:val="subscript"/>
        </w:rPr>
        <w:t>1</w:t>
      </w:r>
      <w:r w:rsidRPr="00EB4257">
        <w:rPr>
          <w:rFonts w:ascii="Times New Roman" w:hAnsi="Times New Roman" w:cs="Times New Roman"/>
          <w:sz w:val="24"/>
          <w:szCs w:val="24"/>
        </w:rPr>
        <w:t xml:space="preserve"> сопровождается нарушением окисления пировиноградной кислоты (В</w:t>
      </w:r>
      <w:r w:rsidRPr="00EB4257">
        <w:rPr>
          <w:rFonts w:ascii="Times New Roman" w:hAnsi="Times New Roman" w:cs="Times New Roman"/>
          <w:sz w:val="24"/>
          <w:szCs w:val="24"/>
          <w:vertAlign w:val="subscript"/>
        </w:rPr>
        <w:t>1</w:t>
      </w:r>
      <w:r w:rsidRPr="00EB4257">
        <w:rPr>
          <w:rFonts w:ascii="Times New Roman" w:hAnsi="Times New Roman" w:cs="Times New Roman"/>
          <w:sz w:val="24"/>
          <w:szCs w:val="24"/>
        </w:rPr>
        <w:t xml:space="preserve"> входит в состав кофермента, участвующего в ее декарбоксилировании). Избыток пировиноградной кислоты в крови приводит к снижению синтеза ацетилхолина и нарушению передачи нервных импульсов; следствием являются различные расстройства деятельности центральной нервной системы и соответствующих подчиненных структур. Кроме того, витамин В</w:t>
      </w:r>
      <w:r w:rsidRPr="00EB4257">
        <w:rPr>
          <w:rFonts w:ascii="Times New Roman" w:hAnsi="Times New Roman" w:cs="Times New Roman"/>
          <w:sz w:val="24"/>
          <w:szCs w:val="24"/>
          <w:vertAlign w:val="subscript"/>
        </w:rPr>
        <w:t xml:space="preserve">1 </w:t>
      </w:r>
      <w:r w:rsidRPr="00EB4257">
        <w:rPr>
          <w:rFonts w:ascii="Times New Roman" w:hAnsi="Times New Roman" w:cs="Times New Roman"/>
          <w:sz w:val="24"/>
          <w:szCs w:val="24"/>
        </w:rPr>
        <w:t>является коферментом транскетолазы, которая участвует в образовании рибозы. Гиповитаминоз В</w:t>
      </w:r>
      <w:r w:rsidRPr="00EB4257">
        <w:rPr>
          <w:rFonts w:ascii="Times New Roman" w:hAnsi="Times New Roman" w:cs="Times New Roman"/>
          <w:sz w:val="24"/>
          <w:szCs w:val="24"/>
          <w:vertAlign w:val="subscript"/>
        </w:rPr>
        <w:t>1</w:t>
      </w:r>
      <w:r w:rsidRPr="00EB4257">
        <w:rPr>
          <w:rFonts w:ascii="Times New Roman" w:hAnsi="Times New Roman" w:cs="Times New Roman"/>
          <w:sz w:val="24"/>
          <w:szCs w:val="24"/>
        </w:rPr>
        <w:t xml:space="preserve">, таким образом, нарушает синтез РНК.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Врожденные дефекты ферментов гликогенолиза (чаще – дефицит глюкозо-6-фосфатазы, кислой α-глюкозидазы, амило-1-6-глюкозидазы, трансглюкозидаз, мышечной фосфорилазы) могут приводить к развитию </w:t>
      </w:r>
      <w:r w:rsidRPr="00EB4257">
        <w:rPr>
          <w:rFonts w:ascii="Times New Roman" w:hAnsi="Times New Roman" w:cs="Times New Roman"/>
          <w:i/>
          <w:iCs/>
          <w:sz w:val="24"/>
          <w:szCs w:val="24"/>
        </w:rPr>
        <w:t>гликогеноза</w:t>
      </w:r>
      <w:r w:rsidRPr="00EB4257">
        <w:rPr>
          <w:rFonts w:ascii="Times New Roman" w:hAnsi="Times New Roman" w:cs="Times New Roman"/>
          <w:sz w:val="24"/>
          <w:szCs w:val="24"/>
        </w:rPr>
        <w:t xml:space="preserve"> – избыточного накопления в органах гликогена. </w:t>
      </w:r>
      <w:r w:rsidRPr="00EB4257">
        <w:rPr>
          <w:rFonts w:ascii="Times New Roman" w:hAnsi="Times New Roman" w:cs="Times New Roman"/>
          <w:sz w:val="24"/>
          <w:szCs w:val="24"/>
        </w:rPr>
        <w:br/>
      </w:r>
      <w:r w:rsidRPr="00EB4257">
        <w:rPr>
          <w:rFonts w:ascii="Times New Roman" w:hAnsi="Times New Roman" w:cs="Times New Roman"/>
          <w:sz w:val="24"/>
          <w:szCs w:val="24"/>
        </w:rPr>
        <w:lastRenderedPageBreak/>
        <w:br/>
        <w:t xml:space="preserve">К числу проявлений нарушения обмена веществ, и в первую очередь углеводного, относят </w:t>
      </w:r>
      <w:r w:rsidRPr="00EB4257">
        <w:rPr>
          <w:rFonts w:ascii="Times New Roman" w:hAnsi="Times New Roman" w:cs="Times New Roman"/>
          <w:i/>
          <w:iCs/>
          <w:sz w:val="24"/>
          <w:szCs w:val="24"/>
        </w:rPr>
        <w:t>гиперкетонемию</w:t>
      </w:r>
      <w:r w:rsidRPr="00EB4257">
        <w:rPr>
          <w:rFonts w:ascii="Times New Roman" w:hAnsi="Times New Roman" w:cs="Times New Roman"/>
          <w:sz w:val="24"/>
          <w:szCs w:val="24"/>
        </w:rPr>
        <w:t xml:space="preserve"> – увеличение содержания кетоновых тел в крови до 60-190 мг% и появление их в моче (до 40 мг%). Основными причинами гиперкетонемии является недостаток углеводов и высокое содержание в рационе кетогенных компонентов (животные жиры, некоторые белки), которые при избытке нарушают превращение ацетилкоэнзима А. Антикетогенные продукты (углеводы) способствуют утилизации ацетилкоэнзима А без его превращения в ацетоуксусную кислоту. Недостаток углеводов может быть вызван углеводным голоданием, тяжелой физической работой, лихорадкой, послеоперационным периодом, тиреотоксикозом, гиперпродукцией СТГ, длительным возбуждением симпатической нервной системы. При гипоксии и диабете гиперкетонемия обусловлена также нарушением превращения пировиноградной кислоты в щавелевоуксусную и нарушением окисления кетоновых тел.</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Наиболее частой причиной патологии углеводного обмена является нарушение нервно-гуморальной регуляции депонирования углеводов, поступления в кровь глюкозы и ее расщепления с освобождением энергии. Нарушение координации названных процессов, тесно взаимосвязанных между собой, проявляется в форме </w:t>
      </w:r>
      <w:r w:rsidRPr="00EB4257">
        <w:rPr>
          <w:rFonts w:ascii="Times New Roman" w:hAnsi="Times New Roman" w:cs="Times New Roman"/>
          <w:bCs/>
          <w:sz w:val="24"/>
          <w:szCs w:val="24"/>
        </w:rPr>
        <w:t>гипогликемии, гипергликемии и глюкозурии.</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i/>
          <w:iCs/>
          <w:sz w:val="24"/>
          <w:szCs w:val="24"/>
        </w:rPr>
        <w:t>Гипогликемия</w:t>
      </w:r>
      <w:r w:rsidRPr="00EB4257">
        <w:rPr>
          <w:rFonts w:ascii="Times New Roman" w:hAnsi="Times New Roman" w:cs="Times New Roman"/>
          <w:sz w:val="24"/>
          <w:szCs w:val="24"/>
        </w:rPr>
        <w:t xml:space="preserve"> – понижение уровня глюкозы в крови ниже 80 мг% (3 ммоль/л); даже после сахарной нагрузки нарастание уровня сахара в крови очень невелико. Основными причинами гипогликемии являются: </w:t>
      </w:r>
      <w:r w:rsidRPr="00EB4257">
        <w:rPr>
          <w:rFonts w:ascii="Times New Roman" w:hAnsi="Times New Roman" w:cs="Times New Roman"/>
          <w:sz w:val="24"/>
          <w:szCs w:val="24"/>
        </w:rPr>
        <w:br/>
      </w:r>
      <w:r w:rsidRPr="00EB4257">
        <w:rPr>
          <w:rFonts w:ascii="Times New Roman" w:hAnsi="Times New Roman" w:cs="Times New Roman"/>
          <w:sz w:val="24"/>
          <w:szCs w:val="24"/>
        </w:rPr>
        <w:br/>
        <w:t>1. передозировка или гиперпродукция инсулина (в том числе при инсулиноме и аденоме поджелудочной железы);</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2. недостаточная продукция «сахароповышающих» гормонов – тироксина, адреналина, глюкокортикоидов (бронзовая болезнь и др.), глюкагона; </w:t>
      </w:r>
    </w:p>
    <w:p w:rsidR="003B70E0" w:rsidRPr="00EB4257" w:rsidRDefault="003B70E0" w:rsidP="00EB4257">
      <w:pPr>
        <w:tabs>
          <w:tab w:val="left" w:pos="142"/>
        </w:tabs>
        <w:spacing w:after="0" w:line="240" w:lineRule="auto"/>
        <w:rPr>
          <w:rFonts w:ascii="Times New Roman" w:hAnsi="Times New Roman" w:cs="Times New Roman"/>
          <w:sz w:val="24"/>
          <w:szCs w:val="24"/>
        </w:rPr>
      </w:pPr>
    </w:p>
    <w:p w:rsidR="00CC71F2" w:rsidRPr="00EB4257" w:rsidRDefault="003B70E0" w:rsidP="00EB4257">
      <w:pPr>
        <w:tabs>
          <w:tab w:val="left" w:pos="142"/>
        </w:tabs>
        <w:spacing w:after="0" w:line="240" w:lineRule="auto"/>
        <w:rPr>
          <w:rFonts w:ascii="Times New Roman" w:hAnsi="Times New Roman" w:cs="Times New Roman"/>
          <w:sz w:val="24"/>
          <w:szCs w:val="24"/>
        </w:rPr>
      </w:pPr>
      <w:r w:rsidRPr="00EB4257">
        <w:rPr>
          <w:rFonts w:ascii="Times New Roman" w:hAnsi="Times New Roman" w:cs="Times New Roman"/>
          <w:sz w:val="24"/>
          <w:szCs w:val="24"/>
        </w:rPr>
        <w:t>3.</w:t>
      </w:r>
      <w:r w:rsidR="00CC71F2" w:rsidRPr="00EB4257">
        <w:rPr>
          <w:rFonts w:ascii="Times New Roman" w:hAnsi="Times New Roman" w:cs="Times New Roman"/>
          <w:sz w:val="24"/>
          <w:szCs w:val="24"/>
        </w:rPr>
        <w:t xml:space="preserve">недостаточное расщепление гликогена при гликогенозах; </w:t>
      </w:r>
    </w:p>
    <w:p w:rsidR="003B70E0" w:rsidRPr="00EB4257" w:rsidRDefault="003B70E0" w:rsidP="00EB4257">
      <w:pPr>
        <w:tabs>
          <w:tab w:val="left" w:pos="142"/>
        </w:tabs>
        <w:spacing w:after="0" w:line="240" w:lineRule="auto"/>
        <w:rPr>
          <w:rFonts w:ascii="Times New Roman" w:hAnsi="Times New Roman" w:cs="Times New Roman"/>
          <w:sz w:val="24"/>
          <w:szCs w:val="24"/>
        </w:rPr>
      </w:pPr>
    </w:p>
    <w:p w:rsidR="00CC71F2" w:rsidRPr="00EB4257" w:rsidRDefault="003B70E0" w:rsidP="00EB4257">
      <w:pPr>
        <w:tabs>
          <w:tab w:val="left" w:pos="142"/>
        </w:tabs>
        <w:spacing w:after="0" w:line="240" w:lineRule="auto"/>
        <w:rPr>
          <w:rFonts w:ascii="Times New Roman" w:hAnsi="Times New Roman" w:cs="Times New Roman"/>
          <w:sz w:val="24"/>
          <w:szCs w:val="24"/>
        </w:rPr>
      </w:pPr>
      <w:r w:rsidRPr="00EB4257">
        <w:rPr>
          <w:rFonts w:ascii="Times New Roman" w:hAnsi="Times New Roman" w:cs="Times New Roman"/>
          <w:sz w:val="24"/>
          <w:szCs w:val="24"/>
        </w:rPr>
        <w:t>4.</w:t>
      </w:r>
      <w:r w:rsidR="00CC71F2" w:rsidRPr="00EB4257">
        <w:rPr>
          <w:rFonts w:ascii="Times New Roman" w:hAnsi="Times New Roman" w:cs="Times New Roman"/>
          <w:sz w:val="24"/>
          <w:szCs w:val="24"/>
        </w:rPr>
        <w:t xml:space="preserve">мобилизация большого количества гликогена из печени и мышц, не восполняющаяся алиментарно (тяжелая физическая работа при плохом питании); </w:t>
      </w:r>
    </w:p>
    <w:p w:rsidR="00CC71F2" w:rsidRPr="00EB4257" w:rsidRDefault="00CC71F2" w:rsidP="00EB4257">
      <w:pPr>
        <w:tabs>
          <w:tab w:val="left" w:pos="142"/>
        </w:tabs>
        <w:spacing w:after="0" w:line="240" w:lineRule="auto"/>
        <w:rPr>
          <w:rFonts w:ascii="Times New Roman" w:hAnsi="Times New Roman" w:cs="Times New Roman"/>
          <w:sz w:val="24"/>
          <w:szCs w:val="24"/>
        </w:rPr>
      </w:pPr>
      <w:r w:rsidRPr="00EB4257">
        <w:rPr>
          <w:rFonts w:ascii="Times New Roman" w:hAnsi="Times New Roman" w:cs="Times New Roman"/>
          <w:sz w:val="24"/>
          <w:szCs w:val="24"/>
        </w:rPr>
        <w:br/>
      </w:r>
      <w:r w:rsidR="003B70E0" w:rsidRPr="00EB4257">
        <w:rPr>
          <w:rFonts w:ascii="Times New Roman" w:hAnsi="Times New Roman" w:cs="Times New Roman"/>
          <w:sz w:val="24"/>
          <w:szCs w:val="24"/>
        </w:rPr>
        <w:t>5.</w:t>
      </w:r>
      <w:r w:rsidRPr="00EB4257">
        <w:rPr>
          <w:rFonts w:ascii="Times New Roman" w:hAnsi="Times New Roman" w:cs="Times New Roman"/>
          <w:sz w:val="24"/>
          <w:szCs w:val="24"/>
        </w:rPr>
        <w:t xml:space="preserve">поражение клеток печени; </w:t>
      </w:r>
    </w:p>
    <w:p w:rsidR="00CC71F2" w:rsidRPr="00EB4257" w:rsidRDefault="00CC71F2" w:rsidP="00EB4257">
      <w:pPr>
        <w:tabs>
          <w:tab w:val="left" w:pos="142"/>
        </w:tabs>
        <w:spacing w:after="0" w:line="240" w:lineRule="auto"/>
        <w:rPr>
          <w:rFonts w:ascii="Times New Roman" w:hAnsi="Times New Roman" w:cs="Times New Roman"/>
          <w:sz w:val="24"/>
          <w:szCs w:val="24"/>
        </w:rPr>
      </w:pPr>
      <w:r w:rsidRPr="00EB4257">
        <w:rPr>
          <w:rFonts w:ascii="Times New Roman" w:hAnsi="Times New Roman" w:cs="Times New Roman"/>
          <w:sz w:val="24"/>
          <w:szCs w:val="24"/>
        </w:rPr>
        <w:br/>
      </w:r>
      <w:r w:rsidR="003B70E0" w:rsidRPr="00EB4257">
        <w:rPr>
          <w:rFonts w:ascii="Times New Roman" w:hAnsi="Times New Roman" w:cs="Times New Roman"/>
          <w:sz w:val="24"/>
          <w:szCs w:val="24"/>
        </w:rPr>
        <w:t>6.</w:t>
      </w:r>
      <w:r w:rsidRPr="00EB4257">
        <w:rPr>
          <w:rFonts w:ascii="Times New Roman" w:hAnsi="Times New Roman" w:cs="Times New Roman"/>
          <w:sz w:val="24"/>
          <w:szCs w:val="24"/>
        </w:rPr>
        <w:t xml:space="preserve">углеводное голодание; </w:t>
      </w:r>
    </w:p>
    <w:p w:rsidR="00CC71F2" w:rsidRPr="00EB4257" w:rsidRDefault="00CC71F2" w:rsidP="00EB4257">
      <w:pPr>
        <w:tabs>
          <w:tab w:val="left" w:pos="142"/>
        </w:tabs>
        <w:spacing w:after="0" w:line="240" w:lineRule="auto"/>
        <w:rPr>
          <w:rFonts w:ascii="Times New Roman" w:hAnsi="Times New Roman" w:cs="Times New Roman"/>
          <w:sz w:val="24"/>
          <w:szCs w:val="24"/>
        </w:rPr>
      </w:pPr>
      <w:r w:rsidRPr="00EB4257">
        <w:rPr>
          <w:rFonts w:ascii="Times New Roman" w:hAnsi="Times New Roman" w:cs="Times New Roman"/>
          <w:sz w:val="24"/>
          <w:szCs w:val="24"/>
        </w:rPr>
        <w:br/>
      </w:r>
      <w:r w:rsidR="003B70E0" w:rsidRPr="00EB4257">
        <w:rPr>
          <w:rFonts w:ascii="Times New Roman" w:hAnsi="Times New Roman" w:cs="Times New Roman"/>
          <w:sz w:val="24"/>
          <w:szCs w:val="24"/>
        </w:rPr>
        <w:t>7.</w:t>
      </w:r>
      <w:r w:rsidRPr="00EB4257">
        <w:rPr>
          <w:rFonts w:ascii="Times New Roman" w:hAnsi="Times New Roman" w:cs="Times New Roman"/>
          <w:sz w:val="24"/>
          <w:szCs w:val="24"/>
        </w:rPr>
        <w:t xml:space="preserve">нарушение всасывания углеводов; </w:t>
      </w:r>
    </w:p>
    <w:p w:rsidR="00CC71F2" w:rsidRPr="00EB4257" w:rsidRDefault="00CC71F2" w:rsidP="00EB4257">
      <w:pPr>
        <w:tabs>
          <w:tab w:val="left" w:pos="142"/>
        </w:tabs>
        <w:spacing w:after="0" w:line="240" w:lineRule="auto"/>
        <w:rPr>
          <w:rFonts w:ascii="Times New Roman" w:hAnsi="Times New Roman" w:cs="Times New Roman"/>
          <w:sz w:val="24"/>
          <w:szCs w:val="24"/>
        </w:rPr>
      </w:pPr>
      <w:r w:rsidRPr="00EB4257">
        <w:rPr>
          <w:rFonts w:ascii="Times New Roman" w:hAnsi="Times New Roman" w:cs="Times New Roman"/>
          <w:sz w:val="24"/>
          <w:szCs w:val="24"/>
        </w:rPr>
        <w:br/>
      </w:r>
      <w:r w:rsidR="003B70E0" w:rsidRPr="00EB4257">
        <w:rPr>
          <w:rFonts w:ascii="Times New Roman" w:hAnsi="Times New Roman" w:cs="Times New Roman"/>
          <w:sz w:val="24"/>
          <w:szCs w:val="24"/>
        </w:rPr>
        <w:t>8</w:t>
      </w:r>
      <w:r w:rsidRPr="00EB4257">
        <w:rPr>
          <w:rFonts w:ascii="Times New Roman" w:hAnsi="Times New Roman" w:cs="Times New Roman"/>
          <w:sz w:val="24"/>
          <w:szCs w:val="24"/>
        </w:rPr>
        <w:t xml:space="preserve">гликозурия вследствие нарушения функции почек. </w:t>
      </w:r>
    </w:p>
    <w:p w:rsidR="00CC71F2" w:rsidRPr="00EB4257" w:rsidRDefault="00CC71F2" w:rsidP="00EB4257">
      <w:pPr>
        <w:tabs>
          <w:tab w:val="left" w:pos="142"/>
        </w:tabs>
        <w:spacing w:after="0" w:line="240" w:lineRule="auto"/>
        <w:ind w:firstLine="567"/>
        <w:rPr>
          <w:rFonts w:ascii="Times New Roman" w:hAnsi="Times New Roman" w:cs="Times New Roman"/>
          <w:sz w:val="24"/>
          <w:szCs w:val="24"/>
        </w:rPr>
      </w:pPr>
      <w:r w:rsidRPr="00EB4257">
        <w:rPr>
          <w:rFonts w:ascii="Times New Roman" w:hAnsi="Times New Roman" w:cs="Times New Roman"/>
          <w:sz w:val="24"/>
          <w:szCs w:val="24"/>
        </w:rPr>
        <w:br/>
        <w:t xml:space="preserve">Наиболее чувствительна к недостатку глюкозы центральная нервная система. При длительных или повторяющихся гипогликемиях происходят необратимые изменения в нервных клетках; в первую очередь нарушаются функции коры, затем – подкорковых структур. При возникновении указанной ситуации компенсаторно увеличивается продукция сахароповышающих гормонов. При уровне сахара в крови 50-80 мг% отмечается тахикардия (под влиянием адреналина), возникает чувство голода, слабость, повышенная возбудимость, раздражительность. Снижение концентрации глюкозы ниже 50 мг% сопровождается развитием торможения в коре больших полушарий и возбуждения в нижележащих отделах, что проявляется расстройствами зрения, сонливостью, парезами, параличами, усилением </w:t>
      </w:r>
      <w:r w:rsidRPr="00EB4257">
        <w:rPr>
          <w:rFonts w:ascii="Times New Roman" w:hAnsi="Times New Roman" w:cs="Times New Roman"/>
          <w:sz w:val="24"/>
          <w:szCs w:val="24"/>
        </w:rPr>
        <w:lastRenderedPageBreak/>
        <w:t xml:space="preserve">потоотделения, потерей сознания, периодическим дыханием, тоническими и клоническими судорогами; развивается </w:t>
      </w:r>
      <w:r w:rsidRPr="00EB4257">
        <w:rPr>
          <w:rFonts w:ascii="Times New Roman" w:hAnsi="Times New Roman" w:cs="Times New Roman"/>
          <w:i/>
          <w:iCs/>
          <w:sz w:val="24"/>
          <w:szCs w:val="24"/>
        </w:rPr>
        <w:t>гипогликемическая кома.</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iCs/>
          <w:sz w:val="24"/>
          <w:szCs w:val="24"/>
        </w:rPr>
        <w:t>Гипергликемия</w:t>
      </w:r>
      <w:r w:rsidRPr="00EB4257">
        <w:rPr>
          <w:rFonts w:ascii="Times New Roman" w:hAnsi="Times New Roman" w:cs="Times New Roman"/>
          <w:b/>
          <w:sz w:val="24"/>
          <w:szCs w:val="24"/>
        </w:rPr>
        <w:t xml:space="preserve"> </w:t>
      </w:r>
      <w:r w:rsidRPr="00EB4257">
        <w:rPr>
          <w:rFonts w:ascii="Times New Roman" w:hAnsi="Times New Roman" w:cs="Times New Roman"/>
          <w:sz w:val="24"/>
          <w:szCs w:val="24"/>
        </w:rPr>
        <w:t xml:space="preserve">– состояние, характеризующееся повышением уровня глюкозы в крови выше 120 мг% (5 ммоль/л). В зависимости от этиологического фактора различают несколько видов гипергликемии; основные приведены ниже.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sz w:val="24"/>
          <w:szCs w:val="24"/>
        </w:rPr>
        <w:t xml:space="preserve">1. </w:t>
      </w:r>
      <w:r w:rsidRPr="00EB4257">
        <w:rPr>
          <w:rFonts w:ascii="Times New Roman" w:hAnsi="Times New Roman" w:cs="Times New Roman"/>
          <w:b/>
          <w:i/>
          <w:iCs/>
          <w:sz w:val="24"/>
          <w:szCs w:val="24"/>
        </w:rPr>
        <w:t>Алиментарная гипергликемия</w:t>
      </w:r>
      <w:r w:rsidRPr="00EB4257">
        <w:rPr>
          <w:rFonts w:ascii="Times New Roman" w:hAnsi="Times New Roman" w:cs="Times New Roman"/>
          <w:sz w:val="24"/>
          <w:szCs w:val="24"/>
        </w:rPr>
        <w:t xml:space="preserve"> возникает вследствие приема больших количеств сахара. Так, у здорового человека после однократного приема 100-150 г сахара содержание глюкозы в крови нарастает, достигая максимума (около 170 мг%) через 35-40 минут. Затем уровень сахара начинает падать, и через 2 часа снижается до нормы; через 3 часа оказывается даже несколько сниженным. Этот вид гипергликемии используют с диагностической целью (так называемая «сахарная нагрузка»).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sz w:val="24"/>
          <w:szCs w:val="24"/>
        </w:rPr>
        <w:t xml:space="preserve">2. </w:t>
      </w:r>
      <w:r w:rsidRPr="00EB4257">
        <w:rPr>
          <w:rFonts w:ascii="Times New Roman" w:hAnsi="Times New Roman" w:cs="Times New Roman"/>
          <w:b/>
          <w:i/>
          <w:iCs/>
          <w:sz w:val="24"/>
          <w:szCs w:val="24"/>
        </w:rPr>
        <w:t>Эмоциональная гипергликемия</w:t>
      </w:r>
      <w:r w:rsidRPr="00EB4257">
        <w:rPr>
          <w:rFonts w:ascii="Times New Roman" w:hAnsi="Times New Roman" w:cs="Times New Roman"/>
          <w:bCs/>
          <w:sz w:val="24"/>
          <w:szCs w:val="24"/>
        </w:rPr>
        <w:t xml:space="preserve"> </w:t>
      </w:r>
      <w:r w:rsidRPr="00EB4257">
        <w:rPr>
          <w:rFonts w:ascii="Times New Roman" w:hAnsi="Times New Roman" w:cs="Times New Roman"/>
          <w:sz w:val="24"/>
          <w:szCs w:val="24"/>
        </w:rPr>
        <w:t>отмечается при действии различных психогенных факторов, приводящих к стимуляции активности симпатического отдела нервной системы, выбросу адреналина и тироксина, стимуляции гликогенолиза (распада гликогена) и повышению уровня глюкозы в крови.</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sz w:val="24"/>
          <w:szCs w:val="24"/>
        </w:rPr>
        <w:t xml:space="preserve">3. </w:t>
      </w:r>
      <w:r w:rsidRPr="00EB4257">
        <w:rPr>
          <w:rFonts w:ascii="Times New Roman" w:hAnsi="Times New Roman" w:cs="Times New Roman"/>
          <w:b/>
          <w:i/>
          <w:iCs/>
          <w:sz w:val="24"/>
          <w:szCs w:val="24"/>
        </w:rPr>
        <w:t>Гормональные гипергликемии</w:t>
      </w:r>
      <w:r w:rsidRPr="00EB4257">
        <w:rPr>
          <w:rFonts w:ascii="Times New Roman" w:hAnsi="Times New Roman" w:cs="Times New Roman"/>
          <w:sz w:val="24"/>
          <w:szCs w:val="24"/>
        </w:rPr>
        <w:t xml:space="preserve"> свойственны ситуациям, при которых существует гиперпродукция «сахароповышающих» гормонов (глюкагон, тироксин, адреналин, глюкокортикоиды, СТГ) либо недостаточность инсулина. Наиболее стойкая и выраженная гипергликемия характерна для сахарного диабета.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sz w:val="24"/>
          <w:szCs w:val="24"/>
        </w:rPr>
        <w:t xml:space="preserve">4. </w:t>
      </w:r>
      <w:r w:rsidRPr="00EB4257">
        <w:rPr>
          <w:rFonts w:ascii="Times New Roman" w:hAnsi="Times New Roman" w:cs="Times New Roman"/>
          <w:b/>
          <w:i/>
          <w:iCs/>
          <w:sz w:val="24"/>
          <w:szCs w:val="24"/>
        </w:rPr>
        <w:t>Гипергликемии при некоторых видах наркоза</w:t>
      </w:r>
      <w:r w:rsidRPr="00EB4257">
        <w:rPr>
          <w:rFonts w:ascii="Times New Roman" w:hAnsi="Times New Roman" w:cs="Times New Roman"/>
          <w:sz w:val="24"/>
          <w:szCs w:val="24"/>
        </w:rPr>
        <w:t xml:space="preserve"> возникают вследствие возбуждения симпатических центров (эфир, морфин) и выброса избыточных количеств адреналина; при нарушении гликогенообразовательной функции печени (хлороформ).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bCs/>
          <w:i/>
          <w:iCs/>
          <w:sz w:val="24"/>
          <w:szCs w:val="24"/>
        </w:rPr>
        <w:t>Сахарный диабет</w:t>
      </w:r>
      <w:r w:rsidRPr="00EB4257">
        <w:rPr>
          <w:rFonts w:ascii="Times New Roman" w:hAnsi="Times New Roman" w:cs="Times New Roman"/>
          <w:sz w:val="24"/>
          <w:szCs w:val="24"/>
        </w:rPr>
        <w:t xml:space="preserve"> – это заболевание, возникающее в результате абсолютной или относительной инсулиновой недостаточности, сопровождающееся нарушением обмена веществ, главным образом углеводного.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Основные проявления диабета: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 гипергликемия (при тяжелых формах – 400-500 мг%); </w:t>
      </w:r>
    </w:p>
    <w:p w:rsidR="00CC71F2" w:rsidRPr="00EB4257" w:rsidRDefault="00CC71F2" w:rsidP="00EB4257">
      <w:pPr>
        <w:numPr>
          <w:ilvl w:val="0"/>
          <w:numId w:val="82"/>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гликозурия (наличие глюкозы в моче);</w:t>
      </w:r>
    </w:p>
    <w:p w:rsidR="00CC71F2" w:rsidRPr="00EB4257" w:rsidRDefault="00CC71F2" w:rsidP="00EB4257">
      <w:pPr>
        <w:numPr>
          <w:ilvl w:val="0"/>
          <w:numId w:val="82"/>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полиурия (увеличение количества выделяемой мочи); </w:t>
      </w:r>
    </w:p>
    <w:p w:rsidR="00CC71F2" w:rsidRPr="00EB4257" w:rsidRDefault="00CC71F2" w:rsidP="00EB4257">
      <w:pPr>
        <w:numPr>
          <w:ilvl w:val="0"/>
          <w:numId w:val="82"/>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полифагия (повышение аппетита и количества потребляемой пищи); - полидипсия (жажда и повышение количества потребляемой воды).</w:t>
      </w:r>
    </w:p>
    <w:p w:rsidR="00CC71F2" w:rsidRPr="00EB4257" w:rsidRDefault="00CC71F2" w:rsidP="00EB4257">
      <w:pPr>
        <w:shd w:val="clear" w:color="auto" w:fill="FFFFFF"/>
        <w:tabs>
          <w:tab w:val="left" w:pos="142"/>
        </w:tabs>
        <w:spacing w:after="0" w:line="240" w:lineRule="auto"/>
        <w:ind w:firstLine="567"/>
        <w:rPr>
          <w:rFonts w:ascii="Times New Roman" w:hAnsi="Times New Roman" w:cs="Times New Roman"/>
          <w:b/>
          <w:bCs/>
          <w:color w:val="000000"/>
          <w:sz w:val="24"/>
          <w:szCs w:val="24"/>
        </w:rPr>
      </w:pPr>
      <w:r w:rsidRPr="00EB4257">
        <w:rPr>
          <w:rFonts w:ascii="Times New Roman" w:hAnsi="Times New Roman" w:cs="Times New Roman"/>
          <w:sz w:val="24"/>
          <w:szCs w:val="24"/>
        </w:rPr>
        <w:br/>
        <w:t xml:space="preserve">Для диабета также характерны: лактоцидемия (повышение уровня молочной кислоты в крови), липемия (повышение общих липидов крови), кетонемия (возрастание уровня кетоновых тел в крови, и особенно – ацетона).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Основные сведения о причинах и механизмах развития сахарного диабета стали известны благодаря опытам на животных. Первая экспериментальная модель его была создана Мерингом и Миньковским (1889 г.) путем удаления у собак всей или большей части поджелудочной железы. Широкое распространение получила модель </w:t>
      </w:r>
      <w:r w:rsidRPr="00EB4257">
        <w:rPr>
          <w:rFonts w:ascii="Times New Roman" w:hAnsi="Times New Roman" w:cs="Times New Roman"/>
          <w:sz w:val="24"/>
          <w:szCs w:val="24"/>
          <w:u w:val="single"/>
        </w:rPr>
        <w:t>аллоксанового диабета</w:t>
      </w:r>
      <w:r w:rsidRPr="00EB4257">
        <w:rPr>
          <w:rFonts w:ascii="Times New Roman" w:hAnsi="Times New Roman" w:cs="Times New Roman"/>
          <w:sz w:val="24"/>
          <w:szCs w:val="24"/>
        </w:rPr>
        <w:t xml:space="preserve">, возникающего при введении животным аллоксана – химического вещества, избирательно </w:t>
      </w:r>
      <w:r w:rsidRPr="00EB4257">
        <w:rPr>
          <w:rFonts w:ascii="Times New Roman" w:hAnsi="Times New Roman" w:cs="Times New Roman"/>
          <w:sz w:val="24"/>
          <w:szCs w:val="24"/>
        </w:rPr>
        <w:lastRenderedPageBreak/>
        <w:t xml:space="preserve">повреждающего β-клетки островков Лангерганса поджелудочной железы. Аналогично действует дитизон. Экспериментальный диабет может быть воспроизведен также путем введения в организм повышенных количеств контринсулярных гормонов – СТГ, АКТГ, глюкокортикоидов.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iCs/>
          <w:sz w:val="24"/>
          <w:szCs w:val="24"/>
        </w:rPr>
        <w:t>Этиология сахарного диабета</w:t>
      </w:r>
      <w:r w:rsidRPr="00EB4257">
        <w:rPr>
          <w:rFonts w:ascii="Times New Roman" w:hAnsi="Times New Roman" w:cs="Times New Roman"/>
          <w:b/>
          <w:sz w:val="24"/>
          <w:szCs w:val="24"/>
        </w:rPr>
        <w:t>:</w:t>
      </w:r>
      <w:r w:rsidRPr="00EB4257">
        <w:rPr>
          <w:rFonts w:ascii="Times New Roman" w:hAnsi="Times New Roman" w:cs="Times New Roman"/>
          <w:sz w:val="24"/>
          <w:szCs w:val="24"/>
        </w:rPr>
        <w:t xml:space="preserve"> причиной заболевания является</w:t>
      </w:r>
      <w:r w:rsidRPr="00EB4257">
        <w:rPr>
          <w:rFonts w:ascii="Times New Roman" w:hAnsi="Times New Roman" w:cs="Times New Roman"/>
          <w:bCs/>
          <w:sz w:val="24"/>
          <w:szCs w:val="24"/>
        </w:rPr>
        <w:t xml:space="preserve"> инсулиновая недостаточность</w:t>
      </w:r>
      <w:r w:rsidRPr="00EB4257">
        <w:rPr>
          <w:rFonts w:ascii="Times New Roman" w:hAnsi="Times New Roman" w:cs="Times New Roman"/>
          <w:sz w:val="24"/>
          <w:szCs w:val="24"/>
        </w:rPr>
        <w:t xml:space="preserve">, которая может быть абсолютной или относительной.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1. Абсолютная инсулиновая недостаточность (панкреатическая) связана с нарушением биосинтеза и выделения инсулина поджелудочной железой. Она возникает при разрушении поджелудочной железы опухолями, кистами, травмами, туберкулезным или сифилитическим процессами, воспалительным процессом (панкреатиты). Отмечают также поражение инсулинопродуцирующих клеток при гипоксии (атеросклероз, спазм сосудов). Существуют сведения о роли генетических факторов в развитии сахарного диабета (наследственная неполноценность панкреатических островков), которые проявляют свое действие при инфекциях, интоксикациях, физических или психических травмах; на фоне избыточного потребления углеводов и жиров. Известны факты развития сахарного диабета при нарушении иммунологической реактивности – в результате иммунных реакций на инсулин, воспринимаемый организмом в качестве антигена. Инсулиновая недостаточность может быть также обусловлена нехваткой факторов, необходимых для синтеза названного гормона (аминокислоты лейцин и аргинин).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2. Относительная инсулиновая недостаточность (внепанкреатическая) возникает в тех случаях, когда действуют факторы, ускоряющие катаболизм инсулина либо угнетающие его активность.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Активность фермента инсулиназы, расщепляющего инсулин, увеличивается, в частности, при хронических воспалительных процессах, при избыточной связи инсулина с сывороточными белками, а также при иммунных реакциях на инсулин.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К факторам, угнетающим активность инсулина, в первую очередь относят контринсулярные гормоны (глюкагон, катехоламины, глюкокортикоиды, гормоны аденогипофиза).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iCs/>
          <w:sz w:val="24"/>
          <w:szCs w:val="24"/>
        </w:rPr>
        <w:t>Патогенез сахарного диабета</w:t>
      </w:r>
      <w:r w:rsidRPr="00EB4257">
        <w:rPr>
          <w:rFonts w:ascii="Times New Roman" w:hAnsi="Times New Roman" w:cs="Times New Roman"/>
          <w:b/>
          <w:sz w:val="24"/>
          <w:szCs w:val="24"/>
        </w:rPr>
        <w:t>.</w:t>
      </w:r>
      <w:r w:rsidRPr="00EB4257">
        <w:rPr>
          <w:rFonts w:ascii="Times New Roman" w:hAnsi="Times New Roman" w:cs="Times New Roman"/>
          <w:sz w:val="24"/>
          <w:szCs w:val="24"/>
        </w:rPr>
        <w:t xml:space="preserve"> При сахарном диабете, помимо углеводного, нарушаются все виды обмена веществ. Нарушение углеводного обмена характеризуется снижением потребления глюкозы клетками и тканями; проявляется гипергликемией, гликозурией, полиурией, полидипсией.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Патология жирового обмена обусловлена вынужденно повышенным уровнем использования жира для выработки энергии (липолиз, расходование жирных кислот); при этом образование жира из углеводов и ресинтез триглицеридов снижены. Указанное явление создает условия для развития ожирения печени, особенно в случае, когда нарушено образование липокаина в поджелудочной железе. Происходит усиленное образование и накопление в организме кетоновых тел – ацетоуксусной, β-оксимасляной и ацетона.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Характерным для нарушения белкового обмена при сахарном диабете является угнетение процессов синтеза (анаболизма) белка, усиление его катаболизма и использование аминокислот для синтеза глюкозы (гликонеогенеза). Возникает отрицательный азотистый баланс, все пластические процессы угнетены; это проявляется ухудшением заживления ран, снижением уровня выработки антител и т.д.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К числу наиболее опасных осложнений сахарного диабета относят </w:t>
      </w:r>
      <w:r w:rsidRPr="00EB4257">
        <w:rPr>
          <w:rFonts w:ascii="Times New Roman" w:hAnsi="Times New Roman" w:cs="Times New Roman"/>
          <w:b/>
          <w:i/>
          <w:iCs/>
          <w:sz w:val="24"/>
          <w:szCs w:val="24"/>
        </w:rPr>
        <w:t>диабетическую кому</w:t>
      </w:r>
      <w:r w:rsidRPr="00EB4257">
        <w:rPr>
          <w:rFonts w:ascii="Times New Roman" w:hAnsi="Times New Roman" w:cs="Times New Roman"/>
          <w:b/>
          <w:sz w:val="24"/>
          <w:szCs w:val="24"/>
        </w:rPr>
        <w:t>,</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lastRenderedPageBreak/>
        <w:t xml:space="preserve">которая является результатом интоксикации организма кетоновыми телами (поэтому используется также термин «гиперкетонемическая кома»). Для нее характерна потеря сознания, дыхание типа Куссмауля, падение артериального давления.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Возможно развитие коматозного состояния при диабете и при отсутствии избытка кетоновых тел, но при очень высокой гипергликемии, вследствие повышения в крови уровня натрия, мочевины, хлора и нарушения водно-солевого обмена – </w:t>
      </w:r>
      <w:r w:rsidRPr="00EB4257">
        <w:rPr>
          <w:rFonts w:ascii="Times New Roman" w:hAnsi="Times New Roman" w:cs="Times New Roman"/>
          <w:i/>
          <w:iCs/>
          <w:sz w:val="24"/>
          <w:szCs w:val="24"/>
        </w:rPr>
        <w:t>гиперосмолярная кома</w:t>
      </w:r>
      <w:r w:rsidRPr="00EB4257">
        <w:rPr>
          <w:rFonts w:ascii="Times New Roman" w:hAnsi="Times New Roman" w:cs="Times New Roman"/>
          <w:bCs/>
          <w:sz w:val="24"/>
          <w:szCs w:val="24"/>
        </w:rPr>
        <w:t>.</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bCs/>
          <w:i/>
          <w:iCs/>
          <w:sz w:val="24"/>
          <w:szCs w:val="24"/>
        </w:rPr>
        <w:t>Нарушения жирового обмена</w:t>
      </w:r>
      <w:r w:rsidRPr="00EB4257">
        <w:rPr>
          <w:rFonts w:ascii="Times New Roman" w:hAnsi="Times New Roman" w:cs="Times New Roman"/>
          <w:sz w:val="24"/>
          <w:szCs w:val="24"/>
        </w:rPr>
        <w:t xml:space="preserve"> могут возникать на всех его этапах.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1. К основным причинам и условиям, при которых возникают </w:t>
      </w:r>
      <w:r w:rsidRPr="00EB4257">
        <w:rPr>
          <w:rFonts w:ascii="Times New Roman" w:hAnsi="Times New Roman" w:cs="Times New Roman"/>
          <w:i/>
          <w:iCs/>
          <w:sz w:val="24"/>
          <w:szCs w:val="24"/>
        </w:rPr>
        <w:t>нарушения переваривания, всасывания и выделения жиров</w:t>
      </w:r>
      <w:r w:rsidRPr="00EB4257">
        <w:rPr>
          <w:rFonts w:ascii="Times New Roman" w:hAnsi="Times New Roman" w:cs="Times New Roman"/>
          <w:sz w:val="24"/>
          <w:szCs w:val="24"/>
        </w:rPr>
        <w:t xml:space="preserve">, относят следующие: а) </w:t>
      </w:r>
      <w:r w:rsidRPr="00EB4257">
        <w:rPr>
          <w:rFonts w:ascii="Times New Roman" w:hAnsi="Times New Roman" w:cs="Times New Roman"/>
          <w:i/>
          <w:iCs/>
          <w:sz w:val="24"/>
          <w:szCs w:val="24"/>
        </w:rPr>
        <w:t>недостаток панкреатической липазы</w:t>
      </w:r>
      <w:r w:rsidRPr="00EB4257">
        <w:rPr>
          <w:rFonts w:ascii="Times New Roman" w:hAnsi="Times New Roman" w:cs="Times New Roman"/>
          <w:sz w:val="24"/>
          <w:szCs w:val="24"/>
        </w:rPr>
        <w:t xml:space="preserve"> (при панкреатите, остром некрозе, склерозе поджелудочной железы); б) </w:t>
      </w:r>
      <w:r w:rsidRPr="00EB4257">
        <w:rPr>
          <w:rFonts w:ascii="Times New Roman" w:hAnsi="Times New Roman" w:cs="Times New Roman"/>
          <w:i/>
          <w:iCs/>
          <w:sz w:val="24"/>
          <w:szCs w:val="24"/>
        </w:rPr>
        <w:t>дефицит желчных кислот,</w:t>
      </w:r>
      <w:r w:rsidRPr="00EB4257">
        <w:rPr>
          <w:rFonts w:ascii="Times New Roman" w:hAnsi="Times New Roman" w:cs="Times New Roman"/>
          <w:sz w:val="24"/>
          <w:szCs w:val="24"/>
        </w:rPr>
        <w:t xml:space="preserve"> который обусловливает нарушение всасывания жирных кислот (при обтурационной желтухе, биллиарном циррозе); в) </w:t>
      </w:r>
      <w:r w:rsidRPr="00EB4257">
        <w:rPr>
          <w:rFonts w:ascii="Times New Roman" w:hAnsi="Times New Roman" w:cs="Times New Roman"/>
          <w:i/>
          <w:iCs/>
          <w:sz w:val="24"/>
          <w:szCs w:val="24"/>
        </w:rPr>
        <w:t>действие факторов, подавляющих липолиз</w:t>
      </w:r>
      <w:r w:rsidRPr="00EB4257">
        <w:rPr>
          <w:rFonts w:ascii="Times New Roman" w:hAnsi="Times New Roman" w:cs="Times New Roman"/>
          <w:sz w:val="24"/>
          <w:szCs w:val="24"/>
        </w:rPr>
        <w:t xml:space="preserve"> (неомицина сульфат, хлортетрациклина гидрохлорид и др.); г) </w:t>
      </w:r>
      <w:r w:rsidRPr="00EB4257">
        <w:rPr>
          <w:rFonts w:ascii="Times New Roman" w:hAnsi="Times New Roman" w:cs="Times New Roman"/>
          <w:i/>
          <w:iCs/>
          <w:sz w:val="24"/>
          <w:szCs w:val="24"/>
        </w:rPr>
        <w:t>высокая скорость продвижения химуса в кишечнике</w:t>
      </w:r>
      <w:r w:rsidRPr="00EB4257">
        <w:rPr>
          <w:rFonts w:ascii="Times New Roman" w:hAnsi="Times New Roman" w:cs="Times New Roman"/>
          <w:sz w:val="24"/>
          <w:szCs w:val="24"/>
        </w:rPr>
        <w:t xml:space="preserve"> (при поносах); д) </w:t>
      </w:r>
      <w:r w:rsidRPr="00EB4257">
        <w:rPr>
          <w:rFonts w:ascii="Times New Roman" w:hAnsi="Times New Roman" w:cs="Times New Roman"/>
          <w:i/>
          <w:iCs/>
          <w:sz w:val="24"/>
          <w:szCs w:val="24"/>
        </w:rPr>
        <w:t>образование нерастворимых солей жирных кислот</w:t>
      </w:r>
      <w:r w:rsidRPr="00EB4257">
        <w:rPr>
          <w:rFonts w:ascii="Times New Roman" w:hAnsi="Times New Roman" w:cs="Times New Roman"/>
          <w:sz w:val="24"/>
          <w:szCs w:val="24"/>
        </w:rPr>
        <w:t xml:space="preserve"> (при избытке в рационе кальция и магния); е) </w:t>
      </w:r>
      <w:r w:rsidRPr="00EB4257">
        <w:rPr>
          <w:rFonts w:ascii="Times New Roman" w:hAnsi="Times New Roman" w:cs="Times New Roman"/>
          <w:i/>
          <w:iCs/>
          <w:sz w:val="24"/>
          <w:szCs w:val="24"/>
        </w:rPr>
        <w:t xml:space="preserve">поражение эпителия тонкого кишечника </w:t>
      </w:r>
      <w:r w:rsidRPr="00EB4257">
        <w:rPr>
          <w:rFonts w:ascii="Times New Roman" w:hAnsi="Times New Roman" w:cs="Times New Roman"/>
          <w:sz w:val="24"/>
          <w:szCs w:val="24"/>
        </w:rPr>
        <w:t xml:space="preserve">(при инфекциях, интоксикациях); ж) </w:t>
      </w:r>
      <w:r w:rsidRPr="00EB4257">
        <w:rPr>
          <w:rFonts w:ascii="Times New Roman" w:hAnsi="Times New Roman" w:cs="Times New Roman"/>
          <w:i/>
          <w:iCs/>
          <w:sz w:val="24"/>
          <w:szCs w:val="24"/>
        </w:rPr>
        <w:t xml:space="preserve">нарушение ресинтеза триглицеридов </w:t>
      </w:r>
      <w:r w:rsidRPr="00EB4257">
        <w:rPr>
          <w:rFonts w:ascii="Times New Roman" w:hAnsi="Times New Roman" w:cs="Times New Roman"/>
          <w:sz w:val="24"/>
          <w:szCs w:val="24"/>
        </w:rPr>
        <w:t>(при авитаминозе А, В</w:t>
      </w:r>
      <w:r w:rsidRPr="00EB4257">
        <w:rPr>
          <w:rFonts w:ascii="Times New Roman" w:hAnsi="Times New Roman" w:cs="Times New Roman"/>
          <w:sz w:val="24"/>
          <w:szCs w:val="24"/>
          <w:vertAlign w:val="subscript"/>
        </w:rPr>
        <w:t>4</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Все названные выше ситуации сопровождаются резким увеличением содержания жира в кале – т.е. наблюдается </w:t>
      </w:r>
      <w:r w:rsidRPr="00EB4257">
        <w:rPr>
          <w:rFonts w:ascii="Times New Roman" w:hAnsi="Times New Roman" w:cs="Times New Roman"/>
          <w:i/>
          <w:iCs/>
          <w:sz w:val="24"/>
          <w:szCs w:val="24"/>
        </w:rPr>
        <w:t>стеаторея</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В норме в организме усваивается до 95 % вводимого жира; около 5 % выводится через кишечник (основная доля), потовые и сальные железы. Выделение жира с мочой – </w:t>
      </w:r>
      <w:r w:rsidRPr="00EB4257">
        <w:rPr>
          <w:rFonts w:ascii="Times New Roman" w:hAnsi="Times New Roman" w:cs="Times New Roman"/>
          <w:i/>
          <w:iCs/>
          <w:sz w:val="24"/>
          <w:szCs w:val="24"/>
        </w:rPr>
        <w:t>липурия</w:t>
      </w:r>
      <w:r w:rsidRPr="00EB4257">
        <w:rPr>
          <w:rFonts w:ascii="Times New Roman" w:hAnsi="Times New Roman" w:cs="Times New Roman"/>
          <w:sz w:val="24"/>
          <w:szCs w:val="24"/>
        </w:rPr>
        <w:t xml:space="preserve"> – возможно при приеме чрезмерных его количеств с пищей, при травме костного мозга и больших участков жировой ткани, а также при липоидном нефрозе.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sz w:val="24"/>
          <w:szCs w:val="24"/>
        </w:rPr>
        <w:t xml:space="preserve">2. </w:t>
      </w:r>
      <w:r w:rsidRPr="00EB4257">
        <w:rPr>
          <w:rFonts w:ascii="Times New Roman" w:hAnsi="Times New Roman" w:cs="Times New Roman"/>
          <w:b/>
          <w:i/>
          <w:iCs/>
          <w:sz w:val="24"/>
          <w:szCs w:val="24"/>
        </w:rPr>
        <w:t>Нарушение транспорта жира и перехода его в ткани</w:t>
      </w:r>
      <w:r w:rsidRPr="00EB4257">
        <w:rPr>
          <w:rFonts w:ascii="Times New Roman" w:hAnsi="Times New Roman" w:cs="Times New Roman"/>
          <w:b/>
          <w:sz w:val="24"/>
          <w:szCs w:val="24"/>
        </w:rPr>
        <w:t>.</w:t>
      </w:r>
      <w:r w:rsidRPr="00EB4257">
        <w:rPr>
          <w:rFonts w:ascii="Times New Roman" w:hAnsi="Times New Roman" w:cs="Times New Roman"/>
          <w:sz w:val="24"/>
          <w:szCs w:val="24"/>
        </w:rPr>
        <w:t xml:space="preserve"> В норме ресинтезированные в кишечной стенке триглицериды в соединении с белками (хиломикроны) попадают в лимфу, далее в венозную систему и поступают в легкие, где часть жира задерживается, а определенное количество идет в артериальные сосуды. Легкие регулируют уровень поступления жира в артериальную кровь. Часть хиломикронов расщепляется липопротеидной липазой эндотелия сосудов до неэтерифицированных жирных кислот и β-липопротеидов, которые транспортируются в ткани и в печень, где происходит ресинтез триглицеридов и использование с энергетической и пластической целями. В норме концентрация липидов в крови достаточно постоянна и в численном выражении составляет 3,5-8 г/л; превышение указанной величины называется </w:t>
      </w:r>
      <w:r w:rsidRPr="00EB4257">
        <w:rPr>
          <w:rFonts w:ascii="Times New Roman" w:hAnsi="Times New Roman" w:cs="Times New Roman"/>
          <w:i/>
          <w:iCs/>
          <w:sz w:val="24"/>
          <w:szCs w:val="24"/>
        </w:rPr>
        <w:t>гиперлипемией.</w:t>
      </w:r>
      <w:r w:rsidRPr="00EB4257">
        <w:rPr>
          <w:rFonts w:ascii="Times New Roman" w:hAnsi="Times New Roman" w:cs="Times New Roman"/>
          <w:sz w:val="24"/>
          <w:szCs w:val="24"/>
        </w:rPr>
        <w:t xml:space="preserve"> В зависимости от причин выделяют следующие виды гиперлипемии: </w:t>
      </w:r>
      <w:r w:rsidRPr="00EB4257">
        <w:rPr>
          <w:rFonts w:ascii="Times New Roman" w:hAnsi="Times New Roman" w:cs="Times New Roman"/>
          <w:i/>
          <w:iCs/>
          <w:sz w:val="24"/>
          <w:szCs w:val="24"/>
        </w:rPr>
        <w:t>алиментарную</w:t>
      </w:r>
      <w:r w:rsidRPr="00EB4257">
        <w:rPr>
          <w:rFonts w:ascii="Times New Roman" w:hAnsi="Times New Roman" w:cs="Times New Roman"/>
          <w:sz w:val="24"/>
          <w:szCs w:val="24"/>
        </w:rPr>
        <w:t xml:space="preserve"> (отмечается через 2-3 часа после нагрузки жиром, достигает максимального значения через 4-6 часов, падает до нормы через 9 часов); </w:t>
      </w:r>
      <w:r w:rsidRPr="00EB4257">
        <w:rPr>
          <w:rFonts w:ascii="Times New Roman" w:hAnsi="Times New Roman" w:cs="Times New Roman"/>
          <w:i/>
          <w:iCs/>
          <w:sz w:val="24"/>
          <w:szCs w:val="24"/>
        </w:rPr>
        <w:t>транспортную</w:t>
      </w:r>
      <w:r w:rsidRPr="00EB4257">
        <w:rPr>
          <w:rFonts w:ascii="Times New Roman" w:hAnsi="Times New Roman" w:cs="Times New Roman"/>
          <w:sz w:val="24"/>
          <w:szCs w:val="24"/>
        </w:rPr>
        <w:t xml:space="preserve"> (в ходе перемещении жира из депо в печень при обеднении ее гликогеном); </w:t>
      </w:r>
      <w:r w:rsidRPr="00EB4257">
        <w:rPr>
          <w:rFonts w:ascii="Times New Roman" w:hAnsi="Times New Roman" w:cs="Times New Roman"/>
          <w:i/>
          <w:iCs/>
          <w:sz w:val="24"/>
          <w:szCs w:val="24"/>
        </w:rPr>
        <w:t>ретенционную</w:t>
      </w:r>
      <w:r w:rsidRPr="00EB4257">
        <w:rPr>
          <w:rFonts w:ascii="Times New Roman" w:hAnsi="Times New Roman" w:cs="Times New Roman"/>
          <w:sz w:val="24"/>
          <w:szCs w:val="24"/>
        </w:rPr>
        <w:t xml:space="preserve"> (вследствие задержки жира в крови из-за изменения соотношения белковых фракций и снижения активности липопротеидлипазы).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Поступающие в организм жиры подвергаются окислению либо депонируются. Возможны нарушения характера депонирования жира: жировая инфильтрация (накапливание жира вне клеток жировой ткани); жировая дистрофия – сочетание жировой инфильтрации с нарушением структуры протоплазмы клеток; жировая декомпозиция – появление в клетках капель жира при разрушении белково-липидных комплексов и освобождении жира. Чаще всего жировая инфильтрация наблюдается в печени вследствие снижения активности гидролитических и окислительных ферментов при отравлении фосфором, мышьяком, </w:t>
      </w:r>
      <w:r w:rsidRPr="00EB4257">
        <w:rPr>
          <w:rFonts w:ascii="Times New Roman" w:hAnsi="Times New Roman" w:cs="Times New Roman"/>
          <w:sz w:val="24"/>
          <w:szCs w:val="24"/>
        </w:rPr>
        <w:lastRenderedPageBreak/>
        <w:t xml:space="preserve">хлороформом; при вирусных инфекциях, авитаминозах. В патогенезе жировой инфильтрации имеет большое значение нарушение образования фосфолипидов (они обеспечивают тонкое диспергирование жира и возможность его удаления из печени), в том числе дефицит панкреатического липокаина, который в норме активирует образование фосфолипидов. Частным случаем является </w:t>
      </w:r>
      <w:r w:rsidRPr="00EB4257">
        <w:rPr>
          <w:rFonts w:ascii="Times New Roman" w:hAnsi="Times New Roman" w:cs="Times New Roman"/>
          <w:i/>
          <w:iCs/>
          <w:sz w:val="24"/>
          <w:szCs w:val="24"/>
        </w:rPr>
        <w:t>алипотропная</w:t>
      </w:r>
      <w:r w:rsidRPr="00EB4257">
        <w:rPr>
          <w:rFonts w:ascii="Times New Roman" w:hAnsi="Times New Roman" w:cs="Times New Roman"/>
          <w:sz w:val="24"/>
          <w:szCs w:val="24"/>
        </w:rPr>
        <w:t xml:space="preserve"> жировая инфильтрация печени, возникающая при недостатке липотропных факторов (холина, метионина, нуклеиновых кислот и некоторых других), участвующих в синтезе фосфолипидов.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Жировая ткань не является инертным депо жира; в ней происходят интенсивные процессы обмена.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iCs/>
          <w:sz w:val="24"/>
          <w:szCs w:val="24"/>
        </w:rPr>
        <w:t xml:space="preserve">Ожирение </w:t>
      </w:r>
      <w:r w:rsidRPr="00EB4257">
        <w:rPr>
          <w:rFonts w:ascii="Times New Roman" w:hAnsi="Times New Roman" w:cs="Times New Roman"/>
          <w:sz w:val="24"/>
          <w:szCs w:val="24"/>
        </w:rPr>
        <w:t xml:space="preserve">– это избыточное отложение жира в жировой ткани. В зависимости от причины различают следующие виды ожирения: </w:t>
      </w:r>
      <w:r w:rsidRPr="00EB4257">
        <w:rPr>
          <w:rFonts w:ascii="Times New Roman" w:hAnsi="Times New Roman" w:cs="Times New Roman"/>
          <w:i/>
          <w:iCs/>
          <w:sz w:val="24"/>
          <w:szCs w:val="24"/>
        </w:rPr>
        <w:t>церебральное</w:t>
      </w:r>
      <w:r w:rsidRPr="00EB4257">
        <w:rPr>
          <w:rFonts w:ascii="Times New Roman" w:hAnsi="Times New Roman" w:cs="Times New Roman"/>
          <w:sz w:val="24"/>
          <w:szCs w:val="24"/>
        </w:rPr>
        <w:t xml:space="preserve"> (связано с повышенной возбудимостью пищевого центра вследствие травмы мозга или воспалительного процесса в его оболочках); </w:t>
      </w:r>
      <w:r w:rsidRPr="00EB4257">
        <w:rPr>
          <w:rFonts w:ascii="Times New Roman" w:hAnsi="Times New Roman" w:cs="Times New Roman"/>
          <w:i/>
          <w:iCs/>
          <w:sz w:val="24"/>
          <w:szCs w:val="24"/>
        </w:rPr>
        <w:t>алиментарное</w:t>
      </w:r>
      <w:r w:rsidRPr="00EB4257">
        <w:rPr>
          <w:rFonts w:ascii="Times New Roman" w:hAnsi="Times New Roman" w:cs="Times New Roman"/>
          <w:sz w:val="24"/>
          <w:szCs w:val="24"/>
        </w:rPr>
        <w:t xml:space="preserve"> (вследствие избыточного потребления питательных веществ вне соответствия действительным энергетическим потребностям); </w:t>
      </w:r>
      <w:r w:rsidRPr="00EB4257">
        <w:rPr>
          <w:rFonts w:ascii="Times New Roman" w:hAnsi="Times New Roman" w:cs="Times New Roman"/>
          <w:i/>
          <w:iCs/>
          <w:sz w:val="24"/>
          <w:szCs w:val="24"/>
        </w:rPr>
        <w:t>гормональное</w:t>
      </w:r>
      <w:r w:rsidRPr="00EB4257">
        <w:rPr>
          <w:rFonts w:ascii="Times New Roman" w:hAnsi="Times New Roman" w:cs="Times New Roman"/>
          <w:sz w:val="24"/>
          <w:szCs w:val="24"/>
        </w:rPr>
        <w:t xml:space="preserve"> (при недостатке жиромобилизующих гормонов - СТГ, тироксина, глюкокортикоидов).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Установлена также немаловажная роль наследственности в ожирении, поскольку количество жировых клеток является генетически обусловленным, тогда как их размер зависит от различных условий. В связи с этим различают ожирение </w:t>
      </w:r>
      <w:r w:rsidRPr="00EB4257">
        <w:rPr>
          <w:rFonts w:ascii="Times New Roman" w:hAnsi="Times New Roman" w:cs="Times New Roman"/>
          <w:i/>
          <w:iCs/>
          <w:sz w:val="24"/>
          <w:szCs w:val="24"/>
        </w:rPr>
        <w:t>гиперпластическое</w:t>
      </w:r>
      <w:r w:rsidRPr="00EB4257">
        <w:rPr>
          <w:rFonts w:ascii="Times New Roman" w:hAnsi="Times New Roman" w:cs="Times New Roman"/>
          <w:sz w:val="24"/>
          <w:szCs w:val="24"/>
        </w:rPr>
        <w:t xml:space="preserve"> </w:t>
      </w:r>
      <w:r w:rsidRPr="00EB4257">
        <w:rPr>
          <w:rFonts w:ascii="Times New Roman" w:hAnsi="Times New Roman" w:cs="Times New Roman"/>
          <w:i/>
          <w:iCs/>
          <w:sz w:val="24"/>
          <w:szCs w:val="24"/>
        </w:rPr>
        <w:t>(многоклеточное)</w:t>
      </w:r>
      <w:r w:rsidRPr="00EB4257">
        <w:rPr>
          <w:rFonts w:ascii="Times New Roman" w:hAnsi="Times New Roman" w:cs="Times New Roman"/>
          <w:sz w:val="24"/>
          <w:szCs w:val="24"/>
        </w:rPr>
        <w:t xml:space="preserve"> и ожирение </w:t>
      </w:r>
      <w:r w:rsidRPr="00EB4257">
        <w:rPr>
          <w:rFonts w:ascii="Times New Roman" w:hAnsi="Times New Roman" w:cs="Times New Roman"/>
          <w:i/>
          <w:iCs/>
          <w:sz w:val="24"/>
          <w:szCs w:val="24"/>
        </w:rPr>
        <w:t xml:space="preserve">гипертрофическое, </w:t>
      </w:r>
      <w:r w:rsidRPr="00EB4257">
        <w:rPr>
          <w:rFonts w:ascii="Times New Roman" w:hAnsi="Times New Roman" w:cs="Times New Roman"/>
          <w:sz w:val="24"/>
          <w:szCs w:val="24"/>
        </w:rPr>
        <w:t xml:space="preserve">связанное с увеличением объема жировых клеток и развивающееся при избыточном питании в раннем возрасте (у человека масса жировой клетки может достигать 1 г). Такие клетки отличаются повышенной стабильностью; мобилизация жира из них для энергетических процессов затруднена. </w:t>
      </w:r>
      <w:r w:rsidRPr="00EB4257">
        <w:rPr>
          <w:rFonts w:ascii="Times New Roman" w:hAnsi="Times New Roman" w:cs="Times New Roman"/>
          <w:sz w:val="24"/>
          <w:szCs w:val="24"/>
        </w:rPr>
        <w:br/>
      </w:r>
      <w:r w:rsidRPr="00EB4257">
        <w:rPr>
          <w:rFonts w:ascii="Times New Roman" w:hAnsi="Times New Roman" w:cs="Times New Roman"/>
          <w:sz w:val="24"/>
          <w:szCs w:val="24"/>
        </w:rPr>
        <w:br/>
        <w:t>Ожирение может стать этиологическим фактором многих заболеваний (атеросклероза, сахарного диабета и др.).</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iCs/>
          <w:sz w:val="24"/>
          <w:szCs w:val="24"/>
        </w:rPr>
        <w:t>Исхудание</w:t>
      </w:r>
      <w:r w:rsidRPr="00EB4257">
        <w:rPr>
          <w:rFonts w:ascii="Times New Roman" w:hAnsi="Times New Roman" w:cs="Times New Roman"/>
          <w:b/>
          <w:sz w:val="24"/>
          <w:szCs w:val="24"/>
        </w:rPr>
        <w:t xml:space="preserve"> </w:t>
      </w:r>
      <w:r w:rsidRPr="00EB4257">
        <w:rPr>
          <w:rFonts w:ascii="Times New Roman" w:hAnsi="Times New Roman" w:cs="Times New Roman"/>
          <w:sz w:val="24"/>
          <w:szCs w:val="24"/>
        </w:rPr>
        <w:t>– резкое падение веса при усиленной мобилизации жира из жировых депо. Причины: голодание, торможение липогенеза (гиповитаминозы В</w:t>
      </w:r>
      <w:r w:rsidRPr="00EB4257">
        <w:rPr>
          <w:rFonts w:ascii="Times New Roman" w:hAnsi="Times New Roman" w:cs="Times New Roman"/>
          <w:sz w:val="24"/>
          <w:szCs w:val="24"/>
          <w:vertAlign w:val="subscript"/>
        </w:rPr>
        <w:t>1,</w:t>
      </w:r>
      <w:r w:rsidRPr="00EB4257">
        <w:rPr>
          <w:rFonts w:ascii="Times New Roman" w:hAnsi="Times New Roman" w:cs="Times New Roman"/>
          <w:sz w:val="24"/>
          <w:szCs w:val="24"/>
        </w:rPr>
        <w:t xml:space="preserve"> В</w:t>
      </w:r>
      <w:r w:rsidRPr="00EB4257">
        <w:rPr>
          <w:rFonts w:ascii="Times New Roman" w:hAnsi="Times New Roman" w:cs="Times New Roman"/>
          <w:sz w:val="24"/>
          <w:szCs w:val="24"/>
          <w:vertAlign w:val="subscript"/>
        </w:rPr>
        <w:t>3,</w:t>
      </w:r>
      <w:r w:rsidRPr="00EB4257">
        <w:rPr>
          <w:rFonts w:ascii="Times New Roman" w:hAnsi="Times New Roman" w:cs="Times New Roman"/>
          <w:sz w:val="24"/>
          <w:szCs w:val="24"/>
        </w:rPr>
        <w:t xml:space="preserve"> С; недостаток аденилнуклеотидов); усиленная мобилизация жира из депо (при тяжелой мышечной работе, быстром росте, сильных эмоциях, гиперсекреции СТГ и др.).</w:t>
      </w:r>
      <w:r w:rsidRPr="00EB4257">
        <w:rPr>
          <w:rFonts w:ascii="Times New Roman" w:hAnsi="Times New Roman" w:cs="Times New Roman"/>
          <w:sz w:val="24"/>
          <w:szCs w:val="24"/>
        </w:rPr>
        <w:br/>
      </w:r>
      <w:r w:rsidRPr="00EB4257">
        <w:rPr>
          <w:rFonts w:ascii="Times New Roman" w:hAnsi="Times New Roman" w:cs="Times New Roman"/>
          <w:b/>
          <w:sz w:val="24"/>
          <w:szCs w:val="24"/>
        </w:rPr>
        <w:br/>
        <w:t xml:space="preserve">3. </w:t>
      </w:r>
      <w:r w:rsidRPr="00EB4257">
        <w:rPr>
          <w:rFonts w:ascii="Times New Roman" w:hAnsi="Times New Roman" w:cs="Times New Roman"/>
          <w:b/>
          <w:i/>
          <w:iCs/>
          <w:sz w:val="24"/>
          <w:szCs w:val="24"/>
        </w:rPr>
        <w:t>Нарушение промежуточного обмена жира</w:t>
      </w:r>
      <w:r w:rsidRPr="00EB4257">
        <w:rPr>
          <w:rFonts w:ascii="Times New Roman" w:hAnsi="Times New Roman" w:cs="Times New Roman"/>
          <w:sz w:val="24"/>
          <w:szCs w:val="24"/>
        </w:rPr>
        <w:t xml:space="preserve"> проявляется в образовании продуктов неполного окисления жиров – ацетоуксусной, β-оксимасляной кислот и ацетона (главным образом в печени). При значительном уровне их образования и накопления возникает </w:t>
      </w:r>
      <w:r w:rsidRPr="00EB4257">
        <w:rPr>
          <w:rFonts w:ascii="Times New Roman" w:hAnsi="Times New Roman" w:cs="Times New Roman"/>
          <w:i/>
          <w:iCs/>
          <w:sz w:val="24"/>
          <w:szCs w:val="24"/>
        </w:rPr>
        <w:t>кетоз</w:t>
      </w:r>
      <w:r w:rsidRPr="00EB4257">
        <w:rPr>
          <w:rFonts w:ascii="Times New Roman" w:hAnsi="Times New Roman" w:cs="Times New Roman"/>
          <w:sz w:val="24"/>
          <w:szCs w:val="24"/>
        </w:rPr>
        <w:t xml:space="preserve">. Причинами кетоза являются различные токсикоинфекции, жировая инфильтрация печени, дефицит углеводов в рационе, голодание, тяжелая мышечная работа, эмоциональные стрессы, тяжелые формы сахарного диабета.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Нередким заболеванием, относящемся к патологии жирового обмена, является </w:t>
      </w:r>
      <w:r w:rsidRPr="00EB4257">
        <w:rPr>
          <w:rFonts w:ascii="Times New Roman" w:hAnsi="Times New Roman" w:cs="Times New Roman"/>
          <w:b/>
          <w:i/>
          <w:iCs/>
          <w:sz w:val="24"/>
          <w:szCs w:val="24"/>
        </w:rPr>
        <w:t>атеросклероз</w:t>
      </w:r>
      <w:r w:rsidRPr="00EB4257">
        <w:rPr>
          <w:rFonts w:ascii="Times New Roman" w:hAnsi="Times New Roman" w:cs="Times New Roman"/>
          <w:b/>
          <w:sz w:val="24"/>
          <w:szCs w:val="24"/>
        </w:rPr>
        <w:t>.</w:t>
      </w:r>
      <w:r w:rsidRPr="00EB4257">
        <w:rPr>
          <w:rFonts w:ascii="Times New Roman" w:hAnsi="Times New Roman" w:cs="Times New Roman"/>
          <w:sz w:val="24"/>
          <w:szCs w:val="24"/>
        </w:rPr>
        <w:t xml:space="preserve"> Это хроническое заболевание, характеризующееся специфическим поражением артерий эластического и мышечно-эластического типа в виде очагового разрастания соединительной ткани в их стенках в сочетании с липидной инфильтрацией эндотелия. Основным липидом, накапливающимся в эндотелии аорты и крупных артерий, является холестерин.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Атеросклероз считается полиэтиологическим заболеванием, поскольку роль каждого отдельного фактора в его возникновении не доказана. Ниже приведен перечень факторов, способствующих развитию атеросклероза: 1) гиперхолестеринемия; 2) гипертензия; 3) курение; 4) гормональные факторы (гипотиреоз и др.); 5) избыточное питание; 6) стрессы; 7) </w:t>
      </w:r>
      <w:r w:rsidRPr="00EB4257">
        <w:rPr>
          <w:rFonts w:ascii="Times New Roman" w:hAnsi="Times New Roman" w:cs="Times New Roman"/>
          <w:sz w:val="24"/>
          <w:szCs w:val="24"/>
        </w:rPr>
        <w:lastRenderedPageBreak/>
        <w:t xml:space="preserve">малая двигательная активность; 8) генетические факторы; 9) половая принадлежность (у мужчин чаще, чем у женщин); 10) нарушение свертывающей и противосвертывающей систем крови.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Нарушение холестеринового обмена считается основной и непосредственной причиной развития атеросклероза.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i/>
          <w:iCs/>
          <w:sz w:val="24"/>
          <w:szCs w:val="24"/>
        </w:rPr>
        <w:t>Гиперхолестеринемия</w:t>
      </w:r>
      <w:r w:rsidRPr="00EB4257">
        <w:rPr>
          <w:rFonts w:ascii="Times New Roman" w:hAnsi="Times New Roman" w:cs="Times New Roman"/>
          <w:sz w:val="24"/>
          <w:szCs w:val="24"/>
        </w:rPr>
        <w:t xml:space="preserve"> сопровождается отложением холестерина также в коже, сухожилиях, суставных сумках, роговице, сухожилиях, костях нижней челюсти, таза, черепа: возникают </w:t>
      </w:r>
      <w:r w:rsidRPr="00EB4257">
        <w:rPr>
          <w:rFonts w:ascii="Times New Roman" w:hAnsi="Times New Roman" w:cs="Times New Roman"/>
          <w:i/>
          <w:iCs/>
          <w:sz w:val="24"/>
          <w:szCs w:val="24"/>
        </w:rPr>
        <w:t>ксантоматозы</w:t>
      </w:r>
      <w:r w:rsidRPr="00EB4257">
        <w:rPr>
          <w:rFonts w:ascii="Times New Roman" w:hAnsi="Times New Roman" w:cs="Times New Roman"/>
          <w:sz w:val="24"/>
          <w:szCs w:val="24"/>
        </w:rPr>
        <w:t xml:space="preserve">. Отложение холестерина в паренхиматозных органах, чаще – в печени, называется </w:t>
      </w:r>
      <w:r w:rsidRPr="00EB4257">
        <w:rPr>
          <w:rFonts w:ascii="Times New Roman" w:hAnsi="Times New Roman" w:cs="Times New Roman"/>
          <w:i/>
          <w:iCs/>
          <w:sz w:val="24"/>
          <w:szCs w:val="24"/>
        </w:rPr>
        <w:t>холестеатоз</w:t>
      </w:r>
      <w:r w:rsidRPr="00EB4257">
        <w:rPr>
          <w:rFonts w:ascii="Times New Roman" w:hAnsi="Times New Roman" w:cs="Times New Roman"/>
          <w:sz w:val="24"/>
          <w:szCs w:val="24"/>
        </w:rPr>
        <w:t xml:space="preserve">. Гиперхолестеринемия может быть обусловлена избыточным потреблением холестерина в составе продуктов животного происхождения, либо возникать вследствие нарушения процессов жирового обмена (при усиленной мобилизации жира из депо; при понижении окислительных процессов по разным причинам).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iCs/>
          <w:sz w:val="24"/>
          <w:szCs w:val="24"/>
        </w:rPr>
        <w:t>Гипохолестеринемия</w:t>
      </w:r>
      <w:r w:rsidRPr="00EB4257">
        <w:rPr>
          <w:rFonts w:ascii="Times New Roman" w:hAnsi="Times New Roman" w:cs="Times New Roman"/>
          <w:b/>
          <w:sz w:val="24"/>
          <w:szCs w:val="24"/>
        </w:rPr>
        <w:t xml:space="preserve"> </w:t>
      </w:r>
      <w:r w:rsidRPr="00EB4257">
        <w:rPr>
          <w:rFonts w:ascii="Times New Roman" w:hAnsi="Times New Roman" w:cs="Times New Roman"/>
          <w:sz w:val="24"/>
          <w:szCs w:val="24"/>
        </w:rPr>
        <w:t xml:space="preserve">– понижение уровня холестерина в крови; сопровождается недостатком холестерина и патологиями, обусловленными нехваткой факторов, в синтезе которых используется холестерин (стероидные гормоны и др.). Причины гипохолестеринемии: недостаточное поступление холестерина в организм; интоксикации и инфекции, вызывающие поражение печени и утрату ее способности эстерифицировать холестерин; интенсивный распад холестерина (при тиреотоксикозе, поносах).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bCs/>
          <w:i/>
          <w:iCs/>
          <w:sz w:val="24"/>
          <w:szCs w:val="24"/>
        </w:rPr>
        <w:t>Нарушения водно-электролитного обмена</w:t>
      </w:r>
      <w:r w:rsidRPr="00EB4257">
        <w:rPr>
          <w:rFonts w:ascii="Times New Roman" w:hAnsi="Times New Roman" w:cs="Times New Roman"/>
          <w:b/>
          <w:sz w:val="24"/>
          <w:szCs w:val="24"/>
        </w:rPr>
        <w:t>.</w:t>
      </w:r>
      <w:r w:rsidRPr="00EB4257">
        <w:rPr>
          <w:rFonts w:ascii="Times New Roman" w:hAnsi="Times New Roman" w:cs="Times New Roman"/>
          <w:sz w:val="24"/>
          <w:szCs w:val="24"/>
        </w:rPr>
        <w:t xml:space="preserve"> Вода в организме высших животных и человека составляет от массы тела около 80 % у новорожденных, около 45 % в старческом возрасте, и в среднем 55-65 % у здоровых взрослых особей. Вода поступает в организм с питьем и пищей, а также образуется эндогенно: при окислении 100 г белков ее образуется 41 мл, расщепление 100 г углеводов дает 55 мл воды, жира – 107 мл. На долю интрацеллюлярной (внутриклеточной) воды приходится 72 %, внеклеточная вода (в составе крови, лимфы, тканевой жидкости) составляет 28 %. </w:t>
      </w:r>
      <w:r w:rsidRPr="00EB4257">
        <w:rPr>
          <w:rFonts w:ascii="Times New Roman" w:hAnsi="Times New Roman" w:cs="Times New Roman"/>
          <w:sz w:val="24"/>
          <w:szCs w:val="24"/>
        </w:rPr>
        <w:br/>
      </w:r>
      <w:r w:rsidRPr="00EB4257">
        <w:rPr>
          <w:rFonts w:ascii="Times New Roman" w:hAnsi="Times New Roman" w:cs="Times New Roman"/>
          <w:sz w:val="24"/>
          <w:szCs w:val="24"/>
        </w:rPr>
        <w:br/>
        <w:t>Водный обмен тесно связан с электролитным, в связи с чем выявляемые нарушения обмена воды (</w:t>
      </w:r>
      <w:r w:rsidRPr="00EB4257">
        <w:rPr>
          <w:rFonts w:ascii="Times New Roman" w:hAnsi="Times New Roman" w:cs="Times New Roman"/>
          <w:i/>
          <w:iCs/>
          <w:sz w:val="24"/>
          <w:szCs w:val="24"/>
        </w:rPr>
        <w:t>гипергидратация и гипогидратация</w:t>
      </w:r>
      <w:r w:rsidRPr="00EB4257">
        <w:rPr>
          <w:rFonts w:ascii="Times New Roman" w:hAnsi="Times New Roman" w:cs="Times New Roman"/>
          <w:sz w:val="24"/>
          <w:szCs w:val="24"/>
        </w:rPr>
        <w:t xml:space="preserve">) могут протекать как с нарушением нормальной концентрации солей, так и без такового.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iCs/>
          <w:sz w:val="24"/>
          <w:szCs w:val="24"/>
        </w:rPr>
        <w:t>Гипогидратация</w:t>
      </w:r>
      <w:r w:rsidRPr="00EB4257">
        <w:rPr>
          <w:rFonts w:ascii="Times New Roman" w:hAnsi="Times New Roman" w:cs="Times New Roman"/>
          <w:sz w:val="24"/>
          <w:szCs w:val="24"/>
        </w:rPr>
        <w:t>(гипогидрия, эксикоз, обезвоживание, дегидратация) может протекать в нескольких формах.</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1. Нормоосмолярная дегидратация – обезвоживание, характеризующееся равностепенной потерей воды и солей, когда в основном теряется внеклеточная вода (вследствие острого кровотечения, кишечных токсикоинфекций, полиурии).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2. Гипоосмолярная дегидратация возникает за счет преимущественной потери солей – с жидкостями, богатыми электролитами (ожоговая болезнь, рвота, диарея, непроходимость кишечника); из-за нарушения осмотического равновесия вода устремляется в клетки, в область большей концентрации солей, что сопровождается отеком клеток, нарушением мембранного потенциала, ацидозом либо алкалозом.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3. Гиперосмолярная дегидратация характеризуется преимущественной потерей воды, что сопровождается повышением осмотического давления внеклеточной жидкости, выходом воды из клеток и их обезвоживанием, распадом белка и аутоинтоксикацией; потеря 15-20 % внутриклеточной воды приводит к смерти (отмечается при гипервентиляции легких, усиленном потоотделении, гиперсаливации). </w:t>
      </w:r>
      <w:r w:rsidRPr="00EB4257">
        <w:rPr>
          <w:rFonts w:ascii="Times New Roman" w:hAnsi="Times New Roman" w:cs="Times New Roman"/>
          <w:sz w:val="24"/>
          <w:szCs w:val="24"/>
        </w:rPr>
        <w:br/>
      </w:r>
      <w:r w:rsidRPr="00EB4257">
        <w:rPr>
          <w:rFonts w:ascii="Times New Roman" w:hAnsi="Times New Roman" w:cs="Times New Roman"/>
          <w:b/>
          <w:i/>
          <w:iCs/>
          <w:sz w:val="24"/>
          <w:szCs w:val="24"/>
        </w:rPr>
        <w:lastRenderedPageBreak/>
        <w:t>Гипергидратация</w:t>
      </w:r>
      <w:r w:rsidRPr="00EB4257">
        <w:rPr>
          <w:rFonts w:ascii="Times New Roman" w:hAnsi="Times New Roman" w:cs="Times New Roman"/>
          <w:sz w:val="24"/>
          <w:szCs w:val="24"/>
        </w:rPr>
        <w:t xml:space="preserve"> (гипергидрия) – избыточное накопление воды в организме при положительном водном балансе. Гипергидратация также может протекать с различными изменениями соотношения воды и солей.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1. Изоосмолярная (нормоосмолярная) гипергидратация – результат введения в организм больших объемов изотонических растворов; в норме излишек быстро выводится, а в случае патологии кровообращения или почек возникает </w:t>
      </w:r>
      <w:r w:rsidRPr="00EB4257">
        <w:rPr>
          <w:rFonts w:ascii="Times New Roman" w:hAnsi="Times New Roman" w:cs="Times New Roman"/>
          <w:i/>
          <w:iCs/>
          <w:sz w:val="24"/>
          <w:szCs w:val="24"/>
        </w:rPr>
        <w:t>гиперволемия</w:t>
      </w:r>
      <w:r w:rsidRPr="00EB4257">
        <w:rPr>
          <w:rFonts w:ascii="Times New Roman" w:hAnsi="Times New Roman" w:cs="Times New Roman"/>
          <w:sz w:val="24"/>
          <w:szCs w:val="24"/>
        </w:rPr>
        <w:t xml:space="preserve"> и ее последствия.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2. Гиперосмолярная гипергидратация – результат введения в организм гипертонических растворов солей в количествах, которые не могут быть выведены из-за недостаточности почек или сердца. Вода выходит из клеток в межклеточную жидкость, в область повышенного осмотического давления; это сопровождается обезвоживанием клеток, распадом белка и аутоинтоксикацией.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3. Гипоосмолярная гипергидратация – результат введения в организм избытка воды и бессолевых растворов после обширных травм, хирургических вмешательств, при острой почечной недостаточности («водное отравление»). При такой патологии вода стремится в клетки вследствие нарушения соотношения калия и натрия в клетке и межклеточной среде. Возникает нарушение формирования мембранного потенциала и основных функций клетки, нарушение кислотно-основного обмена. В тяжелых случаях указанный вид патологии водно-солевого обмена проявляется рвотой, судорогами, выпадением реакции на раздражитель; развивается </w:t>
      </w:r>
      <w:r w:rsidRPr="00EB4257">
        <w:rPr>
          <w:rFonts w:ascii="Times New Roman" w:hAnsi="Times New Roman" w:cs="Times New Roman"/>
          <w:i/>
          <w:iCs/>
          <w:sz w:val="24"/>
          <w:szCs w:val="24"/>
        </w:rPr>
        <w:t>гипоосмолярная кома</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iCs/>
          <w:sz w:val="24"/>
          <w:szCs w:val="24"/>
        </w:rPr>
        <w:t>Отек</w:t>
      </w:r>
      <w:r w:rsidRPr="00EB4257">
        <w:rPr>
          <w:rFonts w:ascii="Times New Roman" w:hAnsi="Times New Roman" w:cs="Times New Roman"/>
          <w:b/>
          <w:sz w:val="24"/>
          <w:szCs w:val="24"/>
        </w:rPr>
        <w:t xml:space="preserve"> </w:t>
      </w:r>
      <w:r w:rsidRPr="00EB4257">
        <w:rPr>
          <w:rFonts w:ascii="Times New Roman" w:hAnsi="Times New Roman" w:cs="Times New Roman"/>
          <w:sz w:val="24"/>
          <w:szCs w:val="24"/>
        </w:rPr>
        <w:t xml:space="preserve">– избыточное скопление жидкости в тканях вследствие нарушения обмена воды между кровью и межклеточной жидкостью. Отечная жидкость содержит воду (97 %), электролиты (около 0,7 %), белок (до 2 %); носит название транссудата. Если происходит скопление транссудата в полостях, то такой вид отека называется водянкой; при определенной локализации водянки существуют специфические термины для их названия: асцит (в брюшной полости), гидроторакс (в плевральной полости), гидроперикард (в сердечной сорочке), гидроцефалия (в желудочках мозга), гидроартроз (в суставной сумке). Отек подкожной клетчатки называется анасарка.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Среди факторов, обусловливающих развитие отека, главными являются изменения гидродинамического, осмотического и онкотического давления. По преобладанию того или иного патогенетического фактора выделяют гидродинамический, онкотический или осмотический отек.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iCs/>
          <w:sz w:val="24"/>
          <w:szCs w:val="24"/>
        </w:rPr>
        <w:t>Гидродинамический отек</w:t>
      </w:r>
      <w:r w:rsidRPr="00EB4257">
        <w:rPr>
          <w:rFonts w:ascii="Times New Roman" w:hAnsi="Times New Roman" w:cs="Times New Roman"/>
          <w:sz w:val="24"/>
          <w:szCs w:val="24"/>
        </w:rPr>
        <w:t xml:space="preserve"> развивается в случаях, когда давление крови в венозной части капилляра выше, чем в артериальной; это сопровождается поступлением воды из артериальных капилляров в ткани; реабсорбция при этом затруднена или невозможна.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iCs/>
          <w:sz w:val="24"/>
          <w:szCs w:val="24"/>
        </w:rPr>
        <w:t>Онкотический отек</w:t>
      </w:r>
      <w:r w:rsidRPr="00EB4257">
        <w:rPr>
          <w:rFonts w:ascii="Times New Roman" w:hAnsi="Times New Roman" w:cs="Times New Roman"/>
          <w:sz w:val="24"/>
          <w:szCs w:val="24"/>
        </w:rPr>
        <w:t xml:space="preserve"> возникает в случае снижения уровня белков в крови и падения онкотического давления в ней, либо вследствие повышения гидрофильности белков межтканевой жидкости (причины гипопротеинемии и диспротеинемии рассмотрены ранее). Вода движется в область гиперонкии.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
          <w:iCs/>
          <w:sz w:val="24"/>
          <w:szCs w:val="24"/>
        </w:rPr>
        <w:t>Осмотический отек</w:t>
      </w:r>
      <w:r w:rsidRPr="00EB4257">
        <w:rPr>
          <w:rFonts w:ascii="Times New Roman" w:hAnsi="Times New Roman" w:cs="Times New Roman"/>
          <w:sz w:val="24"/>
          <w:szCs w:val="24"/>
        </w:rPr>
        <w:t xml:space="preserve"> отмечается при снижении содержания электролитов в плазме крови (гипоосмия плазмы) либо при повышении концентрации электролитов в межклеточной жидкости (гиперосмия тканевой жидкости). Их причины различны; в каждом конкретном случае причиной отека может служить как один фактор, так и их сочетание.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Отеки могут сопровождать многие патологические процессы; в связи с чем различают </w:t>
      </w:r>
      <w:r w:rsidRPr="00EB4257">
        <w:rPr>
          <w:rFonts w:ascii="Times New Roman" w:hAnsi="Times New Roman" w:cs="Times New Roman"/>
          <w:sz w:val="24"/>
          <w:szCs w:val="24"/>
        </w:rPr>
        <w:lastRenderedPageBreak/>
        <w:t xml:space="preserve">сердечные отеки, почечные, кахексические, токсические, эндокринные, нейрогенные, воспалительные, аллергические. В каждом из названных видов могут сочетаться гидродинамическая, осмотическая и онкотическая компоненты. </w:t>
      </w:r>
      <w:r w:rsidRPr="00EB4257">
        <w:rPr>
          <w:rFonts w:ascii="Times New Roman" w:hAnsi="Times New Roman" w:cs="Times New Roman"/>
          <w:sz w:val="24"/>
          <w:szCs w:val="24"/>
        </w:rPr>
        <w:br/>
      </w:r>
      <w:r w:rsidRPr="00EB4257">
        <w:rPr>
          <w:rFonts w:ascii="Times New Roman" w:hAnsi="Times New Roman" w:cs="Times New Roman"/>
          <w:sz w:val="24"/>
          <w:szCs w:val="24"/>
        </w:rPr>
        <w:br/>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                                 ПАТОЛОГИЧЕСКАЯ ФИЗИОЛОГИЯ </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bCs/>
          <w:color w:val="000000"/>
          <w:sz w:val="24"/>
          <w:szCs w:val="24"/>
        </w:rPr>
        <w:t xml:space="preserve">                                                   СИСТЕМЫ КРОВИ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Cs/>
          <w:color w:val="000000"/>
          <w:sz w:val="24"/>
          <w:szCs w:val="24"/>
        </w:rPr>
      </w:pPr>
    </w:p>
    <w:p w:rsidR="00CC71F2" w:rsidRPr="00EB4257" w:rsidRDefault="00CC71F2" w:rsidP="00EB4257">
      <w:pPr>
        <w:tabs>
          <w:tab w:val="left" w:pos="142"/>
        </w:tabs>
        <w:spacing w:after="0" w:line="240" w:lineRule="auto"/>
        <w:ind w:firstLine="567"/>
        <w:rPr>
          <w:rFonts w:ascii="Times New Roman" w:eastAsia="Times New Roman" w:hAnsi="Times New Roman" w:cs="Times New Roman"/>
          <w:sz w:val="24"/>
          <w:szCs w:val="24"/>
        </w:rPr>
      </w:pPr>
      <w:r w:rsidRPr="00EB4257">
        <w:rPr>
          <w:rFonts w:ascii="Times New Roman" w:hAnsi="Times New Roman" w:cs="Times New Roman"/>
          <w:b/>
          <w:bCs/>
          <w:color w:val="000000"/>
          <w:sz w:val="24"/>
          <w:szCs w:val="24"/>
        </w:rPr>
        <w:t xml:space="preserve"> </w:t>
      </w:r>
      <w:r w:rsidRPr="00EB4257">
        <w:rPr>
          <w:rFonts w:ascii="Times New Roman" w:eastAsia="Times New Roman" w:hAnsi="Times New Roman" w:cs="Times New Roman"/>
          <w:sz w:val="24"/>
          <w:szCs w:val="24"/>
        </w:rPr>
        <w:t>В систему крови объединяют собственно кровь и органы, в которых происходит образование клеток крови и их разрушение (т.е. красный костный мозг, селезенку, печень и лимфатические узлы). Собственно кровь состоит из морфологических элементов /эритроцитов, лейкоцитов и тромбоцитов/ и плазмы. Все составные части системы крови настолько тесно связаны друг с другом, что патологический процесс в системе крови не может быть строго изолированным. На него данная система реагирует в целом, хотя выраженность реакций со стороны отдельных компонентов может быть различна.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Кровь выполняет в организме целый ряд жизненно важных функций. В зависимости от вида и локализации патологического процесса в системе крови преимущественно нарушается одна из них.</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Функциональные особенности системы крови, в частности, обусловлены тем, что кровь выполняет коррелятивную функцию. Поэтому в системе крови зачастую возникают вторичные нарушения в ответ на патологические процессы, развертывающиеся в других органах. Так, например, в ответ на воспалительную реакцию или инфекционный процесс происходит активизация защитных функций крови (что проявляется лейкоцитозом); при пониженном парциальном давлении кислорода в атмосферном воздухе в ответ на гипоксемию и гипоксию возникает эритроцитоз; и т.д.</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Характер патологических процессов в системе крови, особенности их возникновения и течения зависят от свойств этой системы. Основные из них следующие: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1. Высокая митотическая активность гемопоэтической ткани. Вследствиие этого она особенно подвержена различным воздействиям мутагенных факторов (в частности, ионизирующей радиации, вирусов, химических веществ мутагенного действия). Также высока ее поражаемость веществами, ограничивающими тканевый рост (цитостатиками). Система крови очень чувствительна к недостатку пластических веществ, необходимых для синтеза клеток и биохимических компонентов крови (белков, железа, витаминов и др.). Это приводит к развитию ряда патологических процессов (лейкоз, дефицитная анемия, лейко- и тромбоцитопения и др.). В частности, мутагенный вирус из сем. Retroviridae вызывает лейкоз крупного рогатого скота; при алиментарной недостаточности железа и витамина В 12 развивается анемия (особенно часто у молодняка).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Очень многие лекарственные препараты, обладающие цитостатическим действием, неблагоприятно влияют на кроветворение. Побочное действие - угнетение кроветворения, лейкопения и др.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2. Процесс гемопоэза генетически детерминирован, поэтому геномные нарушения в полипотентных клетках-предшественниках форменных элементов крови являются причиной ряда врожденных наследственных заболеваний (талассемии – эритробластической анемии с гепатоспленомегалией, гемолитической анемии, врожденной гемолитической желтухи и др.).</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3. Образование клеток крови стимулируется гемопоэтинами (эритропоэтины, лейкопоэтины, </w:t>
      </w:r>
      <w:r w:rsidRPr="00EB4257">
        <w:rPr>
          <w:rFonts w:ascii="Times New Roman" w:eastAsia="Times New Roman" w:hAnsi="Times New Roman" w:cs="Times New Roman"/>
          <w:sz w:val="24"/>
          <w:szCs w:val="24"/>
        </w:rPr>
        <w:lastRenderedPageBreak/>
        <w:t>тромбопоэтины) – биологически активными веществами, образующимися в почках, печени, селезенке. При их дефиците возникает эритропения, лейкопения, тромбоцитопения.</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4. Клетки крови подвержены воздействию ряда патогенных агентов – бактерий, вирусов, химических веществ, которые могут вызвать не только разрушение клеток крови, но и нарушение их антигенной структуры. Это является причиной аутоиммунных реакций и вторичных повреждений клеток крови. </w:t>
      </w:r>
    </w:p>
    <w:p w:rsidR="003B70E0" w:rsidRPr="00EB4257" w:rsidRDefault="003B70E0" w:rsidP="00EB4257">
      <w:pPr>
        <w:tabs>
          <w:tab w:val="left" w:pos="142"/>
        </w:tabs>
        <w:spacing w:after="0" w:line="240" w:lineRule="auto"/>
        <w:jc w:val="both"/>
        <w:rPr>
          <w:rFonts w:ascii="Times New Roman" w:eastAsia="Times New Roman" w:hAnsi="Times New Roman" w:cs="Times New Roman"/>
          <w:sz w:val="24"/>
          <w:szCs w:val="24"/>
        </w:rPr>
      </w:pPr>
    </w:p>
    <w:p w:rsidR="00CC71F2" w:rsidRPr="00EB4257" w:rsidRDefault="003B70E0"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5.</w:t>
      </w:r>
      <w:r w:rsidR="00CC71F2" w:rsidRPr="00EB4257">
        <w:rPr>
          <w:rFonts w:ascii="Times New Roman" w:eastAsia="Times New Roman" w:hAnsi="Times New Roman" w:cs="Times New Roman"/>
          <w:sz w:val="24"/>
          <w:szCs w:val="24"/>
        </w:rPr>
        <w:t xml:space="preserve">Состояния сосудистой стенки, при которых возможны кровопотери, являются первичной причиной изменения общего объема циркулирующей крови и ее состава. </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Объем крови – величина видовая (от 30 до 100 мл на 1 кг массы тела или от 5 до 15 % от массы тела в зависимости от вида животного); является константой гомеостаза. У человека показатель массы крови к массе тела составляет 1/13, а соотношение циркулирующей крови и массы тела – 1/18. От 10 до 46 % объема крови может временно выводиться из циркуляции и задерживаться в депонирующих органах – печени, селезенке, капиллярах кожи и непарных органов брюшной полости.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Являясь жидкой тканью внутренней среды, кровь состоит из клеток (форменных элементов) и плазмы (межклеточного вещества). Соотношение объема клеток и плазмы в норме составляет около 45 к 55; этот показатель </w:t>
      </w:r>
      <w:r w:rsidR="003B70E0"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t>называется</w:t>
      </w:r>
      <w:r w:rsidRPr="00EB4257">
        <w:rPr>
          <w:rFonts w:ascii="Times New Roman" w:eastAsia="Times New Roman" w:hAnsi="Times New Roman" w:cs="Times New Roman"/>
          <w:b/>
          <w:sz w:val="24"/>
          <w:szCs w:val="24"/>
        </w:rPr>
        <w:t>гематокритом</w:t>
      </w:r>
      <w:r w:rsidRPr="00EB4257">
        <w:rPr>
          <w:rFonts w:ascii="Times New Roman" w:eastAsia="Times New Roman" w:hAnsi="Times New Roman" w:cs="Times New Roman"/>
          <w:sz w:val="24"/>
          <w:szCs w:val="24"/>
        </w:rPr>
        <w:t>.</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Возможны 2 варианта изменения общего объема крови: в сторону уменьшения – </w:t>
      </w:r>
      <w:r w:rsidRPr="00EB4257">
        <w:rPr>
          <w:rFonts w:ascii="Times New Roman" w:eastAsia="Times New Roman" w:hAnsi="Times New Roman" w:cs="Times New Roman"/>
          <w:b/>
          <w:sz w:val="24"/>
          <w:szCs w:val="24"/>
        </w:rPr>
        <w:t>гиповолемия;</w:t>
      </w:r>
      <w:r w:rsidRPr="00EB4257">
        <w:rPr>
          <w:rFonts w:ascii="Times New Roman" w:eastAsia="Times New Roman" w:hAnsi="Times New Roman" w:cs="Times New Roman"/>
          <w:sz w:val="24"/>
          <w:szCs w:val="24"/>
        </w:rPr>
        <w:t xml:space="preserve"> в сторону увеличения – </w:t>
      </w:r>
      <w:r w:rsidRPr="00EB4257">
        <w:rPr>
          <w:rFonts w:ascii="Times New Roman" w:eastAsia="Times New Roman" w:hAnsi="Times New Roman" w:cs="Times New Roman"/>
          <w:b/>
          <w:sz w:val="24"/>
          <w:szCs w:val="24"/>
        </w:rPr>
        <w:t>гиперволемия</w:t>
      </w:r>
      <w:r w:rsidRPr="00EB4257">
        <w:rPr>
          <w:rFonts w:ascii="Times New Roman" w:eastAsia="Times New Roman" w:hAnsi="Times New Roman" w:cs="Times New Roman"/>
          <w:sz w:val="24"/>
          <w:szCs w:val="24"/>
        </w:rPr>
        <w:t xml:space="preserve"> - по сравнению с нормальным объемом –</w:t>
      </w:r>
      <w:r w:rsidRPr="00EB4257">
        <w:rPr>
          <w:rFonts w:ascii="Times New Roman" w:eastAsia="Times New Roman" w:hAnsi="Times New Roman" w:cs="Times New Roman"/>
          <w:b/>
          <w:sz w:val="24"/>
          <w:szCs w:val="24"/>
        </w:rPr>
        <w:t xml:space="preserve"> нормоволемией</w:t>
      </w:r>
      <w:r w:rsidRPr="00EB4257">
        <w:rPr>
          <w:rFonts w:ascii="Times New Roman" w:eastAsia="Times New Roman" w:hAnsi="Times New Roman" w:cs="Times New Roman"/>
          <w:sz w:val="24"/>
          <w:szCs w:val="24"/>
        </w:rPr>
        <w:t>. Причинами изменения объема циркулирующей крови могут быть ее потери, лизис клеток, нарушения кроветворения, водно-солевого обмена и др. В зависимости от того, сохраняется ли при этом нормальный показатель гематокрита или изменяется в сторону преобладания клеток или плазмы, определяют простую, полицитемическую и олигоцитемическую нормо-гипо-и гиперволемию.</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Простая нормоволемия – норма; олигоцитемическая нормоволемия – при нормальном объеме крови выявляется снижение количества клеток (пример - гемолитическая анемия); полицитемическая нормоволемия (после переливания небольшого количества крови жидкая часть быстро всасывается, число форменных элементов превышает норму).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Гиперволемия</w:t>
      </w:r>
      <w:r w:rsidRPr="00EB4257">
        <w:rPr>
          <w:rFonts w:ascii="Times New Roman" w:eastAsia="Times New Roman" w:hAnsi="Times New Roman" w:cs="Times New Roman"/>
          <w:sz w:val="24"/>
          <w:szCs w:val="24"/>
        </w:rPr>
        <w:t xml:space="preserve"> - это увеличение общего объема крови. Установлено, то превышение нормы объема крови на 100 % не сопровождается значительными патологическими явлениями в организме; превышение на 150 % вызывает тяжелые расстройства кровообращения вследствие перерастяжения сосудов и затруднения работы сердца.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Простая гиперволемия</w:t>
      </w:r>
      <w:r w:rsidRPr="00EB4257">
        <w:rPr>
          <w:rFonts w:ascii="Times New Roman" w:eastAsia="Times New Roman" w:hAnsi="Times New Roman" w:cs="Times New Roman"/>
          <w:sz w:val="24"/>
          <w:szCs w:val="24"/>
        </w:rPr>
        <w:t xml:space="preserve"> характеризуется пропорциональным увеличением числа клеток крови и количества плазмы. Возникает при переливании большого объема цельной крови, а также при выбрасывании в кровяное русло депонированной крови (например, при интенсивной физической работе).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Олигоцитемическая гиперволемия</w:t>
      </w:r>
      <w:r w:rsidRPr="00EB4257">
        <w:rPr>
          <w:rFonts w:ascii="Times New Roman" w:eastAsia="Times New Roman" w:hAnsi="Times New Roman" w:cs="Times New Roman"/>
          <w:sz w:val="24"/>
          <w:szCs w:val="24"/>
        </w:rPr>
        <w:t xml:space="preserve"> – увеличение общего количества крови за счет плазмы; число клеток в единице объема снижено. Наблюдается при задержке воды в организме, спадении отеков, переливании большого количества плазмы или кровезаменителей, а также физиологического раствора.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Полицитемическая гиперволемия</w:t>
      </w:r>
      <w:r w:rsidRPr="00EB4257">
        <w:rPr>
          <w:rFonts w:ascii="Times New Roman" w:eastAsia="Times New Roman" w:hAnsi="Times New Roman" w:cs="Times New Roman"/>
          <w:sz w:val="24"/>
          <w:szCs w:val="24"/>
          <w:u w:val="single"/>
        </w:rPr>
        <w:t xml:space="preserve"> </w:t>
      </w:r>
      <w:r w:rsidRPr="00EB4257">
        <w:rPr>
          <w:rFonts w:ascii="Times New Roman" w:eastAsia="Times New Roman" w:hAnsi="Times New Roman" w:cs="Times New Roman"/>
          <w:sz w:val="24"/>
          <w:szCs w:val="24"/>
        </w:rPr>
        <w:t xml:space="preserve">– повышение объема крови за счет преимущественного увеличения клеток, в основном эритроцитов. Такую ситуацию определяют при понижении </w:t>
      </w:r>
      <w:r w:rsidRPr="00EB4257">
        <w:rPr>
          <w:rFonts w:ascii="Times New Roman" w:eastAsia="Times New Roman" w:hAnsi="Times New Roman" w:cs="Times New Roman"/>
          <w:sz w:val="24"/>
          <w:szCs w:val="24"/>
        </w:rPr>
        <w:lastRenderedPageBreak/>
        <w:t>атмосферного давления и рассматривают в качестве приспособительного явления; она характерна для эритремии – опухолевого заболевания кроветворной системы, сопровождающегося гиперпродукцией эритроцитов.</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 xml:space="preserve">Гиповолемия </w:t>
      </w:r>
      <w:r w:rsidRPr="00EB4257">
        <w:rPr>
          <w:rFonts w:ascii="Times New Roman" w:eastAsia="Times New Roman" w:hAnsi="Times New Roman" w:cs="Times New Roman"/>
          <w:sz w:val="24"/>
          <w:szCs w:val="24"/>
        </w:rPr>
        <w:t>(олигемия) – уменьшение общего объема циркулирующей крови. Смертельной считается потеря 60-70 % крови, однако острая массивная кровопотеря может оказаться смертельной уже после потери 30-40 %; при гипертермии смертельной оказывается потеря 15-30 % крови.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Гиповолемия простая характеризуется пропорциональным уменьшением плазмы и клеток крови; отмечается непосредственно после острых кровопотерь, а также при шоке и коллапсе, когда большая часть крови не участвует в кровообращении.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Гиповолемия олигоцитемическая – уменьшение объема крови с преимущественным уменьшением в ней клеток. Развивается по ходу компенсации острой кровопотери при недостаточном поступлении в сосуды тканевой жидкости, а также, в частности, при тяжелой пернициозной анемии, когда при недостаточном эритропоэзе одновременно наблюдается недостаточная компенсация объема крови за счет тканевой жидкости.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t>Гиповолемия полицитемическая</w:t>
      </w:r>
      <w:r w:rsidRPr="00EB4257">
        <w:rPr>
          <w:rFonts w:ascii="Times New Roman" w:eastAsia="Times New Roman" w:hAnsi="Times New Roman" w:cs="Times New Roman"/>
          <w:sz w:val="24"/>
          <w:szCs w:val="24"/>
        </w:rPr>
        <w:t xml:space="preserve"> – это уменьшение массы крови при относительном увеличении объемного процента форменных элементов. Характерно для внеклеточной дегидратации организма (при рвоте, поносе, потере воды с потом, при ожогах, перегревании и др.), когда преимущественно происходит потеря воды из плазмы крови.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Cs/>
          <w:sz w:val="24"/>
          <w:szCs w:val="24"/>
        </w:rPr>
        <w:t xml:space="preserve">Кровопотеря – </w:t>
      </w:r>
      <w:r w:rsidRPr="00EB4257">
        <w:rPr>
          <w:rFonts w:ascii="Times New Roman" w:eastAsia="Times New Roman" w:hAnsi="Times New Roman" w:cs="Times New Roman"/>
          <w:sz w:val="24"/>
          <w:szCs w:val="24"/>
        </w:rPr>
        <w:t>это патологический процесс, возникающий вследствие кровотечения и характеризующийся сложным комплексом патологических нарушений и компенсаторных реакций на уменьшение объема циркулирующей крови и гипоксию, обусловленную снижением дыхательной функции крови.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sz w:val="24"/>
          <w:szCs w:val="24"/>
        </w:rPr>
        <w:br/>
        <w:t>Этиологические факторы</w:t>
      </w:r>
      <w:r w:rsidRPr="00EB4257">
        <w:rPr>
          <w:rFonts w:ascii="Times New Roman" w:eastAsia="Times New Roman" w:hAnsi="Times New Roman" w:cs="Times New Roman"/>
          <w:sz w:val="24"/>
          <w:szCs w:val="24"/>
        </w:rPr>
        <w:t xml:space="preserve"> кровопотери: нарушение целостности сосудов при их ранении или поражении патологическим процессом (бруцеллез, туберкулез, опухоль, атеросклероз и т.д.); повышение проницаемости сосудистой стенки при действии медиаторов воспаления, аллергии, острой лучевой болезни и др.; понижение свертываемости крови и др.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Течение и исход кровопотери зависят от следующих факторов:</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6E3DC2" w:rsidRPr="00EB4257">
        <w:rPr>
          <w:rFonts w:ascii="Times New Roman" w:eastAsia="Times New Roman" w:hAnsi="Times New Roman" w:cs="Times New Roman"/>
          <w:sz w:val="24"/>
          <w:szCs w:val="24"/>
        </w:rPr>
        <w:t>1.</w:t>
      </w:r>
      <w:r w:rsidRPr="00EB4257">
        <w:rPr>
          <w:rFonts w:ascii="Times New Roman" w:eastAsia="Times New Roman" w:hAnsi="Times New Roman" w:cs="Times New Roman"/>
          <w:sz w:val="24"/>
          <w:szCs w:val="24"/>
        </w:rPr>
        <w:t>особенностей самого кровотечения (скорости, величины, вида поврежденного сосуда; характера и механизма повреждения;</w:t>
      </w:r>
    </w:p>
    <w:p w:rsidR="006E3DC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6E3DC2" w:rsidRPr="00EB4257">
        <w:rPr>
          <w:rFonts w:ascii="Times New Roman" w:eastAsia="Times New Roman" w:hAnsi="Times New Roman" w:cs="Times New Roman"/>
          <w:sz w:val="24"/>
          <w:szCs w:val="24"/>
        </w:rPr>
        <w:t xml:space="preserve">  2.</w:t>
      </w:r>
      <w:r w:rsidRPr="00EB4257">
        <w:rPr>
          <w:rFonts w:ascii="Times New Roman" w:eastAsia="Times New Roman" w:hAnsi="Times New Roman" w:cs="Times New Roman"/>
          <w:sz w:val="24"/>
          <w:szCs w:val="24"/>
        </w:rPr>
        <w:t xml:space="preserve">скорости включения и выраженности компенсаторных реакций </w:t>
      </w:r>
    </w:p>
    <w:p w:rsidR="00CC71F2" w:rsidRPr="00EB4257" w:rsidRDefault="006E3DC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w:t>
      </w:r>
      <w:r w:rsidR="00CC71F2" w:rsidRPr="00EB4257">
        <w:rPr>
          <w:rFonts w:ascii="Times New Roman" w:eastAsia="Times New Roman" w:hAnsi="Times New Roman" w:cs="Times New Roman"/>
          <w:sz w:val="24"/>
          <w:szCs w:val="24"/>
        </w:rPr>
        <w:t>организма (его реактивности);</w:t>
      </w:r>
    </w:p>
    <w:p w:rsidR="00CC71F2" w:rsidRPr="00EB4257" w:rsidRDefault="00CC71F2" w:rsidP="00EB4257">
      <w:pPr>
        <w:tabs>
          <w:tab w:val="left" w:pos="14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6E3DC2" w:rsidRPr="00EB4257">
        <w:rPr>
          <w:rFonts w:ascii="Times New Roman" w:eastAsia="Times New Roman" w:hAnsi="Times New Roman" w:cs="Times New Roman"/>
          <w:sz w:val="24"/>
          <w:szCs w:val="24"/>
        </w:rPr>
        <w:t>3.</w:t>
      </w:r>
      <w:r w:rsidRPr="00EB4257">
        <w:rPr>
          <w:rFonts w:ascii="Times New Roman" w:eastAsia="Times New Roman" w:hAnsi="Times New Roman" w:cs="Times New Roman"/>
          <w:sz w:val="24"/>
          <w:szCs w:val="24"/>
        </w:rPr>
        <w:t xml:space="preserve">пола, возраста, предшествующих и сопутствующих заболеваний и состояний (охлаждение, травма, заболевание сердца, глубокий наркоз, шок и т.д.). </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В механизме развития (</w:t>
      </w:r>
      <w:r w:rsidRPr="00EB4257">
        <w:rPr>
          <w:rFonts w:ascii="Times New Roman" w:eastAsia="Times New Roman" w:hAnsi="Times New Roman" w:cs="Times New Roman"/>
          <w:sz w:val="24"/>
          <w:szCs w:val="24"/>
          <w:u w:val="single"/>
        </w:rPr>
        <w:t>патогенезе</w:t>
      </w:r>
      <w:r w:rsidRPr="00EB4257">
        <w:rPr>
          <w:rFonts w:ascii="Times New Roman" w:eastAsia="Times New Roman" w:hAnsi="Times New Roman" w:cs="Times New Roman"/>
          <w:sz w:val="24"/>
          <w:szCs w:val="24"/>
        </w:rPr>
        <w:t>) кровопотери условно выделяют три стадии:</w:t>
      </w:r>
    </w:p>
    <w:p w:rsidR="00CC71F2" w:rsidRPr="00EB4257" w:rsidRDefault="00CC71F2" w:rsidP="00EB4257">
      <w:pPr>
        <w:numPr>
          <w:ilvl w:val="0"/>
          <w:numId w:val="56"/>
        </w:numPr>
        <w:tabs>
          <w:tab w:val="clear" w:pos="720"/>
          <w:tab w:val="left" w:pos="14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Начальная</w:t>
      </w:r>
      <w:r w:rsidRPr="00EB4257">
        <w:rPr>
          <w:rFonts w:ascii="Times New Roman" w:eastAsia="Times New Roman" w:hAnsi="Times New Roman" w:cs="Times New Roman"/>
          <w:sz w:val="24"/>
          <w:szCs w:val="24"/>
        </w:rPr>
        <w:t>: характеризуется уменьшением объема циркулирующей крови, простой гиповолемией, понижением артериального давления, гипоксемией и гипоксией.</w:t>
      </w:r>
    </w:p>
    <w:p w:rsidR="00CC71F2" w:rsidRPr="00EB4257" w:rsidRDefault="00CC71F2" w:rsidP="00EB4257">
      <w:pPr>
        <w:numPr>
          <w:ilvl w:val="0"/>
          <w:numId w:val="56"/>
        </w:numPr>
        <w:tabs>
          <w:tab w:val="clear" w:pos="720"/>
          <w:tab w:val="left" w:pos="14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Компенсаторная</w:t>
      </w:r>
      <w:r w:rsidRPr="00EB4257">
        <w:rPr>
          <w:rFonts w:ascii="Times New Roman" w:eastAsia="Times New Roman" w:hAnsi="Times New Roman" w:cs="Times New Roman"/>
          <w:sz w:val="24"/>
          <w:szCs w:val="24"/>
        </w:rPr>
        <w:t xml:space="preserve">: как и любой патологический процесс, кровопотеря содержит, кроме патологического начала, еще и компенсаторно-приспособительное: включение комплекса </w:t>
      </w:r>
      <w:r w:rsidRPr="00EB4257">
        <w:rPr>
          <w:rFonts w:ascii="Times New Roman" w:eastAsia="Times New Roman" w:hAnsi="Times New Roman" w:cs="Times New Roman"/>
          <w:sz w:val="24"/>
          <w:szCs w:val="24"/>
        </w:rPr>
        <w:lastRenderedPageBreak/>
        <w:t xml:space="preserve">защитно-приспособительных реакций, направленных на ликвидацию последствий потери крови. Выделяют </w:t>
      </w:r>
      <w:r w:rsidRPr="00EB4257">
        <w:rPr>
          <w:rFonts w:ascii="Times New Roman" w:eastAsia="Times New Roman" w:hAnsi="Times New Roman" w:cs="Times New Roman"/>
          <w:sz w:val="24"/>
          <w:szCs w:val="24"/>
          <w:u w:val="single"/>
        </w:rPr>
        <w:t>срочные и несрочные</w:t>
      </w:r>
      <w:r w:rsidRPr="00EB4257">
        <w:rPr>
          <w:rFonts w:ascii="Times New Roman" w:eastAsia="Times New Roman" w:hAnsi="Times New Roman" w:cs="Times New Roman"/>
          <w:sz w:val="24"/>
          <w:szCs w:val="24"/>
        </w:rPr>
        <w:t xml:space="preserve"> механизмы компенсации. </w:t>
      </w:r>
      <w:r w:rsidRPr="00EB4257">
        <w:rPr>
          <w:rFonts w:ascii="Times New Roman" w:eastAsia="Times New Roman" w:hAnsi="Times New Roman" w:cs="Times New Roman"/>
          <w:sz w:val="24"/>
          <w:szCs w:val="24"/>
          <w:u w:val="single"/>
        </w:rPr>
        <w:t>Срочными</w:t>
      </w:r>
      <w:r w:rsidRPr="00EB4257">
        <w:rPr>
          <w:rFonts w:ascii="Times New Roman" w:eastAsia="Times New Roman" w:hAnsi="Times New Roman" w:cs="Times New Roman"/>
          <w:sz w:val="24"/>
          <w:szCs w:val="24"/>
        </w:rPr>
        <w:t xml:space="preserve"> являются: </w:t>
      </w:r>
    </w:p>
    <w:p w:rsidR="00CC71F2" w:rsidRPr="00EB4257" w:rsidRDefault="00CC71F2" w:rsidP="00EB4257">
      <w:pPr>
        <w:pStyle w:val="a5"/>
        <w:tabs>
          <w:tab w:val="left" w:pos="14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1). рефлекторный спазм кровеносных сосудов, который сопровождается повышением сопротивления в сосудах внутренних органов и кожи, выходом крови из депо, повышением артериального давления, за счет чего частично восстанавливается объем циркулирующей крови и кровоснабжение внутренних органов;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2). рефлекторная тахикардия и уменьшение остаточного объема крови в желудочках сердца, что обеспечивает нормальный минутный объем крови;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3). поступление межтканевой жидкости в сосуды;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4). рефлекторное учащение и углубление дыхания для устранения гипоксемии;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5). повышение степени диссоциации оксигемоглобина и увеличение поступления кислорода в ткаани;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6) повышение свертываемости крови и прекращение кровотечения.</w:t>
      </w:r>
    </w:p>
    <w:p w:rsidR="00CC71F2" w:rsidRPr="00EB4257" w:rsidRDefault="00CC71F2" w:rsidP="00EB4257">
      <w:pPr>
        <w:pStyle w:val="2"/>
        <w:tabs>
          <w:tab w:val="left" w:pos="142"/>
        </w:tabs>
        <w:spacing w:before="0" w:beforeAutospacing="0" w:after="0" w:afterAutospacing="0"/>
        <w:ind w:firstLine="567"/>
        <w:jc w:val="both"/>
        <w:rPr>
          <w:b w:val="0"/>
          <w:sz w:val="24"/>
          <w:szCs w:val="24"/>
        </w:rPr>
      </w:pPr>
      <w:r w:rsidRPr="00EB4257">
        <w:rPr>
          <w:b w:val="0"/>
          <w:sz w:val="24"/>
          <w:szCs w:val="24"/>
        </w:rPr>
        <w:t xml:space="preserve">Несрочные механизмы компенсации развиваются позже; характеризуются усиленным эритропоэзом (на 5-е сутки) и восстановлением нормального белкового состава крови (на 8-10 сутки; сначала за счет мобилизации тканевых белков, затем за счет усиленного синтеза белков в печени. </w:t>
      </w:r>
    </w:p>
    <w:p w:rsidR="00CC71F2" w:rsidRPr="00EB4257" w:rsidRDefault="00CC71F2" w:rsidP="00EB4257">
      <w:pPr>
        <w:tabs>
          <w:tab w:val="left" w:pos="142"/>
        </w:tabs>
        <w:spacing w:after="0" w:line="240" w:lineRule="auto"/>
        <w:ind w:firstLine="567"/>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bCs/>
          <w:sz w:val="24"/>
          <w:szCs w:val="24"/>
        </w:rPr>
        <w:t>3</w:t>
      </w:r>
      <w:r w:rsidRPr="00EB4257">
        <w:rPr>
          <w:rFonts w:ascii="Times New Roman" w:hAnsi="Times New Roman" w:cs="Times New Roman"/>
          <w:sz w:val="24"/>
          <w:szCs w:val="24"/>
        </w:rPr>
        <w:t xml:space="preserve">. </w:t>
      </w:r>
      <w:r w:rsidRPr="00EB4257">
        <w:rPr>
          <w:rFonts w:ascii="Times New Roman" w:hAnsi="Times New Roman" w:cs="Times New Roman"/>
          <w:sz w:val="24"/>
          <w:szCs w:val="24"/>
          <w:u w:val="single"/>
        </w:rPr>
        <w:t xml:space="preserve">Терминальная стадия </w:t>
      </w:r>
      <w:r w:rsidRPr="00EB4257">
        <w:rPr>
          <w:rFonts w:ascii="Times New Roman" w:hAnsi="Times New Roman" w:cs="Times New Roman"/>
          <w:sz w:val="24"/>
          <w:szCs w:val="24"/>
        </w:rPr>
        <w:t xml:space="preserve">проявляется при недостаточности компенсаторных реакций, при обильной и быстрой кровопотере, на фоне неблагоприятных условий и при отсутствии лечебных мероприятий. Патологические явления нарастают; возникает олигоцитемическая гиповолемия, расстройства гемодинамики, обусловленные недостаточным уровнем притока крови к сердцу (снижение величины сердечного выброса, силы сердечных сокращений; падение артериального давления, развитие аритмии, нарушение микроциркуляции, недостаточность внешнего и тканевого дыхания). Названные нарушения являются причиной циркуляторной, гемической и тканевой гипоксии, нарушения метаболизма на уровне клеток, нарушений свертывания крови и расстройства регуляторных систем. Эти явления прогрессируют вплоть до смертельного исхода.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Нарушения свертывания крови.</w:t>
      </w:r>
      <w:r w:rsidRPr="00EB4257">
        <w:rPr>
          <w:rFonts w:ascii="Times New Roman" w:hAnsi="Times New Roman" w:cs="Times New Roman"/>
          <w:sz w:val="24"/>
          <w:szCs w:val="24"/>
        </w:rPr>
        <w:t xml:space="preserve"> Для достижения адекватного характера гемодинамики в организме поддерживается жидкое состояние крови - за счет баланса между свертывающей и противосвертывающей системами. В то же время существуют механизмы, предотвращающие грозные последствия кровопотери, к числу которых относится </w:t>
      </w:r>
      <w:r w:rsidRPr="00EB4257">
        <w:rPr>
          <w:rFonts w:ascii="Times New Roman" w:hAnsi="Times New Roman" w:cs="Times New Roman"/>
          <w:sz w:val="24"/>
          <w:szCs w:val="24"/>
          <w:u w:val="single"/>
        </w:rPr>
        <w:t>гемостаз</w:t>
      </w:r>
      <w:r w:rsidRPr="00EB4257">
        <w:rPr>
          <w:rFonts w:ascii="Times New Roman" w:hAnsi="Times New Roman" w:cs="Times New Roman"/>
          <w:sz w:val="24"/>
          <w:szCs w:val="24"/>
        </w:rPr>
        <w:t xml:space="preserve"> – свертывание крови при нарушении целостности сосудистой стенки. В гемостазе участвует целый ряд тканевых и плазменных факторов, тромбоциты крови, сосудистая стенка, экстраваскулярная ткань и различные биологически активные вещества. Их согласованная работа обеспечивается регулирующими системами. Нарушение свертывания крови может быть обусловлено нарушением любого элемента системы; выражением нарушения свертывания крови является его понижение (гипокоагуляция) и повышение (гиперкоагуляция).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Гипокоагуляция</w:t>
      </w:r>
      <w:r w:rsidRPr="00EB4257">
        <w:rPr>
          <w:rFonts w:ascii="Times New Roman" w:hAnsi="Times New Roman" w:cs="Times New Roman"/>
          <w:sz w:val="24"/>
          <w:szCs w:val="24"/>
        </w:rPr>
        <w:t xml:space="preserve"> характеризуется повышенной кровоточивостью, повторными кровотечениями, кровоизлияниями, возникающими при незначительных травмах и самопроизвольно (геморрагический диатез). Причины: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 приобретенное или наследственное уменьшение либо извращение синтеза различных </w:t>
      </w:r>
      <w:r w:rsidRPr="00EB4257">
        <w:rPr>
          <w:rFonts w:ascii="Times New Roman" w:hAnsi="Times New Roman" w:cs="Times New Roman"/>
          <w:sz w:val="24"/>
          <w:szCs w:val="24"/>
        </w:rPr>
        <w:lastRenderedPageBreak/>
        <w:t xml:space="preserve">факторов свертывания крови;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 ингибирование или повышенное потребление этих факторов;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 увеличение эндогенных антикоагулянтов;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 активизация фибринолитической системы; </w:t>
      </w:r>
      <w:r w:rsidRPr="00EB4257">
        <w:rPr>
          <w:rFonts w:ascii="Times New Roman" w:hAnsi="Times New Roman" w:cs="Times New Roman"/>
          <w:sz w:val="24"/>
          <w:szCs w:val="24"/>
        </w:rPr>
        <w:br/>
      </w:r>
      <w:r w:rsidRPr="00EB4257">
        <w:rPr>
          <w:rFonts w:ascii="Times New Roman" w:hAnsi="Times New Roman" w:cs="Times New Roman"/>
          <w:sz w:val="24"/>
          <w:szCs w:val="24"/>
        </w:rPr>
        <w:br/>
        <w:t>- передозировка антикоагулянтов, фибринолитических и дефибринирующих препаратов.</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Названные причины лежат в основе нарушений одной из трех фаз гемостаза или ретракции сгустка. </w:t>
      </w:r>
      <w:r w:rsidRPr="00EB4257">
        <w:rPr>
          <w:rFonts w:ascii="Times New Roman" w:hAnsi="Times New Roman" w:cs="Times New Roman"/>
          <w:sz w:val="24"/>
          <w:szCs w:val="24"/>
          <w:u w:val="single"/>
        </w:rPr>
        <w:t>Первая фаза гемостаза</w:t>
      </w:r>
      <w:r w:rsidRPr="00EB4257">
        <w:rPr>
          <w:rFonts w:ascii="Times New Roman" w:hAnsi="Times New Roman" w:cs="Times New Roman"/>
          <w:sz w:val="24"/>
          <w:szCs w:val="24"/>
        </w:rPr>
        <w:t xml:space="preserve"> – фаза образования тромбопластина – нарушается при гемофилиях А; В; С (генетически обусловленный дефицит антигемофильного фактора А, фактора Кристмаса, фактора предшественника трмбопластина соответственно типам гемофилии), а также при тромбоцитопатиях (дефицит фактора Хагемана, специфический фактор «3» тромбоцитов). Определенное значение могут иметь иммунные ингибиторы факторов свертывания – иммуноглобулины, появляющиеся в организме при ревматизме, сепсисе, лейкозе и др.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Вторая фаза гемостаза</w:t>
      </w:r>
      <w:r w:rsidRPr="00EB4257">
        <w:rPr>
          <w:rFonts w:ascii="Times New Roman" w:hAnsi="Times New Roman" w:cs="Times New Roman"/>
          <w:sz w:val="24"/>
          <w:szCs w:val="24"/>
        </w:rPr>
        <w:t xml:space="preserve"> – фаза образования тромбина. Нарушается при патологиях печени, сопровождающихся снижением синтеза протромбина, проакцелерина, проконвертина. При желтухе, энтерите, резекции тонкой кишки, дисбактериозе и др. выявляется авитаминоз К; указанный витамин участвует в образовании плазменных факторов свертывания крови. При заболеваниях почек эти факторы усиленно выводятся с мочой; при лечении некоторыми антибиотиками (стрептомицина сульфат) образуются ингибиторы плазменных факторов; при лейкозах, анафилактическом шоке, передозировке инсулина отмечается повышение в крови компонентов противосвертывающей системы.</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Третья фаза</w:t>
      </w:r>
      <w:r w:rsidRPr="00EB4257">
        <w:rPr>
          <w:rFonts w:ascii="Times New Roman" w:hAnsi="Times New Roman" w:cs="Times New Roman"/>
          <w:sz w:val="24"/>
          <w:szCs w:val="24"/>
        </w:rPr>
        <w:t xml:space="preserve"> </w:t>
      </w:r>
      <w:r w:rsidRPr="00EB4257">
        <w:rPr>
          <w:rFonts w:ascii="Times New Roman" w:hAnsi="Times New Roman" w:cs="Times New Roman"/>
          <w:sz w:val="24"/>
          <w:szCs w:val="24"/>
          <w:u w:val="single"/>
        </w:rPr>
        <w:t>гемостаза</w:t>
      </w:r>
      <w:r w:rsidRPr="00EB4257">
        <w:rPr>
          <w:rFonts w:ascii="Times New Roman" w:hAnsi="Times New Roman" w:cs="Times New Roman"/>
          <w:sz w:val="24"/>
          <w:szCs w:val="24"/>
        </w:rPr>
        <w:t xml:space="preserve"> – фаза образования фибрина – нарушается при патологических процессах в печени, сопровождающихся уменьшением синтеза фибриногена; заболеваниях легких, при наследственных гипо-и афибриногенемиях. Возможно усиление фибринолиза после оперативного вмешательства, при ожогах, шоке, введении в кровь фибринолитических препаратов. Нарушение количества и качества тромбоцитов (тромбоцитопении и тромбоцитопатии), а также иммунное напряжение, применение сульфаниламидов, лимфолейкозы сопровождаются нарушением третьей фазы свертывания крови. Существуют наследственные патологии образования фибрина.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Гиперкоагуляция</w:t>
      </w:r>
      <w:r w:rsidRPr="00EB4257">
        <w:rPr>
          <w:rFonts w:ascii="Times New Roman" w:hAnsi="Times New Roman" w:cs="Times New Roman"/>
          <w:sz w:val="24"/>
          <w:szCs w:val="24"/>
        </w:rPr>
        <w:t xml:space="preserve"> проявляется локальным (тромбоз) или генерализованным внутрисосудистым свертыванием крови, повышение уровня которого не связано с действительными потребностями организма. Причины: </w:t>
      </w:r>
      <w:r w:rsidRPr="00EB4257">
        <w:rPr>
          <w:rFonts w:ascii="Times New Roman" w:hAnsi="Times New Roman" w:cs="Times New Roman"/>
          <w:sz w:val="24"/>
          <w:szCs w:val="24"/>
        </w:rPr>
        <w:br/>
        <w:t xml:space="preserve">-активация свертывания крови при возбуждении симпатоадреналовой системы (стресс, боль); </w:t>
      </w:r>
      <w:r w:rsidRPr="00EB4257">
        <w:rPr>
          <w:rFonts w:ascii="Times New Roman" w:hAnsi="Times New Roman" w:cs="Times New Roman"/>
          <w:sz w:val="24"/>
          <w:szCs w:val="24"/>
        </w:rPr>
        <w:br/>
        <w:t>- массированное повреждение тканей, сопровождающееся выбросом в кровь прокоагулянтов;</w:t>
      </w:r>
      <w:r w:rsidRPr="00EB4257">
        <w:rPr>
          <w:rFonts w:ascii="Times New Roman" w:hAnsi="Times New Roman" w:cs="Times New Roman"/>
          <w:sz w:val="24"/>
          <w:szCs w:val="24"/>
        </w:rPr>
        <w:br/>
        <w:t xml:space="preserve">- механическое, иммунное или атеросклеротическое нарушение свойств сосудистого эндотелия, создающее предпосылки для образования тромбов; </w:t>
      </w:r>
      <w:r w:rsidRPr="00EB4257">
        <w:rPr>
          <w:rFonts w:ascii="Times New Roman" w:hAnsi="Times New Roman" w:cs="Times New Roman"/>
          <w:sz w:val="24"/>
          <w:szCs w:val="24"/>
        </w:rPr>
        <w:br/>
        <w:t xml:space="preserve">- тромбоцитоз (часто при лейкозе); </w:t>
      </w:r>
      <w:r w:rsidRPr="00EB4257">
        <w:rPr>
          <w:rFonts w:ascii="Times New Roman" w:hAnsi="Times New Roman" w:cs="Times New Roman"/>
          <w:sz w:val="24"/>
          <w:szCs w:val="24"/>
        </w:rPr>
        <w:br/>
        <w:t xml:space="preserve">- понижение активности противосвертывающей системы (в частности, недостаточный синтез гепарина); </w:t>
      </w:r>
      <w:r w:rsidRPr="00EB4257">
        <w:rPr>
          <w:rFonts w:ascii="Times New Roman" w:hAnsi="Times New Roman" w:cs="Times New Roman"/>
          <w:sz w:val="24"/>
          <w:szCs w:val="24"/>
        </w:rPr>
        <w:br/>
        <w:t xml:space="preserve">- угнетение фибринолиза (стресс, атеросклероз, алкоголь, алкогольные интоксикации).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Локальные проявления гиперкоагуляции рассмотрены в разделе «патология периферического кровообращения» настоящего курса. Синдром диссеминированного </w:t>
      </w:r>
      <w:r w:rsidRPr="00EB4257">
        <w:rPr>
          <w:rFonts w:ascii="Times New Roman" w:hAnsi="Times New Roman" w:cs="Times New Roman"/>
          <w:sz w:val="24"/>
          <w:szCs w:val="24"/>
        </w:rPr>
        <w:lastRenderedPageBreak/>
        <w:t xml:space="preserve">внутрисосудистого свертывания крови (ДВС-синдром) отмечают при шоке различного происхождения, септицемии, опухолевых процессах, при патологии родов (отслойка плаценты), при острой почечной недостаточности.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Изменения физико-химических свойств крови</w:t>
      </w:r>
      <w:r w:rsidRPr="00EB4257">
        <w:rPr>
          <w:rFonts w:ascii="Times New Roman" w:hAnsi="Times New Roman" w:cs="Times New Roman"/>
          <w:sz w:val="24"/>
          <w:szCs w:val="24"/>
        </w:rPr>
        <w:t xml:space="preserve">. Большая часть параметров, характеризующих кровь, является константами гомеостаза, т.е. меняется в очень узких границах. Более существенные отклонения приводят к тяжелым нарушениям в организме и даже к смерти.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Плотность</w:t>
      </w:r>
      <w:r w:rsidRPr="00EB4257">
        <w:rPr>
          <w:rFonts w:ascii="Times New Roman" w:hAnsi="Times New Roman" w:cs="Times New Roman"/>
          <w:sz w:val="24"/>
          <w:szCs w:val="24"/>
        </w:rPr>
        <w:t xml:space="preserve"> крови в норме составляет 1,035-1,056; повышается при сгущении крови, эритремии, заболеваниях, сопровождающихся гиперпротеинемией; понижается при гидремии, анемиях. </w:t>
      </w:r>
      <w:r w:rsidRPr="00EB4257">
        <w:rPr>
          <w:rFonts w:ascii="Times New Roman" w:hAnsi="Times New Roman" w:cs="Times New Roman"/>
          <w:sz w:val="24"/>
          <w:szCs w:val="24"/>
          <w:u w:val="single"/>
        </w:rPr>
        <w:t>Вязкость</w:t>
      </w:r>
      <w:r w:rsidRPr="00EB4257">
        <w:rPr>
          <w:rFonts w:ascii="Times New Roman" w:hAnsi="Times New Roman" w:cs="Times New Roman"/>
          <w:sz w:val="24"/>
          <w:szCs w:val="24"/>
        </w:rPr>
        <w:t xml:space="preserve"> крови в 3-6 раз больше вязкости воды, при патологиях изменяется от 2 до 20 раз. Повышается при сгущении, повышении количества форменных элементов, гиперкапнии, гиперпротеинемии (особенно гиперфибриногенемии). Понижается при гидремиях, анемиях, гипопротеинемиях и нарушении свертывания. Патологические пределы повышения вязкости и плотности опасны нарушением гемодинамики – затруднением работы сердца, замедлением кровотока и их последствиями.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Поверхностное натяжение крови</w:t>
      </w:r>
      <w:r w:rsidRPr="00EB4257">
        <w:rPr>
          <w:rFonts w:ascii="Times New Roman" w:hAnsi="Times New Roman" w:cs="Times New Roman"/>
          <w:sz w:val="24"/>
          <w:szCs w:val="24"/>
        </w:rPr>
        <w:t xml:space="preserve"> в норме ниже, чем воды. Понижается при накоплении капилляроактивных веществ (например, желчных кислот при желтухе), а при гидремии, гипопротеинемии увеличивается. Определение указанного показателя, помимо нарушений свойств крови, имеет диагностическое значение.</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Скорость оседания эритроцитов</w:t>
      </w:r>
      <w:r w:rsidRPr="00EB4257">
        <w:rPr>
          <w:rFonts w:ascii="Times New Roman" w:hAnsi="Times New Roman" w:cs="Times New Roman"/>
          <w:sz w:val="24"/>
          <w:szCs w:val="24"/>
        </w:rPr>
        <w:t xml:space="preserve"> (СОЭ). В крови эритроциты находятся в виде суспензии; in vitro в силу большей плотности по сравнению с плазмой оседают с определенной скоростью, свойственной каждому виду высших животных. Увеличение СОЭ характерно для воспалительных процессов, инфекционных заболеваний; обусловлено адсорбцией на мембране эритроцитов крупномолекулярных белков, потерей заряда и агрегацией эритроцитов. Отмечают также при гидремиях, анемиях, введении гипертонических растворов. Замедление СОЭ отмечают при сгущении крови за счет увеличения вязкости (поносы, диспепсии, полицитемии и др.), при аллергических состояниях – за счет увеличения поверхностного заряда эритроцитов.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Осмотическое</w:t>
      </w:r>
      <w:r w:rsidRPr="00EB4257">
        <w:rPr>
          <w:rFonts w:ascii="Times New Roman" w:hAnsi="Times New Roman" w:cs="Times New Roman"/>
          <w:sz w:val="24"/>
          <w:szCs w:val="24"/>
        </w:rPr>
        <w:t xml:space="preserve"> </w:t>
      </w:r>
      <w:r w:rsidRPr="00EB4257">
        <w:rPr>
          <w:rFonts w:ascii="Times New Roman" w:hAnsi="Times New Roman" w:cs="Times New Roman"/>
          <w:sz w:val="24"/>
          <w:szCs w:val="24"/>
          <w:u w:val="single"/>
        </w:rPr>
        <w:t>давление</w:t>
      </w:r>
      <w:r w:rsidRPr="00EB4257">
        <w:rPr>
          <w:rFonts w:ascii="Times New Roman" w:hAnsi="Times New Roman" w:cs="Times New Roman"/>
          <w:sz w:val="24"/>
          <w:szCs w:val="24"/>
        </w:rPr>
        <w:t xml:space="preserve"> крови создается в основном электролитами плазмы и зависит от их концентрации (в норме 300 миллиосмоль/л – суммарная концентрация ионов и молекул в плазме). Оценивается по понижению точки замерзания плазмы (0,55-0,58</w:t>
      </w:r>
      <w:r w:rsidRPr="00EB4257">
        <w:rPr>
          <w:rFonts w:ascii="Times New Roman" w:hAnsi="Times New Roman" w:cs="Times New Roman"/>
          <w:sz w:val="24"/>
          <w:szCs w:val="24"/>
          <w:vertAlign w:val="superscript"/>
        </w:rPr>
        <w:t>º</w:t>
      </w:r>
      <w:r w:rsidRPr="00EB4257">
        <w:rPr>
          <w:rFonts w:ascii="Times New Roman" w:hAnsi="Times New Roman" w:cs="Times New Roman"/>
          <w:sz w:val="24"/>
          <w:szCs w:val="24"/>
        </w:rPr>
        <w:t xml:space="preserve"> С – депрессия плазмы); составляет 7,6-8,1 атмосферы, практически достигается при концентрации хлорида натрия 0,9 % (физиологический раствор). Возможно как повышение осмотического давления (гиперосмия), так и понижение его (гипоосмия).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Причины гиперосмии – недостаточное поступление воды, обезвоживание, задержка солей, передозировка соли; последствия – дегидратация клеток, распад белков, аутоинтоксикация, нарушения со стороны центральной нервной системы. </w:t>
      </w:r>
      <w:r w:rsidRPr="00EB4257">
        <w:rPr>
          <w:rFonts w:ascii="Times New Roman" w:hAnsi="Times New Roman" w:cs="Times New Roman"/>
          <w:sz w:val="24"/>
          <w:szCs w:val="24"/>
        </w:rPr>
        <w:br/>
      </w:r>
      <w:r w:rsidRPr="00EB4257">
        <w:rPr>
          <w:rFonts w:ascii="Times New Roman" w:hAnsi="Times New Roman" w:cs="Times New Roman"/>
          <w:sz w:val="24"/>
          <w:szCs w:val="24"/>
        </w:rPr>
        <w:br/>
        <w:t>Причины гипоосмии – разжижение крови (гидремия и др.), потеря натрия); последствия - отеки (водное отравление), гемолиз эритроцитов, нарушения электрической активности клеток.</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Осмотическая резистентность эритроцитов</w:t>
      </w:r>
      <w:r w:rsidRPr="00EB4257">
        <w:rPr>
          <w:rFonts w:ascii="Times New Roman" w:hAnsi="Times New Roman" w:cs="Times New Roman"/>
          <w:sz w:val="24"/>
          <w:szCs w:val="24"/>
        </w:rPr>
        <w:t xml:space="preserve"> – это их устойчивость в гипотонических растворах, способность противостоять снижению концентрации солей в плазме крови. Видовая гомеостатическая величина; зависит от степени зрелости эритроцитов, находящихся в кровяном русле и состава плазмы.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rPr>
        <w:lastRenderedPageBreak/>
        <w:t xml:space="preserve">Повышение ОРЭ отмечают при адсорбции холестерина и продуктов нарушенного метаболизма белка на поверхности эритроцитов (механическая желтуха, атеросклероз, злокачественные опухоли); при появлении незрелых форм клеток эритропоэтического ряда в крови (вследствие кровопотери, при гемобластозах).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Понижение осмотической резистентности эритроцитов обнаруживается при старении, наследственных дефектах эритроцитов, гиперкапниях различного генеза. </w:t>
      </w:r>
    </w:p>
    <w:p w:rsidR="00CC71F2" w:rsidRPr="00EB4257" w:rsidRDefault="00CC71F2" w:rsidP="00EB4257">
      <w:pPr>
        <w:tabs>
          <w:tab w:val="left" w:pos="142"/>
        </w:tabs>
        <w:spacing w:after="0" w:line="240" w:lineRule="auto"/>
        <w:ind w:firstLine="567"/>
        <w:jc w:val="both"/>
        <w:rPr>
          <w:rFonts w:ascii="Times New Roman" w:hAnsi="Times New Roman" w:cs="Times New Roman"/>
          <w:b/>
          <w:sz w:val="24"/>
          <w:szCs w:val="24"/>
        </w:rPr>
      </w:pPr>
      <w:r w:rsidRPr="00EB4257">
        <w:rPr>
          <w:rFonts w:ascii="Times New Roman" w:hAnsi="Times New Roman" w:cs="Times New Roman"/>
          <w:sz w:val="24"/>
          <w:szCs w:val="24"/>
        </w:rPr>
        <w:br/>
      </w:r>
      <w:r w:rsidRPr="00EB4257">
        <w:rPr>
          <w:rFonts w:ascii="Times New Roman" w:hAnsi="Times New Roman" w:cs="Times New Roman"/>
          <w:b/>
          <w:sz w:val="24"/>
          <w:szCs w:val="24"/>
        </w:rPr>
        <w:t xml:space="preserve">                       ПАТОЛОГИЧЕСКАЯ ФИЗИОЛОГИЯ СИСТЕМНОГО </w:t>
      </w:r>
    </w:p>
    <w:p w:rsidR="00CC71F2" w:rsidRPr="00EB4257" w:rsidRDefault="00CC71F2" w:rsidP="00EB4257">
      <w:pPr>
        <w:tabs>
          <w:tab w:val="left" w:pos="142"/>
        </w:tabs>
        <w:spacing w:after="0" w:line="240" w:lineRule="auto"/>
        <w:ind w:firstLine="567"/>
        <w:jc w:val="both"/>
        <w:rPr>
          <w:rFonts w:ascii="Times New Roman" w:hAnsi="Times New Roman" w:cs="Times New Roman"/>
          <w:b/>
          <w:sz w:val="24"/>
          <w:szCs w:val="24"/>
        </w:rPr>
      </w:pPr>
      <w:r w:rsidRPr="00EB4257">
        <w:rPr>
          <w:rFonts w:ascii="Times New Roman" w:hAnsi="Times New Roman" w:cs="Times New Roman"/>
          <w:b/>
          <w:sz w:val="24"/>
          <w:szCs w:val="24"/>
        </w:rPr>
        <w:t xml:space="preserve">                                             КРОВООБРАЩЕНИЯ</w:t>
      </w:r>
    </w:p>
    <w:p w:rsidR="00CC71F2" w:rsidRPr="00EB4257" w:rsidRDefault="00CC71F2" w:rsidP="00EB4257">
      <w:pPr>
        <w:tabs>
          <w:tab w:val="left" w:pos="142"/>
        </w:tabs>
        <w:spacing w:after="0" w:line="240" w:lineRule="auto"/>
        <w:ind w:firstLine="567"/>
        <w:rPr>
          <w:rFonts w:ascii="Times New Roman" w:hAnsi="Times New Roman" w:cs="Times New Roman"/>
          <w:sz w:val="24"/>
          <w:szCs w:val="24"/>
        </w:rPr>
      </w:pPr>
      <w:r w:rsidRPr="00EB4257">
        <w:rPr>
          <w:rFonts w:ascii="Times New Roman" w:hAnsi="Times New Roman" w:cs="Times New Roman"/>
          <w:sz w:val="24"/>
          <w:szCs w:val="24"/>
        </w:rPr>
        <w:br/>
        <w:t>Метаболические потребности органов и тканей организма зависят от условий среды, физиологического состояния, интенсивности нагрузки, а также от характера патологических состояний. Система кровообращения имеет большие функциональные возможности и адекватно приспособлена к потребностям организма в каждый конкретный момент времени в первую очередь за счет устойчивой регуляции работы этой системы и координирующих связей с системами дыхания и крови. На повышение потребностей организма в кровоснабжении сердце реагирует увеличением минутного объема; сосуды – изменением тонуса, перераспределением регионарного кровообращения; дыхательная система – повышением легочной вентиляции и утилизации кислорода тканями; система крови – активацией эритропоэза и т.д.</w:t>
      </w:r>
      <w:r w:rsidRPr="00EB4257">
        <w:rPr>
          <w:rFonts w:ascii="Times New Roman" w:hAnsi="Times New Roman" w:cs="Times New Roman"/>
          <w:sz w:val="24"/>
          <w:szCs w:val="24"/>
        </w:rPr>
        <w:br/>
      </w:r>
      <w:r w:rsidRPr="00EB4257">
        <w:rPr>
          <w:rFonts w:ascii="Times New Roman" w:hAnsi="Times New Roman" w:cs="Times New Roman"/>
          <w:sz w:val="24"/>
          <w:szCs w:val="24"/>
        </w:rPr>
        <w:br/>
        <w:t>Возможные повреждения органов кровообращения или расстройство регуляции могут длительное время компенсироваться. Когда компенсаторные возможности организма уменьшены или исчерпаны, развивается недостаточность кровообращения.</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Недостаточность кровообращения</w:t>
      </w:r>
      <w:r w:rsidRPr="00EB4257">
        <w:rPr>
          <w:rFonts w:ascii="Times New Roman" w:hAnsi="Times New Roman" w:cs="Times New Roman"/>
          <w:sz w:val="24"/>
          <w:szCs w:val="24"/>
        </w:rPr>
        <w:t xml:space="preserve"> – это такое нарушение гемодинамики, при котором органы и ткани организма не обеспечиваются соответствующим их метаболическим потребностям количеством циркулирующей крови.</w:t>
      </w:r>
      <w:r w:rsidRPr="00EB4257">
        <w:rPr>
          <w:rFonts w:ascii="Times New Roman" w:hAnsi="Times New Roman" w:cs="Times New Roman"/>
          <w:sz w:val="24"/>
          <w:szCs w:val="24"/>
        </w:rPr>
        <w:br/>
      </w:r>
      <w:r w:rsidRPr="00EB4257">
        <w:rPr>
          <w:rFonts w:ascii="Times New Roman" w:hAnsi="Times New Roman" w:cs="Times New Roman"/>
          <w:sz w:val="24"/>
          <w:szCs w:val="24"/>
        </w:rPr>
        <w:br/>
        <w:t>Недостаточность кровообращения сопровождается нарушением обеспечения клеток кислородом, питательными веществами и нарушением удаления продуктов обмена.</w:t>
      </w:r>
      <w:r w:rsidRPr="00EB4257">
        <w:rPr>
          <w:rFonts w:ascii="Times New Roman" w:hAnsi="Times New Roman" w:cs="Times New Roman"/>
          <w:sz w:val="24"/>
          <w:szCs w:val="24"/>
        </w:rPr>
        <w:br/>
      </w:r>
      <w:r w:rsidRPr="00EB4257">
        <w:rPr>
          <w:rFonts w:ascii="Times New Roman" w:hAnsi="Times New Roman" w:cs="Times New Roman"/>
          <w:sz w:val="24"/>
          <w:szCs w:val="24"/>
        </w:rPr>
        <w:br/>
        <w:t>Выделяют две формы недостаточности кровообращения:</w:t>
      </w:r>
    </w:p>
    <w:p w:rsidR="00CC71F2" w:rsidRPr="00EB4257" w:rsidRDefault="00CC71F2" w:rsidP="00EB4257">
      <w:pPr>
        <w:numPr>
          <w:ilvl w:val="0"/>
          <w:numId w:val="66"/>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Вследствие ухудшения работы сердца (недостаточность сердца)</w:t>
      </w:r>
    </w:p>
    <w:p w:rsidR="00CC71F2" w:rsidRPr="00EB4257" w:rsidRDefault="00CC71F2" w:rsidP="00EB4257">
      <w:pPr>
        <w:numPr>
          <w:ilvl w:val="0"/>
          <w:numId w:val="66"/>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Вследствие изменения функций сосудов (недостаточность сосудов) </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t>Чаще наблюдается комбинированная сердечно-сосудистая недостаточность. Как правило, любая из названных изолированных форм при дальнейшем развитии становится смешанной.</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 xml:space="preserve">По течению </w:t>
      </w:r>
      <w:r w:rsidRPr="00EB4257">
        <w:rPr>
          <w:rFonts w:ascii="Times New Roman" w:hAnsi="Times New Roman" w:cs="Times New Roman"/>
          <w:sz w:val="24"/>
          <w:szCs w:val="24"/>
        </w:rPr>
        <w:t xml:space="preserve">каждая из форм может быть острой или хронической; </w:t>
      </w:r>
      <w:r w:rsidRPr="00EB4257">
        <w:rPr>
          <w:rFonts w:ascii="Times New Roman" w:hAnsi="Times New Roman" w:cs="Times New Roman"/>
          <w:sz w:val="24"/>
          <w:szCs w:val="24"/>
          <w:u w:val="single"/>
        </w:rPr>
        <w:t xml:space="preserve">по степени выраженности </w:t>
      </w:r>
      <w:r w:rsidRPr="00EB4257">
        <w:rPr>
          <w:rFonts w:ascii="Times New Roman" w:hAnsi="Times New Roman" w:cs="Times New Roman"/>
          <w:sz w:val="24"/>
          <w:szCs w:val="24"/>
        </w:rPr>
        <w:t>– скрытой (компенсированной) или явной (декомпенсированной).</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Cs/>
          <w:sz w:val="24"/>
          <w:szCs w:val="24"/>
        </w:rPr>
        <w:t>Скрытая форма</w:t>
      </w:r>
      <w:r w:rsidRPr="00EB4257">
        <w:rPr>
          <w:rFonts w:ascii="Times New Roman" w:hAnsi="Times New Roman" w:cs="Times New Roman"/>
          <w:sz w:val="24"/>
          <w:szCs w:val="24"/>
        </w:rPr>
        <w:t xml:space="preserve"> недостаточности кровообращения не обнаруживается в покое, может быть выявлена методом функциональных проб (нагрузок). В покое компенсаторные механизмы еще достаточны, но при нагрузке оказываются недостаточными. Клинические проявления – </w:t>
      </w:r>
      <w:r w:rsidRPr="00EB4257">
        <w:rPr>
          <w:rFonts w:ascii="Times New Roman" w:hAnsi="Times New Roman" w:cs="Times New Roman"/>
          <w:bCs/>
          <w:sz w:val="24"/>
          <w:szCs w:val="24"/>
        </w:rPr>
        <w:t>одышка и тахикардия.</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Cs/>
          <w:sz w:val="24"/>
          <w:szCs w:val="24"/>
        </w:rPr>
        <w:t>Явная форма</w:t>
      </w:r>
      <w:r w:rsidRPr="00EB4257">
        <w:rPr>
          <w:rFonts w:ascii="Times New Roman" w:hAnsi="Times New Roman" w:cs="Times New Roman"/>
          <w:sz w:val="24"/>
          <w:szCs w:val="24"/>
        </w:rPr>
        <w:t xml:space="preserve"> недостаточности кровообращения имеет ряд клинических признаков, но одышка и тахикардия проявляются уже в состоянии покоя. </w:t>
      </w:r>
      <w:r w:rsidRPr="00EB4257">
        <w:rPr>
          <w:rFonts w:ascii="Times New Roman" w:hAnsi="Times New Roman" w:cs="Times New Roman"/>
          <w:sz w:val="24"/>
          <w:szCs w:val="24"/>
        </w:rPr>
        <w:br/>
      </w:r>
      <w:r w:rsidRPr="00EB4257">
        <w:rPr>
          <w:rFonts w:ascii="Times New Roman" w:hAnsi="Times New Roman" w:cs="Times New Roman"/>
          <w:sz w:val="24"/>
          <w:szCs w:val="24"/>
        </w:rPr>
        <w:lastRenderedPageBreak/>
        <w:t>Некоторые авторы выделяют еще субкомпенсированные формы недостаточности кровообращения.</w:t>
      </w:r>
    </w:p>
    <w:p w:rsidR="00CC71F2" w:rsidRPr="00EB4257" w:rsidRDefault="00CC71F2" w:rsidP="00EB4257">
      <w:pPr>
        <w:pStyle w:val="6"/>
        <w:tabs>
          <w:tab w:val="left" w:pos="142"/>
        </w:tabs>
        <w:spacing w:before="0" w:line="240" w:lineRule="auto"/>
        <w:ind w:firstLine="567"/>
        <w:jc w:val="both"/>
        <w:rPr>
          <w:rFonts w:ascii="Times New Roman" w:hAnsi="Times New Roman" w:cs="Times New Roman"/>
          <w:color w:val="auto"/>
          <w:sz w:val="24"/>
          <w:szCs w:val="24"/>
        </w:rPr>
      </w:pPr>
      <w:r w:rsidRPr="00EB4257">
        <w:rPr>
          <w:rFonts w:ascii="Times New Roman" w:hAnsi="Times New Roman" w:cs="Times New Roman"/>
          <w:color w:val="auto"/>
          <w:sz w:val="24"/>
          <w:szCs w:val="24"/>
        </w:rPr>
        <w:t xml:space="preserve">Основные клинические проявления недостаточности кровообращения </w:t>
      </w:r>
    </w:p>
    <w:p w:rsidR="00CC71F2" w:rsidRPr="00EB4257" w:rsidRDefault="00CC71F2" w:rsidP="00EB4257">
      <w:pPr>
        <w:numPr>
          <w:ilvl w:val="0"/>
          <w:numId w:val="6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bCs/>
          <w:sz w:val="24"/>
          <w:szCs w:val="24"/>
        </w:rPr>
        <w:t>Цианоз</w:t>
      </w:r>
      <w:r w:rsidRPr="00EB4257">
        <w:rPr>
          <w:rFonts w:ascii="Times New Roman" w:hAnsi="Times New Roman" w:cs="Times New Roman"/>
          <w:sz w:val="24"/>
          <w:szCs w:val="24"/>
        </w:rPr>
        <w:t xml:space="preserve"> – синюшное окрашивание кожи и слизистых оболочек. Возникает из-за недостатка кислорода в тканях, повышенного содержания в них редуцированного и карбогемоглобина.</w:t>
      </w:r>
    </w:p>
    <w:p w:rsidR="00CC71F2" w:rsidRPr="00EB4257" w:rsidRDefault="00CC71F2" w:rsidP="00EB4257">
      <w:pPr>
        <w:numPr>
          <w:ilvl w:val="0"/>
          <w:numId w:val="6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bCs/>
          <w:sz w:val="24"/>
          <w:szCs w:val="24"/>
        </w:rPr>
        <w:t>Одышка</w:t>
      </w:r>
      <w:r w:rsidRPr="00EB4257">
        <w:rPr>
          <w:rFonts w:ascii="Times New Roman" w:hAnsi="Times New Roman" w:cs="Times New Roman"/>
          <w:sz w:val="24"/>
          <w:szCs w:val="24"/>
        </w:rPr>
        <w:t xml:space="preserve"> – изменение ритма дыхания. Возникает вследствие прямого раздражения дыхательного центра или через сосудистые рефлексогенные зоны измененной по составу кровью (гипоксемия, гиперкапния и ацидоз вследствие высокого уровня в крови кислых продуктов метаболизма).</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Вначале одышка имеет приспособительное значение – увеличивает вентиляцию легких, присасывающее действие грудной клетки и возврат крови к сердцу по венам. Впоследствии становится патологическим явлением, т.к. связана с увеличением нагрузки сердца и работы дыхательных мышц, что требует дополнительного расхода кислорода и усугубляет его дефицит. </w:t>
      </w:r>
    </w:p>
    <w:p w:rsidR="00CC71F2" w:rsidRPr="00EB4257" w:rsidRDefault="00CC71F2" w:rsidP="00EB4257">
      <w:pPr>
        <w:numPr>
          <w:ilvl w:val="0"/>
          <w:numId w:val="68"/>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bCs/>
          <w:sz w:val="24"/>
          <w:szCs w:val="24"/>
        </w:rPr>
        <w:t>Тахикардия</w:t>
      </w:r>
      <w:r w:rsidRPr="00EB4257">
        <w:rPr>
          <w:rFonts w:ascii="Times New Roman" w:hAnsi="Times New Roman" w:cs="Times New Roman"/>
          <w:sz w:val="24"/>
          <w:szCs w:val="24"/>
        </w:rPr>
        <w:t xml:space="preserve"> – учащение сокращений сердца. Возникает вследствие прямого раздражения синусного узла повышенным давлением крови в полых венах и в правом предсердии или вследствие рефлекторных экстракардиальных влияний, связанных с изменением газового и химического состава крови. Тахикардия может выступать в качестве компенсаторного механизма, который в течение некоторого времени способен обеспечивать постоянную величину минутного объема крови, однако тахикардия сопровождается дополнительным расходом кислорода, усугубляет его дефицит. Отмечается укорочение диастолы, что приводит к недостаточному заполнению желудочков и неполноценности последующей систолы. Поэтому постоянная тахикардия усугубляет сердечную недостаточность.</w:t>
      </w:r>
    </w:p>
    <w:p w:rsidR="00CC71F2" w:rsidRPr="00EB4257" w:rsidRDefault="00CC71F2" w:rsidP="00EB4257">
      <w:pPr>
        <w:numPr>
          <w:ilvl w:val="0"/>
          <w:numId w:val="68"/>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bCs/>
          <w:sz w:val="24"/>
          <w:szCs w:val="24"/>
        </w:rPr>
        <w:t>Застой крови</w:t>
      </w:r>
      <w:r w:rsidRPr="00EB4257">
        <w:rPr>
          <w:rFonts w:ascii="Times New Roman" w:hAnsi="Times New Roman" w:cs="Times New Roman"/>
          <w:sz w:val="24"/>
          <w:szCs w:val="24"/>
        </w:rPr>
        <w:t xml:space="preserve"> – как правило, развивается при сердечной недостаточности, чаще при различных поражениях миокарда и длительной гиперфункции сердца. Если сердце неспособно полноценно перекачивать кровь, развивается ишемия органов и застой на путях притока (т.е. в венах). </w:t>
      </w:r>
    </w:p>
    <w:p w:rsidR="00CC71F2" w:rsidRPr="00EB4257" w:rsidRDefault="00CC71F2" w:rsidP="00EB4257">
      <w:pPr>
        <w:tabs>
          <w:tab w:val="left" w:pos="142"/>
        </w:tabs>
        <w:spacing w:after="0" w:line="240" w:lineRule="auto"/>
        <w:ind w:firstLine="567"/>
        <w:rPr>
          <w:rFonts w:ascii="Times New Roman" w:hAnsi="Times New Roman" w:cs="Times New Roman"/>
          <w:sz w:val="24"/>
          <w:szCs w:val="24"/>
        </w:rPr>
      </w:pPr>
      <w:r w:rsidRPr="00EB4257">
        <w:rPr>
          <w:rFonts w:ascii="Times New Roman" w:hAnsi="Times New Roman" w:cs="Times New Roman"/>
          <w:sz w:val="24"/>
          <w:szCs w:val="24"/>
        </w:rPr>
        <w:br/>
        <w:t>При недостаточности левожелудочкового типа (в случае преимущественного нарушения функции левого желудочка сердца) развивается застой крови в венах малого круга; при правожелудочковом типе недостаточности развивается застой крови в венах большого круга кровообращения.</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5. </w:t>
      </w:r>
      <w:r w:rsidRPr="00EB4257">
        <w:rPr>
          <w:rFonts w:ascii="Times New Roman" w:hAnsi="Times New Roman" w:cs="Times New Roman"/>
          <w:bCs/>
          <w:sz w:val="24"/>
          <w:szCs w:val="24"/>
        </w:rPr>
        <w:t>Отеки</w:t>
      </w:r>
      <w:r w:rsidRPr="00EB4257">
        <w:rPr>
          <w:rFonts w:ascii="Times New Roman" w:hAnsi="Times New Roman" w:cs="Times New Roman"/>
          <w:sz w:val="24"/>
          <w:szCs w:val="24"/>
        </w:rPr>
        <w:t xml:space="preserve"> являются следствием повышения давления в венозных капиллярах из-за застоя крови и ацидоза в тканях. Развитию застойных отеков способствуют общие нарушения водно-электролитного обмена, которые сопровождаются задержкой натрия и воды в организме. При сердечной недостаточности по левожелудочковому типу существует опасность отека легких; при правожелудочковом типе развиваются отеки на ногах, асцит, увеличение печени. В последнем случае длительные застойные явления в печени приводят к атрофии гепатоцитов и последующему разрастанию соединительной ткани (развитию цирроза). </w:t>
      </w:r>
      <w:r w:rsidRPr="00EB4257">
        <w:rPr>
          <w:rFonts w:ascii="Times New Roman" w:hAnsi="Times New Roman" w:cs="Times New Roman"/>
          <w:sz w:val="24"/>
          <w:szCs w:val="24"/>
        </w:rPr>
        <w:br/>
      </w:r>
      <w:r w:rsidRPr="00EB4257">
        <w:rPr>
          <w:rFonts w:ascii="Times New Roman" w:hAnsi="Times New Roman" w:cs="Times New Roman"/>
          <w:sz w:val="24"/>
          <w:szCs w:val="24"/>
        </w:rPr>
        <w:br/>
        <w:t>Длительные застойные явления и отеки при недостаточности кровообращения приводят к глубоким нарушениям тканевого метаболизма. В сочетании с нарушениями функции пищеварительного тракта прогрессирующая недостаточность кровообращения приводит к тяжелому истощению – сердечной кахексии.</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Cs/>
          <w:sz w:val="24"/>
          <w:szCs w:val="24"/>
        </w:rPr>
        <w:lastRenderedPageBreak/>
        <w:t xml:space="preserve">Сердечная недостаточность кровообращения </w:t>
      </w:r>
      <w:r w:rsidRPr="00EB4257">
        <w:rPr>
          <w:rFonts w:ascii="Times New Roman" w:hAnsi="Times New Roman" w:cs="Times New Roman"/>
          <w:sz w:val="24"/>
          <w:szCs w:val="24"/>
        </w:rPr>
        <w:t>развивается при несоответствии между предъявляемой сердцу нагрузкой и его способностью перекачивать всю кровь, поступившую по венам в артерии при определенном сопротивлении изгнанию крови в аорте и легочном стволе.</w:t>
      </w:r>
      <w:r w:rsidRPr="00EB4257">
        <w:rPr>
          <w:rFonts w:ascii="Times New Roman" w:hAnsi="Times New Roman" w:cs="Times New Roman"/>
          <w:sz w:val="24"/>
          <w:szCs w:val="24"/>
        </w:rPr>
        <w:br/>
      </w:r>
      <w:r w:rsidRPr="00EB4257">
        <w:rPr>
          <w:rFonts w:ascii="Times New Roman" w:hAnsi="Times New Roman" w:cs="Times New Roman"/>
          <w:sz w:val="24"/>
          <w:szCs w:val="24"/>
        </w:rPr>
        <w:br/>
        <w:t>Существует три варианта недостаточности сердца:</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1. </w:t>
      </w:r>
      <w:r w:rsidRPr="00EB4257">
        <w:rPr>
          <w:rFonts w:ascii="Times New Roman" w:hAnsi="Times New Roman" w:cs="Times New Roman"/>
          <w:sz w:val="24"/>
          <w:szCs w:val="24"/>
          <w:u w:val="single"/>
        </w:rPr>
        <w:t>Недостаточность сердца от перегрузки</w:t>
      </w:r>
      <w:r w:rsidRPr="00EB4257">
        <w:rPr>
          <w:rFonts w:ascii="Times New Roman" w:hAnsi="Times New Roman" w:cs="Times New Roman"/>
          <w:sz w:val="24"/>
          <w:szCs w:val="24"/>
        </w:rPr>
        <w:t xml:space="preserve"> развивается при увеличении сопротивления сердечному выбросу или усилении притока крови к определенному отделу сердца (т.е. рабочей перегрузкой сердца). Так, при пороках сердца (недостаточности клапанов или сужении отверстий в перегородке) изначально возникает нарушение внутрисердечной гемодинамики, а впоследствии развивается недостаточность кровообращения.</w:t>
      </w:r>
      <w:r w:rsidRPr="00EB4257">
        <w:rPr>
          <w:rFonts w:ascii="Times New Roman" w:hAnsi="Times New Roman" w:cs="Times New Roman"/>
          <w:sz w:val="24"/>
          <w:szCs w:val="24"/>
        </w:rPr>
        <w:br/>
      </w:r>
      <w:r w:rsidRPr="00EB4257">
        <w:rPr>
          <w:rFonts w:ascii="Times New Roman" w:hAnsi="Times New Roman" w:cs="Times New Roman"/>
          <w:sz w:val="24"/>
          <w:szCs w:val="24"/>
        </w:rPr>
        <w:br/>
        <w:t>Недостаточность от перегрузки развивается также при гипертонии большого или малого круга; постоянная гиперфункция отмечается прежде всего у желудочка, работающего против повышенного сопротивления. Перегрузка может быть вызвана также чрезмерной физической работой, когда к сердцу предъявляются повышенные требования. Реже перегрузка развивается при заболеваниях системы крови или эндокринных заболеваниях (гипертиреоз).</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2. </w:t>
      </w:r>
      <w:r w:rsidRPr="00EB4257">
        <w:rPr>
          <w:rFonts w:ascii="Times New Roman" w:hAnsi="Times New Roman" w:cs="Times New Roman"/>
          <w:sz w:val="24"/>
          <w:szCs w:val="24"/>
          <w:u w:val="single"/>
        </w:rPr>
        <w:t>Недостаточность сердца при повреждении миокарда</w:t>
      </w:r>
      <w:r w:rsidRPr="00EB4257">
        <w:rPr>
          <w:rFonts w:ascii="Times New Roman" w:hAnsi="Times New Roman" w:cs="Times New Roman"/>
          <w:sz w:val="24"/>
          <w:szCs w:val="24"/>
        </w:rPr>
        <w:t xml:space="preserve">. Эти повреждения могут возникнуть вследствие инфекционного процесса, интоксикации, гипоксии, авитаминозов, нарушения коронарного кровообращения, утомления, при некоторых наследственных дефектах метаболизма. В этих случаях недостаточность сердца развивается при нормальной и даже сниженной нагрузке на него. </w:t>
      </w:r>
      <w:r w:rsidRPr="00EB4257">
        <w:rPr>
          <w:rFonts w:ascii="Times New Roman" w:hAnsi="Times New Roman" w:cs="Times New Roman"/>
          <w:sz w:val="24"/>
          <w:szCs w:val="24"/>
        </w:rPr>
        <w:br/>
      </w:r>
      <w:r w:rsidRPr="00EB4257">
        <w:rPr>
          <w:rFonts w:ascii="Times New Roman" w:hAnsi="Times New Roman" w:cs="Times New Roman"/>
          <w:sz w:val="24"/>
          <w:szCs w:val="24"/>
        </w:rPr>
        <w:br/>
        <w:t>Некоронарогенные повреждения сердца – все повреждения, которые не связаны с патологией венечных сосудов ( гипоксический некроз миокарда, электролитно-стероидные кардиопатии, иммунные повреждения).</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Коронарогенные повреждения сердца</w:t>
      </w:r>
      <w:r w:rsidRPr="00EB4257">
        <w:rPr>
          <w:rFonts w:ascii="Times New Roman" w:hAnsi="Times New Roman" w:cs="Times New Roman"/>
          <w:sz w:val="24"/>
          <w:szCs w:val="24"/>
        </w:rPr>
        <w:t xml:space="preserve"> связаны с нарушением коронарного кровообращения (ишемическая болезнь сердца (ИБС) и инфаркт миокарда). </w:t>
      </w:r>
      <w:r w:rsidRPr="00EB4257">
        <w:rPr>
          <w:rFonts w:ascii="Times New Roman" w:hAnsi="Times New Roman" w:cs="Times New Roman"/>
          <w:sz w:val="24"/>
          <w:szCs w:val="24"/>
          <w:u w:val="single"/>
        </w:rPr>
        <w:t>ИБС</w:t>
      </w:r>
      <w:r w:rsidRPr="00EB4257">
        <w:rPr>
          <w:rFonts w:ascii="Times New Roman" w:hAnsi="Times New Roman" w:cs="Times New Roman"/>
          <w:sz w:val="24"/>
          <w:szCs w:val="24"/>
        </w:rPr>
        <w:t xml:space="preserve"> – это нозологическая форма, которая объединяет группу заболеваний и патологических состояний , сопровождающихся нарушением кровоснабжения миокарда, причиной которого является поражение венечных артерий главным образом атеросклеротического характера.</w:t>
      </w:r>
      <w:r w:rsidRPr="00EB4257">
        <w:rPr>
          <w:rFonts w:ascii="Times New Roman" w:hAnsi="Times New Roman" w:cs="Times New Roman"/>
          <w:sz w:val="24"/>
          <w:szCs w:val="24"/>
        </w:rPr>
        <w:br/>
      </w:r>
      <w:r w:rsidRPr="00EB4257">
        <w:rPr>
          <w:rFonts w:ascii="Times New Roman" w:hAnsi="Times New Roman" w:cs="Times New Roman"/>
          <w:sz w:val="24"/>
          <w:szCs w:val="24"/>
        </w:rPr>
        <w:br/>
        <w:t>Атеросклероз – это изменение стенки артерий, проявляющееся очаговым отложением жировых веществ в виде кашицеобразных масс (греч. Athere – каша), и соединительнотканным уплотнением (scleros – твердый).</w:t>
      </w:r>
      <w:r w:rsidRPr="00EB4257">
        <w:rPr>
          <w:rFonts w:ascii="Times New Roman" w:hAnsi="Times New Roman" w:cs="Times New Roman"/>
          <w:sz w:val="24"/>
          <w:szCs w:val="24"/>
        </w:rPr>
        <w:br/>
      </w:r>
      <w:r w:rsidRPr="00EB4257">
        <w:rPr>
          <w:rFonts w:ascii="Times New Roman" w:hAnsi="Times New Roman" w:cs="Times New Roman"/>
          <w:sz w:val="24"/>
          <w:szCs w:val="24"/>
        </w:rPr>
        <w:br/>
        <w:t>Инфаркт миокарда – это очаговая ишемия и некроз мышцы сердца, возникающая вследствие прекращения притока крови или ее недостаточного поступления по одной из ветвей коронарных артерий. Наиболее частой причиной повреждения стенки артерий, как отмечалось ранее, является атеросклероз.</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В патологии человека ИБС и инфаркт миокарда имеют наибольший удельный вес; смертность от этих заболеваний занимает первое место во всех развитых странах. По данным ВОЗ, факторами риска, предрасполагающими к возникновению ИБС и инфаркта миокарда, являются: генетическая предрасположенность, гипертоническая болезнь, сахарный диабет, малоподвижный и эмоционально напряженный образ жизни, избыточное питание с потреблением большого количества жиров, курение.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Кроме названных коронарогенных и некоронарогенных, выделяют еще нейрогенные </w:t>
      </w:r>
      <w:r w:rsidRPr="00EB4257">
        <w:rPr>
          <w:rFonts w:ascii="Times New Roman" w:hAnsi="Times New Roman" w:cs="Times New Roman"/>
          <w:sz w:val="24"/>
          <w:szCs w:val="24"/>
        </w:rPr>
        <w:lastRenderedPageBreak/>
        <w:t xml:space="preserve">поражения сердца. Они могут быть вызваны раздражением гипоталамуса, симпатического ствола, блуждающего нерва; поступлением в кровоток больших доз адреналина и адреналина.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Смешанная форма недостаточности сердца</w:t>
      </w:r>
      <w:r w:rsidRPr="00EB4257">
        <w:rPr>
          <w:rFonts w:ascii="Times New Roman" w:hAnsi="Times New Roman" w:cs="Times New Roman"/>
          <w:sz w:val="24"/>
          <w:szCs w:val="24"/>
        </w:rPr>
        <w:t xml:space="preserve"> возникает при различном сочетании повреждения миокарда и его перегрузки (частный случай – ревматизм, сочетающий воспалительное (иммунное) повреждение миокарда и нарушение клапанного аппарата).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Недостаточность кровообращения может развиваться при нарушении притока крови к сердцу. Причины указанного явления: 1. малый объем крови, притекающей к сердцу по венам (постгеморрагическая гиповолемия, коллапс); 2. затруднение расширения полостей сердца во время диастолы и неспособность сердца принять всю притекающую кровь (тампонада сердца, которая возникает при скоплении жидкости в полости перикарда при перикардите, кровоизлияниях при ранении или разрыве сердца).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Cs/>
          <w:sz w:val="24"/>
          <w:szCs w:val="24"/>
        </w:rPr>
        <w:t>Механизмы компенсации при сердечной недостаточности</w:t>
      </w:r>
      <w:r w:rsidRPr="00EB4257">
        <w:rPr>
          <w:rFonts w:ascii="Times New Roman" w:hAnsi="Times New Roman" w:cs="Times New Roman"/>
          <w:sz w:val="24"/>
          <w:szCs w:val="24"/>
        </w:rPr>
        <w:t>. Любая форма поражения сердца с момента ее возникновения вызывает в организме включение компенсаторных процессов, направленных на предотвращение развития общей недостаточности кровообращения. Кроме общих внесердечных механизмов компенсации активизируются также и внутрисердечные компенсаторные механизмы:</w:t>
      </w:r>
    </w:p>
    <w:p w:rsidR="00CC71F2" w:rsidRPr="00EB4257" w:rsidRDefault="00CC71F2" w:rsidP="00EB4257">
      <w:pPr>
        <w:numPr>
          <w:ilvl w:val="0"/>
          <w:numId w:val="69"/>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Тоногенная дилятация – расширение полостей сердца, сопровождающееся увеличением ударного объема. Закон Франка-Старлинга, устанавливающий прямую зависимость между уровнем заполнения кровью предсердий во время диастолы и величиной сердечного выброса имеет ограничение действия. Так, если степень растяжения мышечного волокна превышает 25 % от исходной длины, то сила сокращения сердца снижается. Поэтому тоногенная дилятация может обеспечить увеличение сердечного выброса и компенсацию сердечной недостаточности лишь временно. </w:t>
      </w:r>
    </w:p>
    <w:p w:rsidR="00CC71F2" w:rsidRPr="00EB4257" w:rsidRDefault="00CC71F2" w:rsidP="00EB4257">
      <w:pPr>
        <w:numPr>
          <w:ilvl w:val="0"/>
          <w:numId w:val="69"/>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Тахикардия – учащение сердечных сокращений – временно поддерживает нормальный минутный объем кровотока, но связан с дополнительным расходованием кислорода и энергии, нагрузкой на сердце и в конечном счете усугубляет явления повреждения.</w:t>
      </w:r>
    </w:p>
    <w:p w:rsidR="00CC71F2" w:rsidRPr="00EB4257" w:rsidRDefault="00CC71F2" w:rsidP="00EB4257">
      <w:pPr>
        <w:numPr>
          <w:ilvl w:val="0"/>
          <w:numId w:val="69"/>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Гипертрофия миокарда – увеличение массы сердца в основном за счет объема мышечных элементов. Различают физиологическую (рабочую) гипертрофию, когда масса сердца увеличивается пропорционально степени развития скелетной мускулатуры, и патологическую гипертрофию, когда увеличение массы сердца идет вне зависимости от развития скелетной мускулатуры. Но гипертрофия носит приспособительный характер то определенного предела по ряду причин: а) гипертрофия не распространяется на коронарные сосуды, нервные образования и проводящую систему сердца, поэтому гипертрофия сопровождается ухудшением условий питания и метаболизма кардиомиоцитов и нервной регуляции работы сердца. При этом длительная и интенсивная нагрузка приводит к дистрофическим изменениям сердечной мышцы, сопровождающимся расширением его полостей и снижением силы сокращений, т.е. возникает миогенная дилятация. Начинается </w:t>
      </w:r>
      <w:r w:rsidRPr="00EB4257">
        <w:rPr>
          <w:rFonts w:ascii="Times New Roman" w:hAnsi="Times New Roman" w:cs="Times New Roman"/>
          <w:sz w:val="24"/>
          <w:szCs w:val="24"/>
          <w:u w:val="single"/>
        </w:rPr>
        <w:t>декомпенсация</w:t>
      </w:r>
      <w:r w:rsidRPr="00EB4257">
        <w:rPr>
          <w:rFonts w:ascii="Times New Roman" w:hAnsi="Times New Roman" w:cs="Times New Roman"/>
          <w:sz w:val="24"/>
          <w:szCs w:val="24"/>
        </w:rPr>
        <w:t xml:space="preserve"> .</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t>В компенсаторной гиперфункции сердца выделяют 3 основные стадии:</w:t>
      </w:r>
    </w:p>
    <w:p w:rsidR="00CC71F2" w:rsidRPr="00EB4257" w:rsidRDefault="00CC71F2" w:rsidP="00EB4257">
      <w:pPr>
        <w:numPr>
          <w:ilvl w:val="0"/>
          <w:numId w:val="70"/>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u w:val="single"/>
        </w:rPr>
        <w:t xml:space="preserve">Аварийная стадия </w:t>
      </w:r>
      <w:r w:rsidRPr="00EB4257">
        <w:rPr>
          <w:rFonts w:ascii="Times New Roman" w:hAnsi="Times New Roman" w:cs="Times New Roman"/>
          <w:sz w:val="24"/>
          <w:szCs w:val="24"/>
        </w:rPr>
        <w:t>характеризуется сочетанием патологических изменений в миокарде с мобилизацией резервов миокарда и организма в целом.</w:t>
      </w:r>
    </w:p>
    <w:p w:rsidR="00CC71F2" w:rsidRPr="00EB4257" w:rsidRDefault="00CC71F2" w:rsidP="00EB4257">
      <w:pPr>
        <w:numPr>
          <w:ilvl w:val="0"/>
          <w:numId w:val="70"/>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Стадия завершившейся гипертрофии и относительно устойчивой гиперфункции. </w:t>
      </w:r>
      <w:r w:rsidRPr="00EB4257">
        <w:rPr>
          <w:rFonts w:ascii="Times New Roman" w:hAnsi="Times New Roman" w:cs="Times New Roman"/>
          <w:sz w:val="24"/>
          <w:szCs w:val="24"/>
        </w:rPr>
        <w:lastRenderedPageBreak/>
        <w:t>Гипертрофированное сердце приспособилось к новым условиям нагрузки и в течение длительного времени компенсирует ее.</w:t>
      </w:r>
    </w:p>
    <w:p w:rsidR="00CC71F2" w:rsidRPr="00EB4257" w:rsidRDefault="00CC71F2" w:rsidP="00EB4257">
      <w:pPr>
        <w:numPr>
          <w:ilvl w:val="0"/>
          <w:numId w:val="70"/>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Стадия постепенного истощения и прогрессирующего кардиосклероза. Нарастающее истощение компенсаторных резервов приводит к развитию недостаточности общего кровообращения.</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bCs/>
          <w:sz w:val="24"/>
          <w:szCs w:val="24"/>
        </w:rPr>
        <w:t>Основные нарушения работы сердца</w:t>
      </w:r>
      <w:r w:rsidRPr="00EB4257">
        <w:rPr>
          <w:rFonts w:ascii="Times New Roman" w:hAnsi="Times New Roman" w:cs="Times New Roman"/>
          <w:sz w:val="24"/>
          <w:szCs w:val="24"/>
        </w:rPr>
        <w:t xml:space="preserve"> выражаются в расстройствах основных функций сердца: возбудимости, проводимости и автоматии; связаны с органическими и функциональными поражениями миокарда. Клинические выражения указанных расстройств – аритмии и экстрасистолии.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Аритмии</w:t>
      </w:r>
      <w:r w:rsidRPr="00EB4257">
        <w:rPr>
          <w:rFonts w:ascii="Times New Roman" w:hAnsi="Times New Roman" w:cs="Times New Roman"/>
          <w:sz w:val="24"/>
          <w:szCs w:val="24"/>
        </w:rPr>
        <w:t xml:space="preserve"> – изменения частоты, силы и последовательности сердечных циклов и отдельных их элементов.</w:t>
      </w:r>
    </w:p>
    <w:p w:rsidR="00CC71F2" w:rsidRPr="00EB4257" w:rsidRDefault="00CC71F2" w:rsidP="00EB4257">
      <w:pPr>
        <w:numPr>
          <w:ilvl w:val="0"/>
          <w:numId w:val="71"/>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Экстракардиальные аритмии: </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а) дыхательная (респираторная) – характеризуется учащением сокращений сердца и пульса во время вдоха и замедлением во время выдоха. Не вызывает расстройства кровообращения, но указывает на повышенную возбудимость вагуса. Является нормой для молодых и мелких животных, а у лошадей – при эмфиземе легких. </w:t>
      </w:r>
      <w:r w:rsidRPr="00EB4257">
        <w:rPr>
          <w:rFonts w:ascii="Times New Roman" w:hAnsi="Times New Roman" w:cs="Times New Roman"/>
          <w:sz w:val="24"/>
          <w:szCs w:val="24"/>
        </w:rPr>
        <w:br/>
      </w:r>
      <w:r w:rsidRPr="00EB4257">
        <w:rPr>
          <w:rFonts w:ascii="Times New Roman" w:hAnsi="Times New Roman" w:cs="Times New Roman"/>
          <w:sz w:val="24"/>
          <w:szCs w:val="24"/>
        </w:rPr>
        <w:br/>
        <w:t>б). Синусовая аритмия: не связана с фазами дыхания, проявляется неодинаковой продолжительностью интервалов между сокращениями сердца. Обусловлена нарушением тонуса вегетативной нервной системы, иннервирующей сердце; наблюдается при некоторых интоксикациях, а у рабочих лошадей – при неравномерной нагрузке.</w:t>
      </w:r>
    </w:p>
    <w:p w:rsidR="00CC71F2" w:rsidRPr="00EB4257" w:rsidRDefault="00CC71F2" w:rsidP="00EB4257">
      <w:pPr>
        <w:numPr>
          <w:ilvl w:val="0"/>
          <w:numId w:val="72"/>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Интракардиальные аритмии, которые характеризуются выпадением одного сердечного сокращения и появлением пауз различной продолжительности, после которых следуют нормальные по силе и ритму сердечные сокращения. В основе интракардиальных аритмий лежит нарушение проведения импульсов по проводящей системе сердца – </w:t>
      </w:r>
      <w:r w:rsidRPr="00EB4257">
        <w:rPr>
          <w:rFonts w:ascii="Times New Roman" w:hAnsi="Times New Roman" w:cs="Times New Roman"/>
          <w:sz w:val="24"/>
          <w:szCs w:val="24"/>
          <w:u w:val="single"/>
        </w:rPr>
        <w:t>блокада</w:t>
      </w:r>
      <w:r w:rsidRPr="00EB4257">
        <w:rPr>
          <w:rFonts w:ascii="Times New Roman" w:hAnsi="Times New Roman" w:cs="Times New Roman"/>
          <w:sz w:val="24"/>
          <w:szCs w:val="24"/>
        </w:rPr>
        <w:t xml:space="preserve">. От локализации блокирования импульса в проводящей системе различают следующие виды блокад: </w:t>
      </w:r>
    </w:p>
    <w:p w:rsidR="00CC71F2" w:rsidRPr="00EB4257" w:rsidRDefault="00CC71F2" w:rsidP="00EB4257">
      <w:pPr>
        <w:tabs>
          <w:tab w:val="left" w:pos="142"/>
        </w:tabs>
        <w:spacing w:after="0" w:line="240" w:lineRule="auto"/>
        <w:ind w:firstLine="567"/>
        <w:rPr>
          <w:rFonts w:ascii="Times New Roman" w:hAnsi="Times New Roman" w:cs="Times New Roman"/>
          <w:sz w:val="24"/>
          <w:szCs w:val="24"/>
        </w:rPr>
      </w:pPr>
      <w:r w:rsidRPr="00EB4257">
        <w:rPr>
          <w:rFonts w:ascii="Times New Roman" w:hAnsi="Times New Roman" w:cs="Times New Roman"/>
          <w:sz w:val="24"/>
          <w:szCs w:val="24"/>
        </w:rPr>
        <w:br/>
        <w:t>а). синоаурикулярная (между синусным узло</w:t>
      </w:r>
      <w:r w:rsidR="006E3DC2" w:rsidRPr="00EB4257">
        <w:rPr>
          <w:rFonts w:ascii="Times New Roman" w:hAnsi="Times New Roman" w:cs="Times New Roman"/>
          <w:sz w:val="24"/>
          <w:szCs w:val="24"/>
        </w:rPr>
        <w:t xml:space="preserve">м и предсердиями), </w:t>
      </w:r>
      <w:r w:rsidRPr="00EB4257">
        <w:rPr>
          <w:rFonts w:ascii="Times New Roman" w:hAnsi="Times New Roman" w:cs="Times New Roman"/>
          <w:sz w:val="24"/>
          <w:szCs w:val="24"/>
        </w:rPr>
        <w:br/>
        <w:t>б). атриовентрикулярная (между предсердиями и желудочками</w:t>
      </w:r>
      <w:r w:rsidR="006E3DC2" w:rsidRPr="00EB4257">
        <w:rPr>
          <w:rFonts w:ascii="Times New Roman" w:hAnsi="Times New Roman" w:cs="Times New Roman"/>
          <w:sz w:val="24"/>
          <w:szCs w:val="24"/>
        </w:rPr>
        <w:t xml:space="preserve">, в атриовентрикулярном узле), </w:t>
      </w:r>
      <w:r w:rsidRPr="00EB4257">
        <w:rPr>
          <w:rFonts w:ascii="Times New Roman" w:hAnsi="Times New Roman" w:cs="Times New Roman"/>
          <w:sz w:val="24"/>
          <w:szCs w:val="24"/>
        </w:rPr>
        <w:br/>
        <w:t>в). блокада ножек пучка Гиса (в правой или левой ножках пучка Гиса).</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Блокады бывают частичные и полные. </w:t>
      </w:r>
      <w:r w:rsidRPr="00EB4257">
        <w:rPr>
          <w:rFonts w:ascii="Times New Roman" w:hAnsi="Times New Roman" w:cs="Times New Roman"/>
          <w:sz w:val="24"/>
          <w:szCs w:val="24"/>
          <w:u w:val="single"/>
        </w:rPr>
        <w:t>Частичные блокады</w:t>
      </w:r>
      <w:r w:rsidRPr="00EB4257">
        <w:rPr>
          <w:rFonts w:ascii="Times New Roman" w:hAnsi="Times New Roman" w:cs="Times New Roman"/>
          <w:sz w:val="24"/>
          <w:szCs w:val="24"/>
        </w:rPr>
        <w:t xml:space="preserve"> могут быть органического происхождения (в результате повреждения проводящей системы сердца), а также неврогенной природы (в результате торможения импульсов). Частичные неврогенные блокады проявляются в покое паузами в пульсе и выпадениями тонов сердца; при возбуждении или физической нагрузке исчезают. </w:t>
      </w:r>
      <w:r w:rsidRPr="00EB4257">
        <w:rPr>
          <w:rFonts w:ascii="Times New Roman" w:hAnsi="Times New Roman" w:cs="Times New Roman"/>
          <w:sz w:val="24"/>
          <w:szCs w:val="24"/>
          <w:u w:val="single"/>
        </w:rPr>
        <w:t>Полные блокады</w:t>
      </w:r>
      <w:r w:rsidRPr="00EB4257">
        <w:rPr>
          <w:rFonts w:ascii="Times New Roman" w:hAnsi="Times New Roman" w:cs="Times New Roman"/>
          <w:sz w:val="24"/>
          <w:szCs w:val="24"/>
        </w:rPr>
        <w:t xml:space="preserve"> характеризуются редкими паузами и обмороками. Возникает рассогласование в работе предсердий и желудочков, развивается нарушение гемодинамики с тяжелыми последствиями.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 xml:space="preserve">Экстрасистолия – </w:t>
      </w:r>
      <w:r w:rsidRPr="00EB4257">
        <w:rPr>
          <w:rFonts w:ascii="Times New Roman" w:hAnsi="Times New Roman" w:cs="Times New Roman"/>
          <w:sz w:val="24"/>
          <w:szCs w:val="24"/>
        </w:rPr>
        <w:t xml:space="preserve">это внеочередное (преждевременное) сокращение сердца вследствие появления дорбавочного импульса из гетеротропного очага возбуждения. Если в проводящей системе сердца имеется очаг парабиоза, то он парадоксально реагирует на импульсацию (слабый импульс может вызвать реакцию по типу оптимум или максимум), вследствие чего возникает преждевременное возбуждение и сокращение – систолу. В зависимости от места </w:t>
      </w:r>
      <w:r w:rsidRPr="00EB4257">
        <w:rPr>
          <w:rFonts w:ascii="Times New Roman" w:hAnsi="Times New Roman" w:cs="Times New Roman"/>
          <w:sz w:val="24"/>
          <w:szCs w:val="24"/>
        </w:rPr>
        <w:lastRenderedPageBreak/>
        <w:t>возникновения добавочного импульса различают предсердные, атриовентрикулярные и желудочковые экстрасистолы.</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В механизме возникновения экстрасистолий особую роль играет нарушение нервной регуляции деятельности сердца и нарушение электролитного обмена в ткани миокарда.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В группе аритмий, возникающих вследствие нарушений возбудимости, находятся также </w:t>
      </w:r>
      <w:r w:rsidRPr="00EB4257">
        <w:rPr>
          <w:rFonts w:ascii="Times New Roman" w:hAnsi="Times New Roman" w:cs="Times New Roman"/>
          <w:sz w:val="24"/>
          <w:szCs w:val="24"/>
          <w:u w:val="single"/>
        </w:rPr>
        <w:t>мерцательная аритмия и пароксизмальная тахикардия</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Мерцательная аритмия – это мельчайшие фибриллярные сокращения отдельных мышечных элементов вместо нормального синусового возбуждения. Если фибрилляция распространяется только на предсердия, а желудочки сокращаются в нормальном ритме, говорят о мерцании предсердий. Они могут спонтанно прекратиться; условия для работы сердца сохраняются. Мерцание желудочков – это терминальное нарушение сердечной деятельности; не прекращается спонтанно и обычно приводит к остановке сердца. Указанное нарушение может быть устранено немедленным проведением комплекса мероприятий, направленных на прекращение фибрилляции желудочков – дефибрилляции сердца (использование разряда постоянного тока высокого напряжения – 4000 В в течение 0,1 с; электроды накладывают на грудь; позволяет синхронизировать сокращения отдельных мышечных элементов).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Мерцательная аритмия может возникать при закупорке венечных артерий, острой гипоксии, электротравме, тяжелых инфекциях и интоксикациях.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Пароксизмальная тахикардия</w:t>
      </w:r>
      <w:r w:rsidRPr="00EB4257">
        <w:rPr>
          <w:rFonts w:ascii="Times New Roman" w:hAnsi="Times New Roman" w:cs="Times New Roman"/>
          <w:sz w:val="24"/>
          <w:szCs w:val="24"/>
        </w:rPr>
        <w:t xml:space="preserve"> – особый синдром, состоящий из внезапно начинающихся и круто обрывающихся приступов резкого учащения сердечных сокращений. Пульс при этом правильный. Приступы могут длиться минуты, часы и дни. Пароксизмальная тахикардия часто наблюдается при митральных пороках; у человека в момент приступа частота сокращений сердца составляет 140-250 ударов в 1 минуту. Механизм указанной патологии окончательно не выяснен.</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Cs/>
          <w:sz w:val="24"/>
          <w:szCs w:val="24"/>
        </w:rPr>
        <w:t>Сосудистая недостаточность кровообращения</w:t>
      </w:r>
      <w:r w:rsidRPr="00EB4257">
        <w:rPr>
          <w:rFonts w:ascii="Times New Roman" w:hAnsi="Times New Roman" w:cs="Times New Roman"/>
          <w:sz w:val="24"/>
          <w:szCs w:val="24"/>
        </w:rPr>
        <w:t xml:space="preserve"> обусловлена нарушением тонуса кровеносных сосудов – его повышением (гипертония, гипертензия) либо понижением (гипотония, гипотензия). Нарушение тонуса кровеносных сосудов может возникать из-за нарушения в любом из звеньев цепи регуляции:</w:t>
      </w:r>
    </w:p>
    <w:p w:rsidR="00CC71F2" w:rsidRPr="00EB4257" w:rsidRDefault="00CC71F2" w:rsidP="00EB4257">
      <w:pPr>
        <w:numPr>
          <w:ilvl w:val="0"/>
          <w:numId w:val="73"/>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В ЦНС при стойком возбуждении прессорного или депрессорного отделов сосудодвигательного центра (при нарушении соотношения процессов возбуждения и торможения в коре больших полушарий; перенапряжении корковых процессов; механическом и др. раздражениях центра и т.д.).</w:t>
      </w:r>
    </w:p>
    <w:p w:rsidR="00CC71F2" w:rsidRPr="00EB4257" w:rsidRDefault="00CC71F2" w:rsidP="00EB4257">
      <w:pPr>
        <w:numPr>
          <w:ilvl w:val="0"/>
          <w:numId w:val="73"/>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Со стороны желез внутренней секреции (при гиперпродукции вазопрессина, АКТГ, альдостерона, тироксина, катехоламинов возникает гипертония, их недостаток вызывает обратный эффект – гипотонию). </w:t>
      </w:r>
    </w:p>
    <w:p w:rsidR="00CC71F2" w:rsidRPr="00EB4257" w:rsidRDefault="00CC71F2" w:rsidP="00EB4257">
      <w:pPr>
        <w:numPr>
          <w:ilvl w:val="0"/>
          <w:numId w:val="73"/>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При заболевании почек заметно повышается выработка в них гормона ренина, который участвует в образовании ангиотензина – вещества, способного повышать артериальное давление.</w:t>
      </w:r>
    </w:p>
    <w:p w:rsidR="00CC71F2" w:rsidRPr="00EB4257" w:rsidRDefault="00CC71F2" w:rsidP="00EB4257">
      <w:pPr>
        <w:pStyle w:val="a5"/>
        <w:tabs>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Все гипер- и гипотонии подразделяются на </w:t>
      </w:r>
      <w:r w:rsidRPr="00EB4257">
        <w:rPr>
          <w:rFonts w:ascii="Times New Roman" w:hAnsi="Times New Roman" w:cs="Times New Roman"/>
          <w:sz w:val="24"/>
          <w:szCs w:val="24"/>
          <w:u w:val="single"/>
        </w:rPr>
        <w:t>первичные</w:t>
      </w:r>
      <w:r w:rsidRPr="00EB4257">
        <w:rPr>
          <w:rFonts w:ascii="Times New Roman" w:hAnsi="Times New Roman" w:cs="Times New Roman"/>
          <w:sz w:val="24"/>
          <w:szCs w:val="24"/>
        </w:rPr>
        <w:t xml:space="preserve"> (эссенциальные), когда повышение или понижение артериального давления является первым и главным признаком заболевания, и </w:t>
      </w:r>
      <w:r w:rsidRPr="00EB4257">
        <w:rPr>
          <w:rFonts w:ascii="Times New Roman" w:hAnsi="Times New Roman" w:cs="Times New Roman"/>
          <w:sz w:val="24"/>
          <w:szCs w:val="24"/>
          <w:u w:val="single"/>
        </w:rPr>
        <w:t>вторичные</w:t>
      </w:r>
      <w:r w:rsidRPr="00EB4257">
        <w:rPr>
          <w:rFonts w:ascii="Times New Roman" w:hAnsi="Times New Roman" w:cs="Times New Roman"/>
          <w:sz w:val="24"/>
          <w:szCs w:val="24"/>
        </w:rPr>
        <w:t xml:space="preserve"> (симптоматические), когда изменение артериального давления вторично, </w:t>
      </w:r>
      <w:r w:rsidRPr="00EB4257">
        <w:rPr>
          <w:rFonts w:ascii="Times New Roman" w:hAnsi="Times New Roman" w:cs="Times New Roman"/>
          <w:sz w:val="24"/>
          <w:szCs w:val="24"/>
        </w:rPr>
        <w:lastRenderedPageBreak/>
        <w:t xml:space="preserve">является следствием основного патологического процесса (опухоли, кровоизлияния, туберкулез, язвенная болезнь и т.д.).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Первичная</w:t>
      </w:r>
      <w:r w:rsidRPr="00EB4257">
        <w:rPr>
          <w:rFonts w:ascii="Times New Roman" w:hAnsi="Times New Roman" w:cs="Times New Roman"/>
          <w:sz w:val="24"/>
          <w:szCs w:val="24"/>
        </w:rPr>
        <w:t xml:space="preserve"> </w:t>
      </w:r>
      <w:r w:rsidRPr="00EB4257">
        <w:rPr>
          <w:rFonts w:ascii="Times New Roman" w:hAnsi="Times New Roman" w:cs="Times New Roman"/>
          <w:sz w:val="24"/>
          <w:szCs w:val="24"/>
          <w:u w:val="single"/>
        </w:rPr>
        <w:t>гипертензия</w:t>
      </w:r>
      <w:r w:rsidRPr="00EB4257">
        <w:rPr>
          <w:rFonts w:ascii="Times New Roman" w:hAnsi="Times New Roman" w:cs="Times New Roman"/>
          <w:sz w:val="24"/>
          <w:szCs w:val="24"/>
        </w:rPr>
        <w:t xml:space="preserve"> (гипертоническая болезнь, ГБ) – стойкое повышение артериального давления, которое является основным проявлением болезни. Происхождение ГБ до сих пор точно не выяснено. На ее долю приходится до 80 % всех гипертензий, а оставшиеся 20 % приходятся на </w:t>
      </w:r>
      <w:r w:rsidRPr="00EB4257">
        <w:rPr>
          <w:rFonts w:ascii="Times New Roman" w:hAnsi="Times New Roman" w:cs="Times New Roman"/>
          <w:sz w:val="24"/>
          <w:szCs w:val="24"/>
          <w:u w:val="single"/>
        </w:rPr>
        <w:t>вторичные</w:t>
      </w:r>
      <w:r w:rsidRPr="00EB4257">
        <w:rPr>
          <w:rFonts w:ascii="Times New Roman" w:hAnsi="Times New Roman" w:cs="Times New Roman"/>
          <w:sz w:val="24"/>
          <w:szCs w:val="24"/>
        </w:rPr>
        <w:t xml:space="preserve"> </w:t>
      </w:r>
      <w:r w:rsidRPr="00EB4257">
        <w:rPr>
          <w:rFonts w:ascii="Times New Roman" w:hAnsi="Times New Roman" w:cs="Times New Roman"/>
          <w:sz w:val="24"/>
          <w:szCs w:val="24"/>
          <w:u w:val="single"/>
        </w:rPr>
        <w:t>гипертензии</w:t>
      </w:r>
      <w:r w:rsidRPr="00EB4257">
        <w:rPr>
          <w:rFonts w:ascii="Times New Roman" w:hAnsi="Times New Roman" w:cs="Times New Roman"/>
          <w:sz w:val="24"/>
          <w:szCs w:val="24"/>
        </w:rPr>
        <w:t xml:space="preserve">, причем 14 % из них связаны с заболеваниями почек.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006E3DC2"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Гемодинамическая сущность гипертензии состоит в повышении периферического сопротивления, причиной которого является повышение тонуса резистивных сосудов. Стойкая гипертензия может некоторое время не сопровождаться клинической симптоматикой, но при длительном течении последовательно осложняется недостаточностью местного кровообращения и далее недостаточностью соответствующих органов и систем. </w:t>
      </w:r>
      <w:r w:rsidRPr="00EB4257">
        <w:rPr>
          <w:rFonts w:ascii="Times New Roman" w:hAnsi="Times New Roman" w:cs="Times New Roman"/>
          <w:sz w:val="24"/>
          <w:szCs w:val="24"/>
        </w:rPr>
        <w:br/>
      </w:r>
      <w:r w:rsidR="006E3DC2" w:rsidRPr="00EB4257">
        <w:rPr>
          <w:rFonts w:ascii="Times New Roman" w:hAnsi="Times New Roman" w:cs="Times New Roman"/>
          <w:sz w:val="24"/>
          <w:szCs w:val="24"/>
        </w:rPr>
        <w:t xml:space="preserve">      </w:t>
      </w:r>
      <w:r w:rsidRPr="00EB4257">
        <w:rPr>
          <w:rFonts w:ascii="Times New Roman" w:hAnsi="Times New Roman" w:cs="Times New Roman"/>
          <w:sz w:val="24"/>
          <w:szCs w:val="24"/>
        </w:rPr>
        <w:t xml:space="preserve">К наиболее частым клиническим формам осложнений относят недостаточность мозгового кровообращения, включая инсульт; гипертрофию миокарда с последующей недостаточностью общего кровообращения; недостаточность почечного кровообращения и почечную недостаточность. </w:t>
      </w:r>
      <w:r w:rsidRPr="00EB4257">
        <w:rPr>
          <w:rFonts w:ascii="Times New Roman" w:hAnsi="Times New Roman" w:cs="Times New Roman"/>
          <w:sz w:val="24"/>
          <w:szCs w:val="24"/>
        </w:rPr>
        <w:br/>
      </w:r>
      <w:r w:rsidR="006E3DC2" w:rsidRPr="00EB4257">
        <w:rPr>
          <w:rFonts w:ascii="Times New Roman" w:hAnsi="Times New Roman" w:cs="Times New Roman"/>
          <w:sz w:val="24"/>
          <w:szCs w:val="24"/>
        </w:rPr>
        <w:t xml:space="preserve">      </w:t>
      </w:r>
      <w:r w:rsidRPr="00EB4257">
        <w:rPr>
          <w:rFonts w:ascii="Times New Roman" w:hAnsi="Times New Roman" w:cs="Times New Roman"/>
          <w:sz w:val="24"/>
          <w:szCs w:val="24"/>
        </w:rPr>
        <w:t>Артериальная гипотензия – это стойкое понижение артериального давления, обусловленное преимущественно понижением тонуса резистивных сосудов (пре- и постк</w:t>
      </w:r>
      <w:r w:rsidR="006E3DC2" w:rsidRPr="00EB4257">
        <w:rPr>
          <w:rFonts w:ascii="Times New Roman" w:hAnsi="Times New Roman" w:cs="Times New Roman"/>
          <w:sz w:val="24"/>
          <w:szCs w:val="24"/>
        </w:rPr>
        <w:t xml:space="preserve">апилляры, артериолы и венулы). </w:t>
      </w:r>
      <w:r w:rsidRPr="00EB4257">
        <w:rPr>
          <w:rFonts w:ascii="Times New Roman" w:hAnsi="Times New Roman" w:cs="Times New Roman"/>
          <w:sz w:val="24"/>
          <w:szCs w:val="24"/>
        </w:rPr>
        <w:br/>
        <w:t>Физиологическая артериальная гипотензия встречается у особей с астенической конституцией и не сопровожд</w:t>
      </w:r>
      <w:r w:rsidR="006E3DC2" w:rsidRPr="00EB4257">
        <w:rPr>
          <w:rFonts w:ascii="Times New Roman" w:hAnsi="Times New Roman" w:cs="Times New Roman"/>
          <w:sz w:val="24"/>
          <w:szCs w:val="24"/>
        </w:rPr>
        <w:t xml:space="preserve">ается болезненными симптомами. </w:t>
      </w:r>
      <w:r w:rsidRPr="00EB4257">
        <w:rPr>
          <w:rFonts w:ascii="Times New Roman" w:hAnsi="Times New Roman" w:cs="Times New Roman"/>
          <w:sz w:val="24"/>
          <w:szCs w:val="24"/>
        </w:rPr>
        <w:br/>
        <w:t xml:space="preserve">Патологическая артериальная гипотензия сопровождается характерным симптомокомплексом. По течению выделяют острую патологическую гипотензию (при коллапсе) и хроническую. В хронической </w:t>
      </w:r>
      <w:r w:rsidR="006E3DC2" w:rsidRPr="00EB4257">
        <w:rPr>
          <w:rFonts w:ascii="Times New Roman" w:hAnsi="Times New Roman" w:cs="Times New Roman"/>
          <w:sz w:val="24"/>
          <w:szCs w:val="24"/>
        </w:rPr>
        <w:t>выделяют первичную и вторичную.</w:t>
      </w:r>
      <w:r w:rsidRPr="00EB4257">
        <w:rPr>
          <w:rFonts w:ascii="Times New Roman" w:hAnsi="Times New Roman" w:cs="Times New Roman"/>
          <w:sz w:val="24"/>
          <w:szCs w:val="24"/>
        </w:rPr>
        <w:br/>
        <w:t>Хроническая первичная патологическая гипотензия – нейроциркуляторная дистония гипотензивного типа. Возникает при преобладании процессов торможения в коре и их иррадиировании на вегетативные центры, в ча</w:t>
      </w:r>
      <w:r w:rsidR="006E3DC2" w:rsidRPr="00EB4257">
        <w:rPr>
          <w:rFonts w:ascii="Times New Roman" w:hAnsi="Times New Roman" w:cs="Times New Roman"/>
          <w:sz w:val="24"/>
          <w:szCs w:val="24"/>
        </w:rPr>
        <w:t>стности, на сосудодвигательный.</w:t>
      </w:r>
      <w:r w:rsidRPr="00EB4257">
        <w:rPr>
          <w:rFonts w:ascii="Times New Roman" w:hAnsi="Times New Roman" w:cs="Times New Roman"/>
          <w:sz w:val="24"/>
          <w:szCs w:val="24"/>
        </w:rPr>
        <w:br/>
        <w:t>Хроническая вторичная патологическая гипотензия (симптоматическая) встречается при пороках сердца, крупозной пневмонии, желтухах, анемиях, интоксикациях и других заболеваниях и патологических процессах, способных в своем развитии привести к стойкому по</w:t>
      </w:r>
      <w:r w:rsidR="006E3DC2" w:rsidRPr="00EB4257">
        <w:rPr>
          <w:rFonts w:ascii="Times New Roman" w:hAnsi="Times New Roman" w:cs="Times New Roman"/>
          <w:sz w:val="24"/>
          <w:szCs w:val="24"/>
        </w:rPr>
        <w:t>нижению артериального давления.</w:t>
      </w:r>
      <w:r w:rsidRPr="00EB4257">
        <w:rPr>
          <w:rFonts w:ascii="Times New Roman" w:hAnsi="Times New Roman" w:cs="Times New Roman"/>
          <w:sz w:val="24"/>
          <w:szCs w:val="24"/>
        </w:rPr>
        <w:br/>
        <w:t>В целом сосудистый тип недостаточности кровообращения связан с недонаполнением либо перегрузкой сердца в резул</w:t>
      </w:r>
      <w:r w:rsidR="006E3DC2" w:rsidRPr="00EB4257">
        <w:rPr>
          <w:rFonts w:ascii="Times New Roman" w:hAnsi="Times New Roman" w:cs="Times New Roman"/>
          <w:sz w:val="24"/>
          <w:szCs w:val="24"/>
        </w:rPr>
        <w:t xml:space="preserve">ьтате перераспределения крови. </w:t>
      </w:r>
      <w:r w:rsidRPr="00EB4257">
        <w:rPr>
          <w:rFonts w:ascii="Times New Roman" w:hAnsi="Times New Roman" w:cs="Times New Roman"/>
          <w:sz w:val="24"/>
          <w:szCs w:val="24"/>
        </w:rPr>
        <w:br/>
        <w:t>В малом круге существуют свои особенности недостаточности кровообращения, которые будут подробно рассмотрены в специальных курсах</w:t>
      </w:r>
    </w:p>
    <w:p w:rsidR="00CC71F2" w:rsidRPr="00EB4257" w:rsidRDefault="00CC71F2" w:rsidP="00EB4257">
      <w:pPr>
        <w:pStyle w:val="a5"/>
        <w:tabs>
          <w:tab w:val="left" w:pos="142"/>
        </w:tabs>
        <w:spacing w:after="0" w:line="240" w:lineRule="auto"/>
        <w:ind w:left="0" w:firstLine="567"/>
        <w:jc w:val="both"/>
        <w:rPr>
          <w:rFonts w:ascii="Times New Roman" w:hAnsi="Times New Roman" w:cs="Times New Roman"/>
          <w:sz w:val="24"/>
          <w:szCs w:val="24"/>
        </w:rPr>
      </w:pPr>
    </w:p>
    <w:p w:rsidR="00CC71F2" w:rsidRPr="00EB4257" w:rsidRDefault="00CC71F2" w:rsidP="00EB4257">
      <w:pPr>
        <w:pStyle w:val="a5"/>
        <w:tabs>
          <w:tab w:val="left" w:pos="142"/>
        </w:tabs>
        <w:spacing w:after="0" w:line="240" w:lineRule="auto"/>
        <w:ind w:left="0" w:firstLine="567"/>
        <w:jc w:val="both"/>
        <w:rPr>
          <w:rFonts w:ascii="Times New Roman" w:hAnsi="Times New Roman" w:cs="Times New Roman"/>
          <w:sz w:val="24"/>
          <w:szCs w:val="24"/>
        </w:rPr>
      </w:pPr>
    </w:p>
    <w:p w:rsidR="00CC71F2" w:rsidRPr="00EB4257" w:rsidRDefault="00CC71F2" w:rsidP="00EB4257">
      <w:pPr>
        <w:pStyle w:val="a5"/>
        <w:tabs>
          <w:tab w:val="left" w:pos="142"/>
        </w:tabs>
        <w:spacing w:after="0" w:line="240" w:lineRule="auto"/>
        <w:ind w:left="0" w:firstLine="567"/>
        <w:jc w:val="both"/>
        <w:rPr>
          <w:rFonts w:ascii="Times New Roman" w:hAnsi="Times New Roman" w:cs="Times New Roman"/>
          <w:b/>
          <w:sz w:val="24"/>
          <w:szCs w:val="24"/>
        </w:rPr>
      </w:pPr>
      <w:r w:rsidRPr="00EB4257">
        <w:rPr>
          <w:rFonts w:ascii="Times New Roman" w:hAnsi="Times New Roman" w:cs="Times New Roman"/>
          <w:b/>
          <w:sz w:val="24"/>
          <w:szCs w:val="24"/>
        </w:rPr>
        <w:t>ПАТОЛОГИЧЕСКАЯ ФИЗИОЛОГИЯ ДЫХАТЕЛЬНОЙ СИСТЕМЫ</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i/>
          <w:iCs/>
          <w:sz w:val="24"/>
          <w:szCs w:val="24"/>
        </w:rPr>
        <w:t>Внешнее дыхание</w:t>
      </w:r>
      <w:r w:rsidRPr="00EB4257">
        <w:rPr>
          <w:rFonts w:ascii="Times New Roman" w:hAnsi="Times New Roman" w:cs="Times New Roman"/>
          <w:sz w:val="24"/>
          <w:szCs w:val="24"/>
        </w:rPr>
        <w:t xml:space="preserve"> – это совокупность процессов, совершающихся в легких и обеспечивающих нормальное содержание в </w:t>
      </w:r>
      <w:r w:rsidR="006E3DC2" w:rsidRPr="00EB4257">
        <w:rPr>
          <w:rFonts w:ascii="Times New Roman" w:hAnsi="Times New Roman" w:cs="Times New Roman"/>
          <w:sz w:val="24"/>
          <w:szCs w:val="24"/>
        </w:rPr>
        <w:t xml:space="preserve">крови кислорода и углекислоты. </w:t>
      </w:r>
      <w:r w:rsidRPr="00EB4257">
        <w:rPr>
          <w:rFonts w:ascii="Times New Roman" w:hAnsi="Times New Roman" w:cs="Times New Roman"/>
          <w:sz w:val="24"/>
          <w:szCs w:val="24"/>
        </w:rPr>
        <w:br/>
        <w:t xml:space="preserve">В легких происходят три основных процесса: </w:t>
      </w:r>
    </w:p>
    <w:p w:rsidR="00CC71F2" w:rsidRPr="00EB4257" w:rsidRDefault="00CC71F2" w:rsidP="00EB4257">
      <w:pPr>
        <w:numPr>
          <w:ilvl w:val="0"/>
          <w:numId w:val="74"/>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вентиляция альвеол; </w:t>
      </w:r>
    </w:p>
    <w:p w:rsidR="00CC71F2" w:rsidRPr="00EB4257" w:rsidRDefault="00CC71F2" w:rsidP="00EB4257">
      <w:pPr>
        <w:numPr>
          <w:ilvl w:val="0"/>
          <w:numId w:val="74"/>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диффузия молекулярного кислорода и углекислого газа через альвеоло-капиллярную мембрану; </w:t>
      </w:r>
    </w:p>
    <w:p w:rsidR="00CC71F2" w:rsidRPr="00EB4257" w:rsidRDefault="00CC71F2" w:rsidP="00EB4257">
      <w:pPr>
        <w:numPr>
          <w:ilvl w:val="0"/>
          <w:numId w:val="74"/>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перфузия (протекание соответствующего количества крови через легочные капиллярные сосуды). </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lastRenderedPageBreak/>
        <w:br/>
        <w:t xml:space="preserve">Четкая взаимосвязь названных процессов обеспечивает нормальный газовый состав крови. Любое заболевание дыхательной системы может привести к нарушению одного из этих процессов, снижению эффективности дыхания и развитию его недостаточности.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i/>
          <w:iCs/>
          <w:sz w:val="24"/>
          <w:szCs w:val="24"/>
        </w:rPr>
        <w:t>Недостаточность дыхания</w:t>
      </w:r>
      <w:r w:rsidRPr="00EB4257">
        <w:rPr>
          <w:rFonts w:ascii="Times New Roman" w:hAnsi="Times New Roman" w:cs="Times New Roman"/>
          <w:sz w:val="24"/>
          <w:szCs w:val="24"/>
        </w:rPr>
        <w:t xml:space="preserve"> – это патологический процесс, развивающийся вследствие нарушения внешнего дыхания, при котором не обеспечивается нормальный газовый состав крови в состоянии покоя или при физической нагрузке. Недостаточность дыхания может уже в покое приводить к гипоксии и газовому ацидозу либо ограничивать возможности организма </w:t>
      </w:r>
      <w:r w:rsidR="006E3DC2" w:rsidRPr="00EB4257">
        <w:rPr>
          <w:rFonts w:ascii="Times New Roman" w:hAnsi="Times New Roman" w:cs="Times New Roman"/>
          <w:sz w:val="24"/>
          <w:szCs w:val="24"/>
        </w:rPr>
        <w:t xml:space="preserve">выполнять физическую нагрузку. </w:t>
      </w:r>
      <w:r w:rsidRPr="00EB4257">
        <w:rPr>
          <w:rFonts w:ascii="Times New Roman" w:hAnsi="Times New Roman" w:cs="Times New Roman"/>
          <w:sz w:val="24"/>
          <w:szCs w:val="24"/>
        </w:rPr>
        <w:br/>
        <w:t>Основные механизмы развития недостаточности дыхания заключаются в нарушении процессов вентиляции, перфузии, диффузии, а также и</w:t>
      </w:r>
      <w:r w:rsidR="006E3DC2" w:rsidRPr="00EB4257">
        <w:rPr>
          <w:rFonts w:ascii="Times New Roman" w:hAnsi="Times New Roman" w:cs="Times New Roman"/>
          <w:sz w:val="24"/>
          <w:szCs w:val="24"/>
        </w:rPr>
        <w:t xml:space="preserve">х количественного соотношения. </w:t>
      </w:r>
      <w:r w:rsidRPr="00EB4257">
        <w:rPr>
          <w:rFonts w:ascii="Times New Roman" w:hAnsi="Times New Roman" w:cs="Times New Roman"/>
          <w:sz w:val="24"/>
          <w:szCs w:val="24"/>
        </w:rPr>
        <w:br/>
        <w:t>Альвеолярная вентиляция – это регулярное обновление альвеолярных газов в соответствии с потребностями организма. В этом процессе принимают участие все структуры дыхательного центра ЦНС (в головном мозге и мотонейроны спинного мозга), периферические двигательные и чувствительные нервы, верхние дыхательные пути, дыхательные мышцы грудной клетки и диафрагма. Расстройство функции одного из перечисленных звеньев может привести к нару</w:t>
      </w:r>
      <w:r w:rsidR="006E3DC2" w:rsidRPr="00EB4257">
        <w:rPr>
          <w:rFonts w:ascii="Times New Roman" w:hAnsi="Times New Roman" w:cs="Times New Roman"/>
          <w:sz w:val="24"/>
          <w:szCs w:val="24"/>
        </w:rPr>
        <w:t xml:space="preserve">шению альвеолярной вентиляции. </w:t>
      </w:r>
      <w:r w:rsidRPr="00EB4257">
        <w:rPr>
          <w:rFonts w:ascii="Times New Roman" w:hAnsi="Times New Roman" w:cs="Times New Roman"/>
          <w:sz w:val="24"/>
          <w:szCs w:val="24"/>
        </w:rPr>
        <w:br/>
      </w:r>
      <w:r w:rsidRPr="00EB4257">
        <w:rPr>
          <w:rFonts w:ascii="Times New Roman" w:hAnsi="Times New Roman" w:cs="Times New Roman"/>
          <w:i/>
          <w:iCs/>
          <w:sz w:val="24"/>
          <w:szCs w:val="24"/>
        </w:rPr>
        <w:t>Нарушение функций дыхательного центра</w:t>
      </w:r>
      <w:r w:rsidRPr="00EB4257">
        <w:rPr>
          <w:rFonts w:ascii="Times New Roman" w:hAnsi="Times New Roman" w:cs="Times New Roman"/>
          <w:sz w:val="24"/>
          <w:szCs w:val="24"/>
        </w:rPr>
        <w:t>. Вентиляция альвеол регулируется нейронами дыхательного центра, расположенного в продолговатом мозге и варолиевом мосту. Благодаря его работе устанавливается определенный ритм, глубина и частота дыхания, что обеспечивает нормальный газообмен. Функция дыхательного центра может быть нарушена вследствие прямого воздействия на дыхательный центр или рефлекторно (например, при раздражении рецепторов дыхательных мышц или рецепторов растяжения в легких). Важное значение имеют в регуляции этого процесса и гуморальные факторы, вызывающие раздражение рецептор</w:t>
      </w:r>
      <w:r w:rsidR="006E3DC2" w:rsidRPr="00EB4257">
        <w:rPr>
          <w:rFonts w:ascii="Times New Roman" w:hAnsi="Times New Roman" w:cs="Times New Roman"/>
          <w:sz w:val="24"/>
          <w:szCs w:val="24"/>
        </w:rPr>
        <w:t xml:space="preserve">ов рефлексогенных зон сосудов. </w:t>
      </w:r>
      <w:r w:rsidRPr="00EB4257">
        <w:rPr>
          <w:rFonts w:ascii="Times New Roman" w:hAnsi="Times New Roman" w:cs="Times New Roman"/>
          <w:sz w:val="24"/>
          <w:szCs w:val="24"/>
        </w:rPr>
        <w:br/>
        <w:t xml:space="preserve">Нарушение регуляторных механизмов приводит к изменению ритма, глубины и частоты дыхания, усугубляющих дыхательную недостаточность: брадипноэ, полипноэ, гиперпноэ, апноэ, периодическое дыхание Чейна-Стокса и Биота, апнейстическое дыхание; к нарушениям дыхания относят также кашель, чихание и одышку. </w:t>
      </w:r>
      <w:r w:rsidRPr="00EB4257">
        <w:rPr>
          <w:rFonts w:ascii="Times New Roman" w:hAnsi="Times New Roman" w:cs="Times New Roman"/>
          <w:sz w:val="24"/>
          <w:szCs w:val="24"/>
        </w:rPr>
        <w:br/>
      </w:r>
      <w:r w:rsidRPr="00EB4257">
        <w:rPr>
          <w:rFonts w:ascii="Times New Roman" w:hAnsi="Times New Roman" w:cs="Times New Roman"/>
          <w:sz w:val="24"/>
          <w:szCs w:val="24"/>
        </w:rPr>
        <w:br/>
        <w:t>Нарушение функций мотонейронов спинного мозга может наблюдаться при опухолях или воспалительных процессах спинного мозга (например, при полиомиелите). Характер и степень нарушения внешнего дыхания при этом зависят от локализации повреждения и от количества пораженных мотонейронов. Чаще всего при поражении верхней части шейного отдела спинного мозг</w:t>
      </w:r>
      <w:r w:rsidR="006E3DC2" w:rsidRPr="00EB4257">
        <w:rPr>
          <w:rFonts w:ascii="Times New Roman" w:hAnsi="Times New Roman" w:cs="Times New Roman"/>
          <w:sz w:val="24"/>
          <w:szCs w:val="24"/>
        </w:rPr>
        <w:t xml:space="preserve">а нарушается работа диафрагмы. </w:t>
      </w:r>
      <w:r w:rsidRPr="00EB4257">
        <w:rPr>
          <w:rFonts w:ascii="Times New Roman" w:hAnsi="Times New Roman" w:cs="Times New Roman"/>
          <w:sz w:val="24"/>
          <w:szCs w:val="24"/>
        </w:rPr>
        <w:br/>
        <w:t>Нарушение функции нервно-мышечного аппарата возникает при прямом поражении нервов, иннервирующих дыхательные мышцы (при воспалениях, авитаминозах, травмах и т.д.); при блокаде нервно-мышечных синапсов (при ботулизме, столбняке и т.д.); при нарушении функции самих дыхательных мышц (при миозите, дистрофии и т.д.). При поражении диафрагмы отмечаются парадоксальные ее движения (вверх – при вдохе, вниз – при выдохе). Клонические судороги мышц диафрагмы сопровождаются икотой, во время которой воздух втягивается в легкие. Икота является рефлекторным актом, связанным обычно с раздражением афферентных окончаний в диафрагм</w:t>
      </w:r>
      <w:r w:rsidR="006E3DC2" w:rsidRPr="00EB4257">
        <w:rPr>
          <w:rFonts w:ascii="Times New Roman" w:hAnsi="Times New Roman" w:cs="Times New Roman"/>
          <w:sz w:val="24"/>
          <w:szCs w:val="24"/>
        </w:rPr>
        <w:t xml:space="preserve">е или органах брюшной полости. </w:t>
      </w:r>
      <w:r w:rsidRPr="00EB4257">
        <w:rPr>
          <w:rFonts w:ascii="Times New Roman" w:hAnsi="Times New Roman" w:cs="Times New Roman"/>
          <w:sz w:val="24"/>
          <w:szCs w:val="24"/>
        </w:rPr>
        <w:br/>
        <w:t>Нарушение подвижности грудной клетки возникает при врожденных или приобретенных деформациях ребер или позвоночника, окостенениях реберных хрящей, асците, метеоризме, большой тучности. Движения грудной клетки могут ограничиваться резкими болевыми ощущениями, возникающими во время дыхания (межреберная невралгия, воспаление плевры и др.). Результатом нарушения подвижности грудной клетки является ограничение растяжения легких и последующее наруш</w:t>
      </w:r>
      <w:r w:rsidR="006E3DC2" w:rsidRPr="00EB4257">
        <w:rPr>
          <w:rFonts w:ascii="Times New Roman" w:hAnsi="Times New Roman" w:cs="Times New Roman"/>
          <w:sz w:val="24"/>
          <w:szCs w:val="24"/>
        </w:rPr>
        <w:t xml:space="preserve">ение альвеолоярной вентиляции. </w:t>
      </w:r>
      <w:r w:rsidRPr="00EB4257">
        <w:rPr>
          <w:rFonts w:ascii="Times New Roman" w:hAnsi="Times New Roman" w:cs="Times New Roman"/>
          <w:sz w:val="24"/>
          <w:szCs w:val="24"/>
        </w:rPr>
        <w:br/>
        <w:t xml:space="preserve">Нарушение целостности грудной клетки и плевральной полости. В плевральной полости поддерживается отрицательное транспульмональное давление, которое обеспечивает </w:t>
      </w:r>
      <w:r w:rsidRPr="00EB4257">
        <w:rPr>
          <w:rFonts w:ascii="Times New Roman" w:hAnsi="Times New Roman" w:cs="Times New Roman"/>
          <w:sz w:val="24"/>
          <w:szCs w:val="24"/>
        </w:rPr>
        <w:lastRenderedPageBreak/>
        <w:t>расправленное состояние легкого. При нарушении целостности плевральной полости в нее в силу разности давления поступает атмосферный воздух, транспульмональное давление</w:t>
      </w:r>
      <w:r w:rsidR="006E3DC2" w:rsidRPr="00EB4257">
        <w:rPr>
          <w:rFonts w:ascii="Times New Roman" w:hAnsi="Times New Roman" w:cs="Times New Roman"/>
          <w:sz w:val="24"/>
          <w:szCs w:val="24"/>
        </w:rPr>
        <w:t xml:space="preserve"> снижается и легкое спадается. </w:t>
      </w:r>
      <w:r w:rsidRPr="00EB4257">
        <w:rPr>
          <w:rFonts w:ascii="Times New Roman" w:hAnsi="Times New Roman" w:cs="Times New Roman"/>
          <w:sz w:val="24"/>
          <w:szCs w:val="24"/>
        </w:rPr>
        <w:br/>
        <w:t xml:space="preserve">Скопление воздуха в плевральной полости и повышение давления в ней называется </w:t>
      </w:r>
      <w:r w:rsidRPr="00EB4257">
        <w:rPr>
          <w:rFonts w:ascii="Times New Roman" w:hAnsi="Times New Roman" w:cs="Times New Roman"/>
          <w:i/>
          <w:iCs/>
          <w:sz w:val="24"/>
          <w:szCs w:val="24"/>
        </w:rPr>
        <w:t>пневмотораксом</w:t>
      </w:r>
      <w:r w:rsidRPr="00EB4257">
        <w:rPr>
          <w:rFonts w:ascii="Times New Roman" w:hAnsi="Times New Roman" w:cs="Times New Roman"/>
          <w:sz w:val="24"/>
          <w:szCs w:val="24"/>
        </w:rPr>
        <w:t>. Он развивается вследствие проникающих ранений грудной полости, а также при разрыве эмфизематозных альвеол на поверхности легкого или при распаде легочной ткани в результате другого патологического процесса. Если при попадании воздуха в плевральную полость она не сообщается с атмосферным воздухом, то такая ситуация называется закрытым пневмотораксом, если сообщается – открытым пневмотораксом. Могут быть особенности отверстия в плевре: если при вдохе оно впускает атмосферный воздух, а при выдохе препятствует его выходу, пневмоторакс назы</w:t>
      </w:r>
      <w:r w:rsidR="006E3DC2" w:rsidRPr="00EB4257">
        <w:rPr>
          <w:rFonts w:ascii="Times New Roman" w:hAnsi="Times New Roman" w:cs="Times New Roman"/>
          <w:sz w:val="24"/>
          <w:szCs w:val="24"/>
        </w:rPr>
        <w:t xml:space="preserve">вается клапанным (вентильным). </w:t>
      </w:r>
      <w:r w:rsidRPr="00EB4257">
        <w:rPr>
          <w:rFonts w:ascii="Times New Roman" w:hAnsi="Times New Roman" w:cs="Times New Roman"/>
          <w:sz w:val="24"/>
          <w:szCs w:val="24"/>
        </w:rPr>
        <w:br/>
        <w:t xml:space="preserve">Среди нарушений функции воздухоносных путей особо выделяют обструктивную недостаточность внешнего дыхания, которая возникает вследствие сужения воздухоносных путей (обструкция – препятствие) и повышения сопротивления движению воздуха. Препятствия движению воздуха могут возникать как в верхних, так и в нижних дыхательных путях. Главными причинами затруднения движения воздуха считаются: </w:t>
      </w:r>
    </w:p>
    <w:p w:rsidR="00CC71F2" w:rsidRPr="00EB4257" w:rsidRDefault="00CC71F2" w:rsidP="00EB4257">
      <w:pPr>
        <w:numPr>
          <w:ilvl w:val="0"/>
          <w:numId w:val="7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попадание инородных предметов в верхние дыхательные пути; </w:t>
      </w:r>
    </w:p>
    <w:p w:rsidR="00CC71F2" w:rsidRPr="00EB4257" w:rsidRDefault="00CC71F2" w:rsidP="00EB4257">
      <w:pPr>
        <w:numPr>
          <w:ilvl w:val="0"/>
          <w:numId w:val="7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2. утолщение стенок верхних дыхательных путей вследствие воспалительного процесса или роста опухоли; </w:t>
      </w:r>
    </w:p>
    <w:p w:rsidR="00CC71F2" w:rsidRPr="00EB4257" w:rsidRDefault="00CC71F2" w:rsidP="00EB4257">
      <w:pPr>
        <w:numPr>
          <w:ilvl w:val="0"/>
          <w:numId w:val="7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3. ларингоспазм (спазм мышц гортани); </w:t>
      </w:r>
    </w:p>
    <w:p w:rsidR="00CC71F2" w:rsidRPr="00EB4257" w:rsidRDefault="00CC71F2" w:rsidP="00EB4257">
      <w:pPr>
        <w:numPr>
          <w:ilvl w:val="0"/>
          <w:numId w:val="7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4. сдавление стенок дыхательных путей извне (заглоточным абсцессом, опухолью окружающих тканей, гипертрофированной щитовидной железой и др.). </w:t>
      </w:r>
      <w:r w:rsidRPr="00EB4257">
        <w:rPr>
          <w:rFonts w:ascii="Times New Roman" w:hAnsi="Times New Roman" w:cs="Times New Roman"/>
          <w:sz w:val="24"/>
          <w:szCs w:val="24"/>
        </w:rPr>
        <w:br/>
        <w:t xml:space="preserve">Нарушения функции верхних дыхательных путей приводят к расстройствам легочной вентиляции, нарушению газового состава крови, расстройству регуляции внешнего дыхания; являются первым звеном ряда расстройств со стороны других систем организма: периферических отделов зрительного и слухового анализаторов, сердечной деятельности, артериального давления, формированию кардионевроза, нарушению секреторной деятельности желудка, половой функции, высшей нервной деятельности. Все названные расстройства обусловлены общим снижением окислительных процессов в организме, уменьшением количества эритроцитов и гемоглобина в крови, изменением химического состава крови, нарушением чувствительности рецепторов рефлексогенных </w:t>
      </w:r>
      <w:r w:rsidR="006E3DC2" w:rsidRPr="00EB4257">
        <w:rPr>
          <w:rFonts w:ascii="Times New Roman" w:hAnsi="Times New Roman" w:cs="Times New Roman"/>
          <w:sz w:val="24"/>
          <w:szCs w:val="24"/>
        </w:rPr>
        <w:t xml:space="preserve">зон верхних дыхательных путей. </w:t>
      </w:r>
      <w:r w:rsidRPr="00EB4257">
        <w:rPr>
          <w:rFonts w:ascii="Times New Roman" w:hAnsi="Times New Roman" w:cs="Times New Roman"/>
          <w:sz w:val="24"/>
          <w:szCs w:val="24"/>
        </w:rPr>
        <w:br/>
        <w:t>Уменьшение просвета нижних дыхательных путей (бронхов и бронхиол) значительно нарушает легочную вентиляцию вследствие резкого увеличения сопротивления движению воздуха. Выявлена закономерность: сопротивление потоку воздушной струи возрастает пропорционально четвертой степени уменьшения просвета бронха, через который проходит воздух (если просвет уменьшен в 2 раза, то сопротивление увеличивается в 2</w:t>
      </w:r>
      <w:r w:rsidRPr="00EB4257">
        <w:rPr>
          <w:rFonts w:ascii="Times New Roman" w:hAnsi="Times New Roman" w:cs="Times New Roman"/>
          <w:sz w:val="24"/>
          <w:szCs w:val="24"/>
          <w:vertAlign w:val="superscript"/>
        </w:rPr>
        <w:t>4</w:t>
      </w:r>
      <w:r w:rsidR="006E3DC2" w:rsidRPr="00EB4257">
        <w:rPr>
          <w:rFonts w:ascii="Times New Roman" w:hAnsi="Times New Roman" w:cs="Times New Roman"/>
          <w:sz w:val="24"/>
          <w:szCs w:val="24"/>
        </w:rPr>
        <w:t xml:space="preserve"> раза, т.е. в 16 раз). </w:t>
      </w:r>
      <w:r w:rsidRPr="00EB4257">
        <w:rPr>
          <w:rFonts w:ascii="Times New Roman" w:hAnsi="Times New Roman" w:cs="Times New Roman"/>
          <w:sz w:val="24"/>
          <w:szCs w:val="24"/>
        </w:rPr>
        <w:br/>
        <w:t xml:space="preserve">Причины уменьшения просвета нижних дыхательных путей: </w:t>
      </w:r>
    </w:p>
    <w:p w:rsidR="00CC71F2" w:rsidRPr="00EB4257" w:rsidRDefault="00CC71F2" w:rsidP="00EB4257">
      <w:pPr>
        <w:numPr>
          <w:ilvl w:val="0"/>
          <w:numId w:val="76"/>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попадание в просвет бронхов различных жидкостей (рвотные массы, кровь, гной, вода, слизь, транссудат); </w:t>
      </w:r>
    </w:p>
    <w:p w:rsidR="00CC71F2" w:rsidRPr="00EB4257" w:rsidRDefault="00CC71F2" w:rsidP="00EB4257">
      <w:pPr>
        <w:numPr>
          <w:ilvl w:val="0"/>
          <w:numId w:val="76"/>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утолщение слизистой оболочки при отеке, гиперемии, воспалении; </w:t>
      </w:r>
    </w:p>
    <w:p w:rsidR="00CC71F2" w:rsidRPr="00EB4257" w:rsidRDefault="00CC71F2" w:rsidP="00EB4257">
      <w:pPr>
        <w:numPr>
          <w:ilvl w:val="0"/>
          <w:numId w:val="76"/>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спазм мускулатуры бронхиол при действии аллергенов и раздражающих веществ; </w:t>
      </w:r>
    </w:p>
    <w:p w:rsidR="00CC71F2" w:rsidRPr="00EB4257" w:rsidRDefault="00CC71F2" w:rsidP="00EB4257">
      <w:pPr>
        <w:numPr>
          <w:ilvl w:val="0"/>
          <w:numId w:val="76"/>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утрата эластичности легких. Снижение эластичности, в частности, наблюдается при </w:t>
      </w:r>
      <w:r w:rsidRPr="00EB4257">
        <w:rPr>
          <w:rFonts w:ascii="Times New Roman" w:hAnsi="Times New Roman" w:cs="Times New Roman"/>
          <w:sz w:val="24"/>
          <w:szCs w:val="24"/>
        </w:rPr>
        <w:lastRenderedPageBreak/>
        <w:t xml:space="preserve">эмфиземе – заболевании легочной паренхимы, которое сопровождается разрушением тонкой сети легочных капилляров и альвеолярных перегородок и сужением просвета терминальных бронхиол. </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i/>
          <w:iCs/>
          <w:sz w:val="24"/>
          <w:szCs w:val="24"/>
        </w:rPr>
        <w:t>Нарушение функции легких</w:t>
      </w:r>
      <w:r w:rsidRPr="00EB4257">
        <w:rPr>
          <w:rFonts w:ascii="Times New Roman" w:hAnsi="Times New Roman" w:cs="Times New Roman"/>
          <w:sz w:val="24"/>
          <w:szCs w:val="24"/>
        </w:rPr>
        <w:t xml:space="preserve">. Рестриктивная недостаточность внешнего дыхания связана с нарушением вентиляции альвеол вследствие уменьшения дыхательной поверхности легких или снижения их растяжимости (рестрикция – ограничение, уменьшение). Главными причинами рестрикции являются: </w:t>
      </w:r>
    </w:p>
    <w:p w:rsidR="00CC71F2" w:rsidRPr="00EB4257" w:rsidRDefault="00CC71F2" w:rsidP="00EB4257">
      <w:pPr>
        <w:numPr>
          <w:ilvl w:val="0"/>
          <w:numId w:val="7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воспалительные процессы и застойные явления в легких; </w:t>
      </w:r>
    </w:p>
    <w:p w:rsidR="00CC71F2" w:rsidRPr="00EB4257" w:rsidRDefault="00CC71F2" w:rsidP="00EB4257">
      <w:pPr>
        <w:numPr>
          <w:ilvl w:val="0"/>
          <w:numId w:val="7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фиброз легких – разрастание соединительной ткани на месте паренхимы, погибшей вследствие длительных патологических процессов воспалительного, токсического, радиационного происхождения; при пневмокониозе (длительном запылении), эмфиземе и некоторых других; </w:t>
      </w:r>
    </w:p>
    <w:p w:rsidR="00CC71F2" w:rsidRPr="00EB4257" w:rsidRDefault="00CC71F2" w:rsidP="00EB4257">
      <w:pPr>
        <w:numPr>
          <w:ilvl w:val="0"/>
          <w:numId w:val="7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дефицит сурфактанта (вследствие нарушения его синтеза либо повышенного разрушения или удаления с поверхности альвеол), наблюдаемый при асфиксии, ацидозе, недостаточности легочного кровообращения, аспирации рвотных масс, искусственном кровообращении, избытке чистого кислорода; </w:t>
      </w:r>
    </w:p>
    <w:p w:rsidR="00CC71F2" w:rsidRPr="00EB4257" w:rsidRDefault="00CC71F2" w:rsidP="00EB4257">
      <w:pPr>
        <w:numPr>
          <w:ilvl w:val="0"/>
          <w:numId w:val="7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удаление сегмента, доли или целого легкого (или разрушение легочной ткани патологическим процессом), ведущее к уменьшению поверхности легких; </w:t>
      </w:r>
    </w:p>
    <w:p w:rsidR="00CC71F2" w:rsidRPr="00EB4257" w:rsidRDefault="00CC71F2" w:rsidP="00EB4257">
      <w:pPr>
        <w:numPr>
          <w:ilvl w:val="0"/>
          <w:numId w:val="7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ателектаз – патологический процесс, при котором прекращается вентиляция альвеол и они спадаются вследствие рассасывания в них воздуха; развивается при пневмотораксе, скоплении экссудата в плевральной полости (коллапс легкого), закупорке бронхов, дефиците сурфактанта.</w:t>
      </w:r>
      <w:r w:rsidRPr="00EB4257">
        <w:rPr>
          <w:rFonts w:ascii="Times New Roman" w:hAnsi="Times New Roman" w:cs="Times New Roman"/>
          <w:sz w:val="24"/>
          <w:szCs w:val="24"/>
        </w:rPr>
        <w:br/>
        <w:t>Уменьшение общего кровотока в легких (нарушение перфузии). В норме величина общего кровотока в легких равна минутному объему крови (МО); у человека в среднем эта ве</w:t>
      </w:r>
      <w:r w:rsidR="006E3DC2" w:rsidRPr="00EB4257">
        <w:rPr>
          <w:rFonts w:ascii="Times New Roman" w:hAnsi="Times New Roman" w:cs="Times New Roman"/>
          <w:sz w:val="24"/>
          <w:szCs w:val="24"/>
        </w:rPr>
        <w:t xml:space="preserve">личина составляет 4,5-5 л/мин. </w:t>
      </w:r>
      <w:r w:rsidRPr="00EB4257">
        <w:rPr>
          <w:rFonts w:ascii="Times New Roman" w:hAnsi="Times New Roman" w:cs="Times New Roman"/>
          <w:sz w:val="24"/>
          <w:szCs w:val="24"/>
        </w:rPr>
        <w:br/>
        <w:t xml:space="preserve">К основным причинам уменьшения перфузии относятся: </w:t>
      </w:r>
    </w:p>
    <w:p w:rsidR="00CC71F2" w:rsidRPr="00EB4257" w:rsidRDefault="00CC71F2" w:rsidP="00EB4257">
      <w:pPr>
        <w:numPr>
          <w:ilvl w:val="0"/>
          <w:numId w:val="78"/>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нарушение сократительной способности правого желудочка (при инфаркте, миокардите, кардиосклерозе и др.), приводящее к уменьшению сердечного выброса; </w:t>
      </w:r>
    </w:p>
    <w:p w:rsidR="00CC71F2" w:rsidRPr="00EB4257" w:rsidRDefault="00CC71F2" w:rsidP="00EB4257">
      <w:pPr>
        <w:numPr>
          <w:ilvl w:val="0"/>
          <w:numId w:val="78"/>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нарушение сократительной способности левого желудочка, приводящее к застою крови в малом круге; </w:t>
      </w:r>
    </w:p>
    <w:p w:rsidR="00CC71F2" w:rsidRPr="00EB4257" w:rsidRDefault="00CC71F2" w:rsidP="00EB4257">
      <w:pPr>
        <w:numPr>
          <w:ilvl w:val="0"/>
          <w:numId w:val="78"/>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пороки сердца (стеноз правого атриовентрикулярного отверстия или дефект клапана, стеноз легочного ствола и др.); </w:t>
      </w:r>
    </w:p>
    <w:p w:rsidR="00CC71F2" w:rsidRPr="00EB4257" w:rsidRDefault="00CC71F2" w:rsidP="00EB4257">
      <w:pPr>
        <w:numPr>
          <w:ilvl w:val="0"/>
          <w:numId w:val="78"/>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сосудистая недостаточность (при шоке, коллапсе); </w:t>
      </w:r>
    </w:p>
    <w:p w:rsidR="00CC71F2" w:rsidRPr="00EB4257" w:rsidRDefault="00CC71F2" w:rsidP="00EB4257">
      <w:pPr>
        <w:numPr>
          <w:ilvl w:val="0"/>
          <w:numId w:val="78"/>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эмболия легочной артерии. </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Названные нарушения ведут к преобладанию уровня вентиляции над уровнем перфузии, снижению перфузии, уменьшению количества притекающей и орошающей альвеолы крови, что сопровождается повышенным уровнем насыщения крови кислородом и гипокапнией, которая может привести к газовому алкалозу. Поскольку при этом МО снижен, то замедляется движение крови по системному кругу, вследствие чего ткани испытывают недостаток кислорода и ацидоз. </w:t>
      </w:r>
      <w:r w:rsidRPr="00EB4257">
        <w:rPr>
          <w:rFonts w:ascii="Times New Roman" w:hAnsi="Times New Roman" w:cs="Times New Roman"/>
          <w:sz w:val="24"/>
          <w:szCs w:val="24"/>
        </w:rPr>
        <w:br/>
      </w:r>
      <w:r w:rsidRPr="00EB4257">
        <w:rPr>
          <w:rFonts w:ascii="Times New Roman" w:hAnsi="Times New Roman" w:cs="Times New Roman"/>
          <w:sz w:val="24"/>
          <w:szCs w:val="24"/>
        </w:rPr>
        <w:lastRenderedPageBreak/>
        <w:br/>
        <w:t xml:space="preserve">В норме в легких часть альвеол оптимально вентилируется и перфузируется (эффективный альвеолярный объем); часть альвеол вентилируется, но не перфузируется (альвеолярное мертвое пространство); часть альвеол перфузируется, но не вентилируется (альвеолярный шунт). Для обеспечения оптимального газового состава крови требуется строго определенное соотношение названных частей. Это соотношение может изменяться при различных патологиях легких: уменьшается эффективный альвеолярный объем, увеличивается альвеолярное мертвое пространство (например, при заполнении альвеол экссудатом в ходе воспаления); увеличивается альвеолярный шунт (при бронхоспазме).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Изменения газового состава крови могут быть выражены в большей или меньшей степени, что создает основу для тех или иных последствий на уровне целостного организма.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Нарушение диффузии газов в легких. Поступление кислорода из альвеолярного воздуха в кровь и углекислого газа из крови в альвеолярное пространство происходит по законам диффузии. Ниже приведены основные причины нарушения диффузии газов. </w:t>
      </w:r>
      <w:r w:rsidRPr="00EB4257">
        <w:rPr>
          <w:rFonts w:ascii="Times New Roman" w:hAnsi="Times New Roman" w:cs="Times New Roman"/>
          <w:sz w:val="24"/>
          <w:szCs w:val="24"/>
        </w:rPr>
        <w:br/>
      </w:r>
      <w:r w:rsidRPr="00EB4257">
        <w:rPr>
          <w:rFonts w:ascii="Times New Roman" w:hAnsi="Times New Roman" w:cs="Times New Roman"/>
          <w:sz w:val="24"/>
          <w:szCs w:val="24"/>
        </w:rPr>
        <w:br/>
        <w:t>1. Нарушение структуры альвеоло-капиллярной мембраны (при утолщении стенки альвеол, капилляров, разрастании соединительной ткани в процессе многих диффузных поражений легких – фиброза, пневмокониоза, пневмонии, эмфиземы, отека легкого) приводит к возникновению так называемого «альвеоло-капиллярного блока».</w:t>
      </w:r>
      <w:r w:rsidRPr="00EB4257">
        <w:rPr>
          <w:rFonts w:ascii="Times New Roman" w:hAnsi="Times New Roman" w:cs="Times New Roman"/>
          <w:sz w:val="24"/>
          <w:szCs w:val="24"/>
        </w:rPr>
        <w:br/>
      </w:r>
      <w:r w:rsidRPr="00EB4257">
        <w:rPr>
          <w:rFonts w:ascii="Times New Roman" w:hAnsi="Times New Roman" w:cs="Times New Roman"/>
          <w:sz w:val="24"/>
          <w:szCs w:val="24"/>
        </w:rPr>
        <w:br/>
        <w:t>2. Уменьшение площади диффузии (вследствие резекции части легкого, деструкции участка, ателектаза, уменьшения поверхности капиллярной сети).</w:t>
      </w:r>
      <w:r w:rsidRPr="00EB4257">
        <w:rPr>
          <w:rFonts w:ascii="Times New Roman" w:hAnsi="Times New Roman" w:cs="Times New Roman"/>
          <w:sz w:val="24"/>
          <w:szCs w:val="24"/>
        </w:rPr>
        <w:br/>
      </w:r>
      <w:r w:rsidRPr="00EB4257">
        <w:rPr>
          <w:rFonts w:ascii="Times New Roman" w:hAnsi="Times New Roman" w:cs="Times New Roman"/>
          <w:sz w:val="24"/>
          <w:szCs w:val="24"/>
        </w:rPr>
        <w:br/>
        <w:t>3. Уменьшение продолжительности контакта крови с альвеолярным воздухом, (в норме составляет 0,5-0,6 с) вследствие ускорения кровотока (при интенсивной физической нагрузке, анемии, горной болезни и др.).</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Система регуляции внешнего дыхания представлена тонкими и совершенными механизмами, способными своевременно отреагировать на малейшие колебания газового состава крови изменениями приспособительного характера. Так, в частности, изменяется работа дыхательных мышц, частота и глубина дыхания, включаются резервные элементы легких, изменяется работа системы кровообращения, что способствует нормализации и неизменному газовому составу крови. Если же механизмы компенсации оказываются недостаточными или истощаются, то возникают изменения газового состава крови, нарушается обмен газов в тканях, развивается ацидоз – последствия гипоксии.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Гипоксия – типический патологический процесс, возникающий в организме в результате недостаточного снабжения тканей кислородом или нарушении его утилизации тканями в процессе биологического окисления. Часто термин «гипоксия» употребляется для обозначения снижения парциального давления кислорода в тканях организма ниже критических величин (33-27 мм рт. ст. в артериальной и 19 мм рт. ст. – в венозной крови). При уменьшении содержания кислорода ниже критического уровня возникает состояние энергетического дефицита, приводящее к различным морфологическим и функциональным нарушениям клеток, вплоть до гибели.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Виды гипоксии. </w:t>
      </w:r>
    </w:p>
    <w:p w:rsidR="00CC71F2" w:rsidRPr="00EB4257" w:rsidRDefault="00CC71F2" w:rsidP="00EB4257">
      <w:pPr>
        <w:numPr>
          <w:ilvl w:val="0"/>
          <w:numId w:val="79"/>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Гипоксическая гипоксия (экзогенная) развивается при снижении парциального давления кислорода во вдыхаемом воздухе. </w:t>
      </w:r>
    </w:p>
    <w:p w:rsidR="00CC71F2" w:rsidRPr="00EB4257" w:rsidRDefault="00CC71F2" w:rsidP="00EB4257">
      <w:pPr>
        <w:numPr>
          <w:ilvl w:val="0"/>
          <w:numId w:val="79"/>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lastRenderedPageBreak/>
        <w:br/>
        <w:t xml:space="preserve">2. Респираторная (дыхательная) гипоксия возникает в результате нарушений в системе внешнего дыхания (вентиляции, диффузии и перфузии в легких). </w:t>
      </w:r>
    </w:p>
    <w:p w:rsidR="00CC71F2" w:rsidRPr="00EB4257" w:rsidRDefault="00CC71F2" w:rsidP="00EB4257">
      <w:pPr>
        <w:numPr>
          <w:ilvl w:val="0"/>
          <w:numId w:val="80"/>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Циркуляторная (сердечно-сосудистая) гипоксия развивается при при нарушениях гемодинамики в большом круге кровообращения; имеет две формы: а) ишемическую и б) застойную. </w:t>
      </w:r>
    </w:p>
    <w:p w:rsidR="00CC71F2" w:rsidRPr="00EB4257" w:rsidRDefault="00CC71F2" w:rsidP="00EB4257">
      <w:pPr>
        <w:numPr>
          <w:ilvl w:val="0"/>
          <w:numId w:val="81"/>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Гемическая (кровяная) гипоксия возникает в результате уменьшения кислородной емкости крови: а) анемическая и б) вследствие инактивации гемоглобина. </w:t>
      </w:r>
    </w:p>
    <w:p w:rsidR="00CC71F2" w:rsidRPr="00EB4257" w:rsidRDefault="00CC71F2" w:rsidP="00EB4257">
      <w:pPr>
        <w:numPr>
          <w:ilvl w:val="0"/>
          <w:numId w:val="81"/>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Тканевая (гистотоксическая) гипоксия развивается вследствие нарушений в системе утилизации кислорода при: а) инактивации дыхательных ферментов; б) снижении синтеза дыхательных ферментов; в) разобщении окислительного фосфорилирования и тканевого дыхания. </w:t>
      </w:r>
    </w:p>
    <w:p w:rsidR="00CC71F2" w:rsidRPr="00EB4257" w:rsidRDefault="00CC71F2" w:rsidP="00EB4257">
      <w:pPr>
        <w:tabs>
          <w:tab w:val="left" w:pos="142"/>
        </w:tabs>
        <w:spacing w:after="0" w:line="240" w:lineRule="auto"/>
        <w:ind w:firstLine="567"/>
        <w:rPr>
          <w:rFonts w:ascii="Times New Roman" w:hAnsi="Times New Roman" w:cs="Times New Roman"/>
          <w:sz w:val="24"/>
          <w:szCs w:val="24"/>
        </w:rPr>
      </w:pPr>
      <w:r w:rsidRPr="00EB4257">
        <w:rPr>
          <w:rFonts w:ascii="Times New Roman" w:hAnsi="Times New Roman" w:cs="Times New Roman"/>
          <w:sz w:val="24"/>
          <w:szCs w:val="24"/>
        </w:rPr>
        <w:br/>
        <w:t xml:space="preserve">Нарушения жизнедеятельности организма при гипоксии можно условно разделить на три </w:t>
      </w:r>
      <w:r w:rsidRPr="00EB4257">
        <w:rPr>
          <w:rFonts w:ascii="Times New Roman" w:hAnsi="Times New Roman" w:cs="Times New Roman"/>
          <w:i/>
          <w:iCs/>
          <w:sz w:val="24"/>
          <w:szCs w:val="24"/>
        </w:rPr>
        <w:t>вида</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t>1. нарушения метаболических процессов в клетках, которые зависят от интенсивности обмена веществ, мощности гликолитических систем, запасов энергии в виде макроэргов и возможности генетического аппарата обеспечить гиперфункцию;</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2. комплекс адаптационных реакций системы внешнего дыхания, системы транспорта кислорода и системы утилизации кислорода и образования АТФ; </w:t>
      </w:r>
      <w:r w:rsidRPr="00EB4257">
        <w:rPr>
          <w:rFonts w:ascii="Times New Roman" w:hAnsi="Times New Roman" w:cs="Times New Roman"/>
          <w:sz w:val="24"/>
          <w:szCs w:val="24"/>
        </w:rPr>
        <w:br/>
      </w:r>
      <w:r w:rsidRPr="00EB4257">
        <w:rPr>
          <w:rFonts w:ascii="Times New Roman" w:hAnsi="Times New Roman" w:cs="Times New Roman"/>
          <w:sz w:val="24"/>
          <w:szCs w:val="24"/>
        </w:rPr>
        <w:br/>
        <w:t>3. нарушения функции отдельных органов и систем, выраженные тем сильнее, чем выше потребность клеток орган</w:t>
      </w:r>
      <w:r w:rsidR="006E3DC2" w:rsidRPr="00EB4257">
        <w:rPr>
          <w:rFonts w:ascii="Times New Roman" w:hAnsi="Times New Roman" w:cs="Times New Roman"/>
          <w:sz w:val="24"/>
          <w:szCs w:val="24"/>
        </w:rPr>
        <w:t xml:space="preserve">ов данной системы в кислороде. </w:t>
      </w:r>
      <w:r w:rsidRPr="00EB4257">
        <w:rPr>
          <w:rFonts w:ascii="Times New Roman" w:hAnsi="Times New Roman" w:cs="Times New Roman"/>
          <w:sz w:val="24"/>
          <w:szCs w:val="24"/>
        </w:rPr>
        <w:br/>
        <w:t xml:space="preserve">По </w:t>
      </w:r>
      <w:r w:rsidRPr="00EB4257">
        <w:rPr>
          <w:rFonts w:ascii="Times New Roman" w:hAnsi="Times New Roman" w:cs="Times New Roman"/>
          <w:i/>
          <w:iCs/>
          <w:sz w:val="24"/>
          <w:szCs w:val="24"/>
        </w:rPr>
        <w:t>скорости развития и интенсивности проявления</w:t>
      </w:r>
      <w:r w:rsidRPr="00EB4257">
        <w:rPr>
          <w:rFonts w:ascii="Times New Roman" w:hAnsi="Times New Roman" w:cs="Times New Roman"/>
          <w:sz w:val="24"/>
          <w:szCs w:val="24"/>
        </w:rPr>
        <w:t xml:space="preserve"> гипоксию подразделяют на острую и хроническую. В случае, если недостаточность дыхания возникает остро или подостро и достигает такой степени, что в кровь перестает поступать кислород, а из крови не выводится углекислота, то развивается асфиксия (удушье). Асфиксия возникает при сдавлении дыхательных путей, закупорке, наличии жидкости в дыхательных путях, сильном угнетении дыхательного центра ядами; п</w:t>
      </w:r>
      <w:r w:rsidR="006E3DC2" w:rsidRPr="00EB4257">
        <w:rPr>
          <w:rFonts w:ascii="Times New Roman" w:hAnsi="Times New Roman" w:cs="Times New Roman"/>
          <w:sz w:val="24"/>
          <w:szCs w:val="24"/>
        </w:rPr>
        <w:t xml:space="preserve">ри двустороннем пневмотораксе. </w:t>
      </w:r>
      <w:r w:rsidRPr="00EB4257">
        <w:rPr>
          <w:rFonts w:ascii="Times New Roman" w:hAnsi="Times New Roman" w:cs="Times New Roman"/>
          <w:sz w:val="24"/>
          <w:szCs w:val="24"/>
        </w:rPr>
        <w:br/>
        <w:t xml:space="preserve">В патогенезе асфиксии выделяют 3 </w:t>
      </w:r>
      <w:r w:rsidRPr="00EB4257">
        <w:rPr>
          <w:rFonts w:ascii="Times New Roman" w:hAnsi="Times New Roman" w:cs="Times New Roman"/>
          <w:i/>
          <w:iCs/>
          <w:sz w:val="24"/>
          <w:szCs w:val="24"/>
        </w:rPr>
        <w:t>периода</w:t>
      </w:r>
      <w:r w:rsidR="006E3DC2" w:rsidRPr="00EB4257">
        <w:rPr>
          <w:rFonts w:ascii="Times New Roman" w:hAnsi="Times New Roman" w:cs="Times New Roman"/>
          <w:sz w:val="24"/>
          <w:szCs w:val="24"/>
        </w:rPr>
        <w:t xml:space="preserve">: </w:t>
      </w:r>
      <w:r w:rsidRPr="00EB4257">
        <w:rPr>
          <w:rFonts w:ascii="Times New Roman" w:hAnsi="Times New Roman" w:cs="Times New Roman"/>
          <w:sz w:val="24"/>
          <w:szCs w:val="24"/>
        </w:rPr>
        <w:br/>
        <w:t xml:space="preserve">1. увеличение частоты и глубины дыхания, фаза вдоха преобладает над фазой выдоха; общее возбуждение, повышение тонуса симпатической нервной системы – расширение зрачков, повышение артериального давления, </w:t>
      </w:r>
      <w:r w:rsidR="006E3DC2" w:rsidRPr="00EB4257">
        <w:rPr>
          <w:rFonts w:ascii="Times New Roman" w:hAnsi="Times New Roman" w:cs="Times New Roman"/>
          <w:sz w:val="24"/>
          <w:szCs w:val="24"/>
        </w:rPr>
        <w:t xml:space="preserve">тахикардия; возможны судороги; </w:t>
      </w:r>
      <w:r w:rsidRPr="00EB4257">
        <w:rPr>
          <w:rFonts w:ascii="Times New Roman" w:hAnsi="Times New Roman" w:cs="Times New Roman"/>
          <w:sz w:val="24"/>
          <w:szCs w:val="24"/>
        </w:rPr>
        <w:br/>
        <w:t>2. уменьшение частоты дыхания при сохранении максимальной амплитуды, усиливается фаза выдоха; тонус парасимпатической нервной системы повышен: зрачки суживаются, артериальное давление п</w:t>
      </w:r>
      <w:r w:rsidR="006E3DC2" w:rsidRPr="00EB4257">
        <w:rPr>
          <w:rFonts w:ascii="Times New Roman" w:hAnsi="Times New Roman" w:cs="Times New Roman"/>
          <w:sz w:val="24"/>
          <w:szCs w:val="24"/>
        </w:rPr>
        <w:t xml:space="preserve">адает, отмечается брадикардия; </w:t>
      </w:r>
      <w:r w:rsidRPr="00EB4257">
        <w:rPr>
          <w:rFonts w:ascii="Times New Roman" w:hAnsi="Times New Roman" w:cs="Times New Roman"/>
          <w:sz w:val="24"/>
          <w:szCs w:val="24"/>
        </w:rPr>
        <w:br/>
        <w:t>3. снижение глубины и частоты дыхания и его остановка; возобновление дыхания в виде нескольких редких судорожных дыхательных движений (гастинг-дыхание), затем наступает парал</w:t>
      </w:r>
      <w:r w:rsidR="006E3DC2" w:rsidRPr="00EB4257">
        <w:rPr>
          <w:rFonts w:ascii="Times New Roman" w:hAnsi="Times New Roman" w:cs="Times New Roman"/>
          <w:sz w:val="24"/>
          <w:szCs w:val="24"/>
        </w:rPr>
        <w:t xml:space="preserve">ич дыхания и остановка сердца. </w:t>
      </w:r>
      <w:r w:rsidRPr="00EB4257">
        <w:rPr>
          <w:rFonts w:ascii="Times New Roman" w:hAnsi="Times New Roman" w:cs="Times New Roman"/>
          <w:sz w:val="24"/>
          <w:szCs w:val="24"/>
        </w:rPr>
        <w:br/>
        <w:t>При острой гипоксии названные явления связаны главным образом с концентрацией углекислого газа в крови, который на определенном этапе оказывает возбуждающее, а затем – наркотическое действие; гипоксемия и гипоксия усугубляю</w:t>
      </w:r>
      <w:r w:rsidR="006E3DC2" w:rsidRPr="00EB4257">
        <w:rPr>
          <w:rFonts w:ascii="Times New Roman" w:hAnsi="Times New Roman" w:cs="Times New Roman"/>
          <w:sz w:val="24"/>
          <w:szCs w:val="24"/>
        </w:rPr>
        <w:t xml:space="preserve">т нарушения функций организма. </w:t>
      </w:r>
      <w:r w:rsidRPr="00EB4257">
        <w:rPr>
          <w:rFonts w:ascii="Times New Roman" w:hAnsi="Times New Roman" w:cs="Times New Roman"/>
          <w:sz w:val="24"/>
          <w:szCs w:val="24"/>
        </w:rPr>
        <w:br/>
        <w:t xml:space="preserve">При хронической гипоксии компенсаторно-приспособительные явления развиваются медленнее, не только за счет функциональных, но и морфологических изменений: отмечается увеличение эффективной площади легких, гипертрофия миокарда, ограничение кровоснабжения мышц в пользу мозга; усиление эритропоэза и синтеза гемоглобина, </w:t>
      </w:r>
      <w:r w:rsidRPr="00EB4257">
        <w:rPr>
          <w:rFonts w:ascii="Times New Roman" w:hAnsi="Times New Roman" w:cs="Times New Roman"/>
          <w:sz w:val="24"/>
          <w:szCs w:val="24"/>
        </w:rPr>
        <w:lastRenderedPageBreak/>
        <w:t>активация карбоангидразы эритроцитов; усиливается гликолиз и снижается интенсивность энергозависимы</w:t>
      </w:r>
      <w:r w:rsidR="006E3DC2" w:rsidRPr="00EB4257">
        <w:rPr>
          <w:rFonts w:ascii="Times New Roman" w:hAnsi="Times New Roman" w:cs="Times New Roman"/>
          <w:sz w:val="24"/>
          <w:szCs w:val="24"/>
        </w:rPr>
        <w:t xml:space="preserve">х процессов в клетках. </w:t>
      </w:r>
      <w:r w:rsidRPr="00EB4257">
        <w:rPr>
          <w:rFonts w:ascii="Times New Roman" w:hAnsi="Times New Roman" w:cs="Times New Roman"/>
          <w:sz w:val="24"/>
          <w:szCs w:val="24"/>
        </w:rPr>
        <w:br/>
        <w:t>Одним из первых защитно-приспособительных механизмов при гипоксии является одышка (диспноэ) – затруднение дыхания, характеризующееся нарушением ритма и силы дыхательных движений. В отношении частоты различают учащенное и уреженное дыхание (полипноэ и брадипноэ); в отношении глубины – поверхностное и углубленное. Если удлинен и затруднен вдох, одышка называется инспираторной, выдох – экспираторной. При затруднении обеих фаз дыхания возникает смешанная одышка. Длительные дыхательные паузы или временная остан</w:t>
      </w:r>
      <w:r w:rsidR="006E3DC2" w:rsidRPr="00EB4257">
        <w:rPr>
          <w:rFonts w:ascii="Times New Roman" w:hAnsi="Times New Roman" w:cs="Times New Roman"/>
          <w:sz w:val="24"/>
          <w:szCs w:val="24"/>
        </w:rPr>
        <w:t xml:space="preserve">овка дыхания называется апноэ. </w:t>
      </w:r>
      <w:r w:rsidRPr="00EB4257">
        <w:rPr>
          <w:rFonts w:ascii="Times New Roman" w:hAnsi="Times New Roman" w:cs="Times New Roman"/>
          <w:sz w:val="24"/>
          <w:szCs w:val="24"/>
        </w:rPr>
        <w:br/>
        <w:t>К нарушениям ритма и глубины дыхания относят также периодическое дыхание: а). Чейн-Стокса: нарастающая глубина дыхания сменяется постепенным снижением его и переходит в паузу длительностью до полуминуты, затем явления повторяются (хронический нефрит, декомпенсированные пороки сердца, тяжелая легочная недостаточность, склероз, кровоизлияния, эмболия или о</w:t>
      </w:r>
      <w:r w:rsidR="006E3DC2" w:rsidRPr="00EB4257">
        <w:rPr>
          <w:rFonts w:ascii="Times New Roman" w:hAnsi="Times New Roman" w:cs="Times New Roman"/>
          <w:sz w:val="24"/>
          <w:szCs w:val="24"/>
        </w:rPr>
        <w:t xml:space="preserve">пухоль головного мозга и др.); </w:t>
      </w:r>
      <w:r w:rsidRPr="00EB4257">
        <w:rPr>
          <w:rFonts w:ascii="Times New Roman" w:hAnsi="Times New Roman" w:cs="Times New Roman"/>
          <w:sz w:val="24"/>
          <w:szCs w:val="24"/>
        </w:rPr>
        <w:br/>
        <w:t>б). Биота: наличие пауз в обычном типе дыхания (менингиты, энцефалиты, некоторые интоксикации, тепловой удар); в). Куусмауля: дыхание с удлиненным выдохом и продолжительными паузами (уремия, эклампс</w:t>
      </w:r>
      <w:r w:rsidR="006E3DC2" w:rsidRPr="00EB4257">
        <w:rPr>
          <w:rFonts w:ascii="Times New Roman" w:hAnsi="Times New Roman" w:cs="Times New Roman"/>
          <w:sz w:val="24"/>
          <w:szCs w:val="24"/>
        </w:rPr>
        <w:t xml:space="preserve">ия, диабетическая кома и др.). </w:t>
      </w:r>
      <w:r w:rsidRPr="00EB4257">
        <w:rPr>
          <w:rFonts w:ascii="Times New Roman" w:hAnsi="Times New Roman" w:cs="Times New Roman"/>
          <w:sz w:val="24"/>
          <w:szCs w:val="24"/>
        </w:rPr>
        <w:br/>
        <w:t>Периодическое дыхание чаще возникает при тяжелых заболеваниях и патологических состояниях. Подробная информация содержится в курсах кли</w:t>
      </w:r>
      <w:r w:rsidR="006E3DC2" w:rsidRPr="00EB4257">
        <w:rPr>
          <w:rFonts w:ascii="Times New Roman" w:hAnsi="Times New Roman" w:cs="Times New Roman"/>
          <w:sz w:val="24"/>
          <w:szCs w:val="24"/>
        </w:rPr>
        <w:t>нической диагностики и терапии.</w:t>
      </w:r>
      <w:r w:rsidRPr="00EB4257">
        <w:rPr>
          <w:rFonts w:ascii="Times New Roman" w:hAnsi="Times New Roman" w:cs="Times New Roman"/>
          <w:sz w:val="24"/>
          <w:szCs w:val="24"/>
        </w:rPr>
        <w:br/>
        <w:t xml:space="preserve">Механизм возникновения одышки заключается в изменении деятельности дыхательного центра под влиянием нервных импульсов с рефлексогенных зон; от прямого воздействия на дыхательный центр кровью с измененным газовым составом; в случае нарушения обмена веществ в самом центре вследствие его повреждения или ишемии. </w:t>
      </w:r>
    </w:p>
    <w:p w:rsidR="00CC71F2" w:rsidRPr="00EB4257" w:rsidRDefault="00CC71F2" w:rsidP="00EB4257">
      <w:pPr>
        <w:pStyle w:val="1"/>
        <w:tabs>
          <w:tab w:val="left" w:pos="142"/>
        </w:tabs>
        <w:spacing w:line="240" w:lineRule="auto"/>
        <w:ind w:firstLine="567"/>
        <w:jc w:val="both"/>
        <w:rPr>
          <w:rFonts w:ascii="Times New Roman" w:hAnsi="Times New Roman" w:cs="Times New Roman"/>
          <w:sz w:val="24"/>
          <w:szCs w:val="24"/>
        </w:rPr>
      </w:pP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               ПАТОЛОГИЧЕСКАЯ ФИЗИОЛОГИЯ ПИЩЕВАРЕНИЯ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Для нормального существования животного организма необходимо постоянное поступление питательных веществ, минеральных солей, витаминов, воды. Доведение компонентов корма до состояния пригодности к всасыванию в кровь и лимфу осуществляется органами пищеварительной системы. Активность желудочно-кишечного тракта, по которому перемещаются и в котором утилизируются кормовые массы, слагается из следующих функций: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пищеварительной, обеспечивающей усвоение белков, жиров, углеводов, витаминов, минеральных веществ;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барьерной, поскольку слизистая оболочка отделяет внешнюю среду с ее возможным вредоносным началом от внутренней;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инкреторной, выражающейся в образовании тканями пищеварительной системы гормонов, стимулирующих или тормозящих функциональную активность аппарата пищеварения;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экскреторной, которая способствует выведению из организма многих метаболитов обмена веществ, токсинов, тяжелых металлов;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синтетической, определяющей образование уже в стенке кишечника специфических для организма веществ, включающих всасываемые белки, жиры, углеводы;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моторной, позволяющей перемещать кормовые массы по системе пищеварительной с момента поступления до выведения во внешнюю среду.</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Эти функции взаимосвязаны, взаимозависимы. Расстройство одной из них влечет за собой нарушение активности другой. Нарушение моторики, например, сопровождается изменениями в утилизации белков, жиров, углеводов. Преодоление барьера слизистых оболочек микроорганизмами приведет к воспалительным процессам, которые, в свою очередь, негативно повлияют на пищеварительную, другие функции желудочно-кишечного </w:t>
      </w:r>
      <w:r w:rsidRPr="00EB4257">
        <w:rPr>
          <w:rFonts w:ascii="Times New Roman" w:hAnsi="Times New Roman" w:cs="Times New Roman"/>
          <w:color w:val="000000"/>
          <w:sz w:val="24"/>
          <w:szCs w:val="24"/>
        </w:rPr>
        <w:lastRenderedPageBreak/>
        <w:t>тракта. Общность функционирования различных отделов системы пищеварения обеспечивается нервными и гуморальными механизмами регуляции. Состояние вышележащих отделов пищеварительной трубки сказывается на функциональной активности нижележащих, что блестяще было показано И.П.Павловым в опытах «мнимого кормления».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Если желудочно - кишечный тракт не обеспечивает усвоение поступающего в животный организм корма, то говорят о недостаточности пищеварения. Эта недостаточность, как правило, является следствием заболеваний пищеварительных органов.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Общая этиология заболеваний органов пищеварительной системы. </w:t>
      </w:r>
      <w:r w:rsidRPr="00EB4257">
        <w:rPr>
          <w:rFonts w:ascii="Times New Roman" w:hAnsi="Times New Roman" w:cs="Times New Roman"/>
          <w:color w:val="000000"/>
          <w:sz w:val="24"/>
          <w:szCs w:val="24"/>
        </w:rPr>
        <w:t>Причины нарушений пищеварения у животных разнообразны. Они приводят не только к расстройствам деятельности желудочно-кишечного тракта, но и к изменениям обмена веществ, активности нейроэндокринной, кроветворной, других систем, негативно сказываясь на продуктивности сельскохозяйственных животных.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Многообразие этиологических факторов, вызывающих недостаточность пищеварения, не позволяет сделать их простого перечисления. Все они могут быть объединены в следующие группы: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1) нарушение полноценности питания. Включает дачу животным недоброкачественных кормов, ту или иную форму голодания, несбалансированность рациона, горячий или слишком холодный промороженный корм;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2) возбудители инфекций (сальмонеллез, паратиф, вирусный гастроэнтерит поросят, колибактериоз) и инвазий (кокцидиоз, стронгилоидоз, трихонематоз лошадей), поражающие преимущественно органы пищеварения;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3) попадание в организм энтеротропных ядов неорганического (удобрения) и органического (ядовитые растения) происхождения;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4) доброкачественные (папилломы) и злокачественные (рак) опухоли, аномалии развития (отсутствие анального отверстия у поросят);</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5) психогенный стресс, отрицательные эмоции, сопряженные с состоянием центральных отделов нервной системы.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Особое внимание в настоящее время уделяют ассоциациям возбудителей желудочно-кишечных заболеваний. Бактерии, вирусы, грибы, простейшие, гельминты способны создавать сообщества, паразитоценозы и вызывать ассоциативные (смешанные) заболевания инфекционного и инвазионного характера.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Причины болезней органов пищеварительной системы по происхождению могут быть органическими, со структурными преобразованиями в тканях (опухоли, рубцы) и функциональными, исчезающими после устранения причины (выведение газов при тимпании рубца).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sz w:val="24"/>
          <w:szCs w:val="24"/>
        </w:rPr>
      </w:pPr>
      <w:r w:rsidRPr="00EB4257">
        <w:rPr>
          <w:rFonts w:ascii="Times New Roman" w:hAnsi="Times New Roman" w:cs="Times New Roman"/>
          <w:b/>
          <w:sz w:val="24"/>
          <w:szCs w:val="24"/>
        </w:rPr>
        <w:t xml:space="preserve">Нарушение функции желудка. </w:t>
      </w:r>
      <w:r w:rsidRPr="00EB4257">
        <w:rPr>
          <w:rFonts w:ascii="Times New Roman" w:hAnsi="Times New Roman" w:cs="Times New Roman"/>
          <w:color w:val="000000"/>
          <w:sz w:val="24"/>
          <w:szCs w:val="24"/>
        </w:rPr>
        <w:t>Пищеварение в сычуге жвачных и желудке моногастричных животных осуществляется их секреторной и моторной функциями. Секреторная функция обеспечивает дальнейший гидролиз компонентов корма, моторная - перемешивание и эвакуацию содержимого в кишечник. Помимо пищеварительной желудок выполняет и другие функции: всасывательную, инкреторную, экскреторную.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i/>
          <w:color w:val="000000"/>
          <w:sz w:val="24"/>
          <w:szCs w:val="24"/>
        </w:rPr>
        <w:t>Нарушение секреторной функции желудка</w:t>
      </w:r>
      <w:r w:rsidRPr="00EB4257">
        <w:rPr>
          <w:rFonts w:ascii="Times New Roman" w:hAnsi="Times New Roman" w:cs="Times New Roman"/>
          <w:bCs/>
          <w:i/>
          <w:color w:val="000000"/>
          <w:sz w:val="24"/>
          <w:szCs w:val="24"/>
        </w:rPr>
        <w:t>.</w:t>
      </w:r>
      <w:r w:rsidRPr="00EB4257">
        <w:rPr>
          <w:rFonts w:ascii="Times New Roman" w:hAnsi="Times New Roman" w:cs="Times New Roman"/>
          <w:b/>
          <w:bCs/>
          <w:color w:val="000000"/>
          <w:sz w:val="24"/>
          <w:szCs w:val="24"/>
        </w:rPr>
        <w:t xml:space="preserve"> </w:t>
      </w:r>
      <w:r w:rsidRPr="00EB4257">
        <w:rPr>
          <w:rFonts w:ascii="Times New Roman" w:hAnsi="Times New Roman" w:cs="Times New Roman"/>
          <w:color w:val="000000"/>
          <w:sz w:val="24"/>
          <w:szCs w:val="24"/>
        </w:rPr>
        <w:t>В составе секрета желудочных желез здоровых животных содержатся эндопептидазы - пепсин, ренин (химозин), хлористоводородная кислота (НС1), небольшое количество желудочной липазы. Содержание хлористоводородной кислоты, переводящей пепсиноген в активный пепсин, зависит от вида животных, возраста, индивидуальных особенностей, характера принимаемого корма, состояния внутренней и внешней среды. У лошадей количество свободной хлористоводородной кислоты в составе желудочного сока равно 0,12 - 0,22 %, у коров 0,10 - 0,12 %, тогда как у плотоядных (собак) ее значительно больше 0,5 - 0,6 %. Основные секреторные нервы - блуждающие, их перерезка при «мнимом кормлении» ведет к прекращению отделения желудочного сока.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 xml:space="preserve">Патологические процессы в желудке (воспаления, эрозии, опухоли) сопровождаются количественными и качественными изменениями секреции. Секреторная функция может </w:t>
      </w:r>
      <w:r w:rsidRPr="00EB4257">
        <w:rPr>
          <w:rFonts w:ascii="Times New Roman" w:hAnsi="Times New Roman" w:cs="Times New Roman"/>
          <w:color w:val="000000"/>
          <w:sz w:val="24"/>
          <w:szCs w:val="24"/>
        </w:rPr>
        <w:lastRenderedPageBreak/>
        <w:t>быть усиленной (гиперсекреция) или ослабленной (гипосекреция). Расстройство секреторной функции проявляется также в повышении кислотности, понижении ее или полном прекращении отделения хлористоводородной кислоты, которое может сочетаться с отсутствием ферментов (желудочная ахилия). Возможно сочетание количественных и качественных показателей секреции, отражающихся на переваривающей активности желудочного сока.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Гиперсекреция</w:t>
      </w:r>
      <w:r w:rsidRPr="00EB4257">
        <w:rPr>
          <w:rFonts w:ascii="Times New Roman" w:hAnsi="Times New Roman" w:cs="Times New Roman"/>
          <w:color w:val="000000"/>
          <w:sz w:val="24"/>
          <w:szCs w:val="24"/>
        </w:rPr>
        <w:t xml:space="preserve"> (от греч. </w:t>
      </w:r>
      <w:r w:rsidRPr="00EB4257">
        <w:rPr>
          <w:rFonts w:ascii="Times New Roman" w:hAnsi="Times New Roman" w:cs="Times New Roman"/>
          <w:color w:val="000000"/>
          <w:sz w:val="24"/>
          <w:szCs w:val="24"/>
          <w:lang w:val="en-US"/>
        </w:rPr>
        <w:t>hyper</w:t>
      </w:r>
      <w:r w:rsidRPr="00EB4257">
        <w:rPr>
          <w:rFonts w:ascii="Times New Roman" w:hAnsi="Times New Roman" w:cs="Times New Roman"/>
          <w:color w:val="000000"/>
          <w:sz w:val="24"/>
          <w:szCs w:val="24"/>
        </w:rPr>
        <w:t xml:space="preserve"> - над, сверх, </w:t>
      </w:r>
      <w:r w:rsidRPr="00EB4257">
        <w:rPr>
          <w:rFonts w:ascii="Times New Roman" w:hAnsi="Times New Roman" w:cs="Times New Roman"/>
          <w:color w:val="000000"/>
          <w:sz w:val="24"/>
          <w:szCs w:val="24"/>
          <w:lang w:val="en-US"/>
        </w:rPr>
        <w:t>secretio</w:t>
      </w:r>
      <w:r w:rsidRPr="00EB4257">
        <w:rPr>
          <w:rFonts w:ascii="Times New Roman" w:hAnsi="Times New Roman" w:cs="Times New Roman"/>
          <w:color w:val="000000"/>
          <w:sz w:val="24"/>
          <w:szCs w:val="24"/>
        </w:rPr>
        <w:t xml:space="preserve"> - выделение) сопровождается, как правило, повышением кислотности и переваривающей способности желудочного сока. Причиной патологически усиленного сокоотделения может быть воспаление слизистой оболочки желудка – гипертрофический гастрит, повышение возбудимости секреторного нерва за счет висцеро-висцеральных патологических рефлексов, поражений центральных отделов нервной системы функционального и органического происхождения.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Гипосекреция,</w:t>
      </w:r>
      <w:r w:rsidRPr="00EB4257">
        <w:rPr>
          <w:rFonts w:ascii="Times New Roman" w:hAnsi="Times New Roman" w:cs="Times New Roman"/>
          <w:color w:val="000000"/>
          <w:sz w:val="24"/>
          <w:szCs w:val="24"/>
        </w:rPr>
        <w:t xml:space="preserve"> ахлоргидрия, ахилия (отсутствие желудочного сока) сопровождают атрофические формы хронического гастрита, характеризующиеся структурными перестройками железистого аппарата, доброкачественные и злокачественные новообразования.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Причины угнетения секреции желудочного сока не сводятся только к последствиям хронических гастритов, опухолей. Снижение секреции и переваривающей силы желудочного сока может быть функционального происхождения. Гипосекрецию наблюдают при лихорадке, многих инфекционных заболеваниях, обезвоживании различного генеза, белковой, витаминной недостаточности, снижении тонуса блуждающего нерва, гиперсекреции слюны.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Ахлоргидрия сопровождается тяжелыми для организма последствиями. Недостаточность пищеварения при этой патологии определяется падением активности пепсина, неспособностью желудочного сока переваривать белки. В отсутствие хлористоводородной кислоты начинаются процессы брожения и гниения. Нейтрализация желудочного содержимого в двенадцатиперстной кишке происходит очень быстро, привратник открыт. Ускоренная эвакуация из желудка в кишечник недостаточно обработанного химуса ведет к перераздражению механорецепторов, усилению перистальтики. Недостаток или отсутствие хлористоводородной кислоты, пепсина ведет к проникновению эндогенной микрофлоры в кишечник, развитию дисбактериоза, инфекционно-токсическому поражению желудочно-кишечного тракта, явлениям диспепсии.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Недостаточность хлористоводородной кислоты тормозит продукцию секретина, поджелудочная железа не получает достаточного стимула для секреции ферментов.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i/>
          <w:color w:val="000000"/>
          <w:sz w:val="24"/>
          <w:szCs w:val="24"/>
        </w:rPr>
        <w:t>Нарушение двигательной функции желудка.</w:t>
      </w:r>
      <w:r w:rsidRPr="00EB4257">
        <w:rPr>
          <w:rFonts w:ascii="Times New Roman" w:hAnsi="Times New Roman" w:cs="Times New Roman"/>
          <w:b/>
          <w:bCs/>
          <w:color w:val="000000"/>
          <w:sz w:val="24"/>
          <w:szCs w:val="24"/>
        </w:rPr>
        <w:t xml:space="preserve"> </w:t>
      </w:r>
      <w:r w:rsidRPr="00EB4257">
        <w:rPr>
          <w:rFonts w:ascii="Times New Roman" w:hAnsi="Times New Roman" w:cs="Times New Roman"/>
          <w:color w:val="000000"/>
          <w:sz w:val="24"/>
          <w:szCs w:val="24"/>
        </w:rPr>
        <w:t>Моторная функция желудка обеспечивается мышечным тонусом, т. е. способностью его стенок обжимать содержимое, перистальтикой гладких мышц и эвакуацией кормовой массы в двенадцатиперстную кишку. Регулируется двигательная функция нервно-рефлекторным путем посредством волокон блуждающего нерва, усиливающего перистальтику, и симпатическим, понижающим силу и ритмичность сокращений. Аналогично симпатическому влиянию проявляют свое</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действие адреналин и норадреналин. На двигательную функцию желудка существенно влияют кислотность, гистамин, другие факторы гуморальной регуляции.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Нарушение двигательной функции желудка сопряжено с усилением перистальтики (гиперкинез) или снижением моторики (гипокинез).</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Усиление перистальтики и эвакуаторной функции желудка обусловлено чаще всего гипохилией или ахилией. Быстрая нейтрализация пищевого комка в двенадцатиперстной кишке сопровождается реализацией энтерогастрального рефлекса, направленного на раскрытие привратника, сокращение желудка и поступление внеочередной порции содержимого в тонкий кишечник.</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Возрастание тонуса стенок желудка наблюдают также при язвенной болезни, гастритах, висцеро-висцеральных патологических рефлексах.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lastRenderedPageBreak/>
        <w:t xml:space="preserve">Особенности желудочного пищеварения у сельскохозяйственных животных разных видов накладывают свой отпечаток и на расстройство моторной функции этого полого органа. Так, у лошадей острое переполнение желудка кормовыми массами (зерно ячменя) сопровождается перерастяжением стенок, спастическим сокращением гладких мышц, </w:t>
      </w:r>
      <w:r w:rsidRPr="00EB4257">
        <w:rPr>
          <w:rFonts w:ascii="Times New Roman" w:hAnsi="Times New Roman" w:cs="Times New Roman"/>
          <w:i/>
          <w:color w:val="000000"/>
          <w:sz w:val="24"/>
          <w:szCs w:val="24"/>
        </w:rPr>
        <w:t>симптомокомплексом колик</w:t>
      </w:r>
      <w:r w:rsidRPr="00EB4257">
        <w:rPr>
          <w:rFonts w:ascii="Times New Roman" w:hAnsi="Times New Roman" w:cs="Times New Roman"/>
          <w:color w:val="000000"/>
          <w:sz w:val="24"/>
          <w:szCs w:val="24"/>
        </w:rPr>
        <w:t>. Эвакуация содержимого становится невозможной. Разбухающее зерно и рефлекторный гиперкинез способны привести к разрыву желудка, перитониту, скоропостижной смерти животного.</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Снижение двигательной активности и эвакуаторной способности желудка наблюдают при повышении кислотности желудочного сока. Избыточное количество хлористоводородной кислоты в содержимом желудка, поступившем в кишечник, более длительно нейтрализуется и, таким образом, тормозится рефлекторное раскрытие желудочного сфинктера. Эвакуация очередной порции химуса в двенадцатиперстную кишку задерживается.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Существенное значение в ослаблении эвакуаторной функции желудка имеет сужение пилоруса. Оно может быть функционального (</w:t>
      </w:r>
      <w:r w:rsidRPr="00EB4257">
        <w:rPr>
          <w:rFonts w:ascii="Times New Roman" w:hAnsi="Times New Roman" w:cs="Times New Roman"/>
          <w:i/>
          <w:color w:val="000000"/>
          <w:sz w:val="24"/>
          <w:szCs w:val="24"/>
        </w:rPr>
        <w:t>пилороспазм</w:t>
      </w:r>
      <w:r w:rsidRPr="00EB4257">
        <w:rPr>
          <w:rFonts w:ascii="Times New Roman" w:hAnsi="Times New Roman" w:cs="Times New Roman"/>
          <w:color w:val="000000"/>
          <w:sz w:val="24"/>
          <w:szCs w:val="24"/>
        </w:rPr>
        <w:t>) или органического происхождения, результатом гипертрофического гастрита, доброкачественных (полипоз, липома) или злокачественных опухолей.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У собак встречается заворот желудка, появляющийся после быстрых движений животного (преодоление препятствий, дрессировка). Заболевшие собаки угнетены, наблюдаются вздутие желудка, болезненность при пальпации. Без квалифицированной помощи (срочная операция) собака гибнет.</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Жвачные животные (овцы, крупный рогатый скот) страдают безоарной болезнью, существенно затрудняющей перистальтику и эвакуацию содержимого. У телят, в частности, нередко обнаруживают три вида безоаров: комки и шары из волос (пилобезоары), остатков растительного корма (фитобезоары), крупные казеиновые сгустки (лактобезоары). Лактобезоары появляются в раннем постнатальном периоде после обильного принятия молозива. Перевариваются они медленно, неделями и месяцами, вызывая атрофию слизистой оболочки, язвенные поражения, токсикоз.</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Попавшие в сычуг телят, ягнят комочки шерсти, волос, грубые остатки растений образуют сетку, в которой застревают грубые остатки из непереваренного корма. Перистальтическими движениями они скатываются в комочки - безоары. Они могут вклиниться в пилорическую часть сычуга, создавая непроходимость, вызывая резкие спастические боли и скопление газов. Тимпания сычуга ведет к интоксикации и асфиксии.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У взрослого рогатого скота (дойных коров) наблюдают левостороннее или правостороннее смещение сычуга. Различают паралитическую (плоские язвы, хроническая ацетонемия) и механическую (проглатывание больших количеств жома) формы заболевания. В том и другом случае возможен заворот сычуга с поворотом вокруг своей оси до 450°. Смещение и заворот завершаются вздутием как самого сычуга, так и рубца. Аппетит и дефекация у больных животных отсутствуют. Прогноз неблагоприятный.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Нарушение кишечного пищеварения.</w:t>
      </w:r>
      <w:r w:rsidRPr="00EB4257">
        <w:rPr>
          <w:rFonts w:ascii="Times New Roman" w:hAnsi="Times New Roman" w:cs="Times New Roman"/>
          <w:color w:val="000000"/>
          <w:sz w:val="24"/>
          <w:szCs w:val="24"/>
        </w:rPr>
        <w:t xml:space="preserve"> Пищеварение в кишечнике здоровых животных обеспечивается его секреторной, моторной, всасывающей, экскреторной и инкреторной функциями. Кишечное пищеварение осуществляется путем внутриполостного и пристеночного гидролиза белков, жиров и углеводов корма. Внутриполостное пищеварение определяется энзимами поджелудочной железы, кишечного сока, желчью, ферментативной активностью симбионтной микрофлоры. Мембранный гидролиз осуществляется ферментами энтероцитов.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bCs/>
          <w:color w:val="000000"/>
          <w:sz w:val="24"/>
          <w:szCs w:val="24"/>
        </w:rPr>
        <w:t>Нарушение секреции поджелудочной железы</w:t>
      </w:r>
      <w:r w:rsidRPr="00EB4257">
        <w:rPr>
          <w:rFonts w:ascii="Times New Roman" w:hAnsi="Times New Roman" w:cs="Times New Roman"/>
          <w:bCs/>
          <w:color w:val="000000"/>
          <w:sz w:val="24"/>
          <w:szCs w:val="24"/>
        </w:rPr>
        <w:t>.</w:t>
      </w:r>
      <w:r w:rsidRPr="00EB4257">
        <w:rPr>
          <w:rFonts w:ascii="Times New Roman" w:hAnsi="Times New Roman" w:cs="Times New Roman"/>
          <w:b/>
          <w:bCs/>
          <w:color w:val="000000"/>
          <w:sz w:val="24"/>
          <w:szCs w:val="24"/>
        </w:rPr>
        <w:t xml:space="preserve"> </w:t>
      </w:r>
      <w:r w:rsidRPr="00EB4257">
        <w:rPr>
          <w:rFonts w:ascii="Times New Roman" w:hAnsi="Times New Roman" w:cs="Times New Roman"/>
          <w:color w:val="000000"/>
          <w:sz w:val="24"/>
          <w:szCs w:val="24"/>
        </w:rPr>
        <w:t xml:space="preserve">Причины нарушений внешней секреции поджелудочной железы: затруднение выведения панкреатического сока в двенадцатиперстную кишку из-за сдавливания протока извне или его закупорки; уменьшение образования секретина, стимулирующего продукцию ферментов; снижение тонуса </w:t>
      </w:r>
      <w:r w:rsidRPr="00EB4257">
        <w:rPr>
          <w:rFonts w:ascii="Times New Roman" w:hAnsi="Times New Roman" w:cs="Times New Roman"/>
          <w:color w:val="000000"/>
          <w:sz w:val="24"/>
          <w:szCs w:val="24"/>
        </w:rPr>
        <w:lastRenderedPageBreak/>
        <w:t>секреторного блуждающего нерва; поражение железы воспалительным процессом (острые, хронические панкреатиты), опухолью; аллергические и аутоаллергические реакции; острые отравления (свинец, ртуть, фосфор).</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Расстройство пищеварения определяется дефицитом ферментов, входящих в состав панкреатического сока. Протеазы поступают в кишечник в неактивной форме. Энтерокиназа, содержащаяся в кишечном соке, активирует трипсиноген, превращает его в активный фермент - трипсин. Трипсин, в свою очередь, превращает остальные пептидазы (химотрипсин, эластаза, карбоксипептидаза, калликреин) в активные формы. Недостаток протеолитических ферментов поджелудочной железы снижает эффективность использования белков корма, до 60-70 % непереваренного протеина выводится из организма.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Отсутствие или недостаток поджелудочной липазы приводит к тому, что значительная часть жира не усваивается и выделяется с фекальными массами (стеаторея).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Недостаточное содержание амилазы ведет к потере крахмала, его непереваренные зерна обнаруживаются в фекалиях больных животных.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Затруднение в выходе секрета, повышение давления в протоке поджелудочной железы, попадание туда желчи, содержащей энтерокиназу, могут привести к самоперевариванию (аутолиз) ткани железы активированными протеолитическими ферментами.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Аутолиз ткани железы сопровождается образованием большого количества биологически активных веществ, поступающих в кровоток. Пептидазы, кинины, лизолецитин, другие соединения вызывают тяжелые расстройства нервной регуляции, сердечной деятельности, гемодинамики, дыхания, приводящие к панкреатическому шоку.</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Нарушение выделения желчи</w:t>
      </w:r>
      <w:r w:rsidRPr="00EB4257">
        <w:rPr>
          <w:rFonts w:ascii="Times New Roman" w:hAnsi="Times New Roman" w:cs="Times New Roman"/>
          <w:bCs/>
          <w:i/>
          <w:color w:val="000000"/>
          <w:sz w:val="24"/>
          <w:szCs w:val="24"/>
        </w:rPr>
        <w:t xml:space="preserve">. </w:t>
      </w:r>
      <w:r w:rsidRPr="00EB4257">
        <w:rPr>
          <w:rFonts w:ascii="Times New Roman" w:hAnsi="Times New Roman" w:cs="Times New Roman"/>
          <w:color w:val="000000"/>
          <w:sz w:val="24"/>
          <w:szCs w:val="24"/>
        </w:rPr>
        <w:t>Функции желчи многообразны. В ее состав входят желчные кислоты (холевая, хенодезоксихолевая), желчные пигменты (билирубин), жирные кислоты, холестерин, лецитин. Желчеобразование стимулирует блуждающий нерв и гуморальные факторы - гастрин, секретин, хлористоводородная кислота, прием богатого белками и жиром корма. Активация симпатического нерва и голодание тормозят образование и выведение желчи.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К этиологическим факторам, определяющим недостаточное поступление желчи в кишечник, относят воспаление желчного пузыря (холецистит), дискинезию желчных протоков, желчнокаменную болезнь, гепатит, гепатоз, цирроз печени. Затруднения в оттоке желчи могут возникнуть из-за сдавливания выводящих путей опухолями, наличия в их просвете паразитов (фисциолез крупного рогатого скота, описторхоз плотоядных).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Снижение выделения желчи (гипохолия) или полное прекращение ее поступления в кишечник (ахолия) приводят к нарушениям кишечного пищеварения. В наибольшей степени расстраивается усвоение жира. Он не подвергается эмульгированию желчными кислотами, поджелудочная липаза не активируется, жирные кислоты не образуют с желчными кислотами водорастворимых комплексов. Организм не получает необходимого количества липидов, жирорастворимых Витаминов, холестерина. Недостаток желчи негативно сказывается и на усвоении белка, углеводов. Клеточная мембрана представляет в своей основе билипидный слой, поэтому белки и углеводы без разрушения мембран не могут быть объектом воздействия протеолитических и амилолитических ферментов. Кроме того, желчь, нейтрализуя желудочное содержимое, поступившее в кишечник, создает оптимальные условия для ферментов дуоденального сока, ее недостаточность ингибирует активность протеаз и амилаз. Дефицит желчи негативно отражается на пристеночном пищеварении, поскольку снижена адсорбция энтероцитами ферментов химуса.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Желчные кислоты, воздействуя на хеморецепторы, стимулируют перистальтику и обладают бактерицидностью.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Гипо - и ахолия сопровождаются гипокинезией кишечника, усилением процессов брожения, гниения, газообразования. Развивается интоксикация.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bCs/>
          <w:color w:val="000000"/>
          <w:sz w:val="24"/>
          <w:szCs w:val="24"/>
        </w:rPr>
        <w:lastRenderedPageBreak/>
        <w:t xml:space="preserve">Нарушение секреторной функции кишечника. </w:t>
      </w:r>
      <w:r w:rsidRPr="00EB4257">
        <w:rPr>
          <w:rFonts w:ascii="Times New Roman" w:hAnsi="Times New Roman" w:cs="Times New Roman"/>
          <w:color w:val="000000"/>
          <w:sz w:val="24"/>
          <w:szCs w:val="24"/>
        </w:rPr>
        <w:t>В просвет кишечника выделяют свои секреты брюннеровы железы, расположенные в подслизистой оболочке двенадцатиперстной кишки, либеркюновые железы и бокаловидные клетки. Основными же источниками ферментов кишечного сока являются эпителиоциты слизистой оболочки. Слущиваясь с вершины ворсинки, они представляют собой комок слизи с обилием энзимов: пептидаз, гликозидгидролаз, кишечной липазы, щелочной фосфатазы, энтерокиназы. Переваривающая способность кишечного сока и активность отдельных ферментных систем имеют возрастные и видовые особенности. Так, активность кишечной мальтазы у жвачных почти в 50 раз ниже, чем у свиней. Молодняк млекопитающих остро переносит недостаток лактазы - фермента, обеспечивающего гидролиз молочного сахара - лактозы. Этот дефект наблюдают у гипотрофичных, физиологически незрелых молодых животных (телят, поросят). Лактоза становится достоянием микрофлоры толстого кишечника, ферменты которой гидролизуют молочный сахар до молочной, пировиноградной, уксусной кислот. Эти кислоты осмотически активны. Их появление в избыточном количестве способствует развитию диареи, интоксикации организма.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Недостаток «фермента ферментов» энтерокиназы ингибирует превращение трипсиногена в трипсин, сказывается на усвоении белка организмом.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Полостное кишечное пищеварение обеспечивает разрушение тканевых и клеточных структур корма, разрыв химических связей в молекулах биополимеров. Образовавшиеся промежуточные продукты элиминируются в зону щеточной каймы энтероцитов, на мембранах которых гидролиз завершается образованием конечных продуктов, чаще всего в виде мономеров. Этот процесс получил название мембранного (пристеночного) пищеварения.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На мембранах энтероцитов молекулы передаются с гидролитических на транспортные системы кишечной клетки. Оттуда они поступают в лимфатические и кровеносные сосуды ворсинки, а затем в общий лимфо - и кровоток. Таким образом, гидролиз завершается всасыванием.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Ферменты, участвующие в пристеночном пищеварении, двоякого происхождения. Одни из них, преимущественно панкреатические, адсорбируются на поверхности щеточной каймы (альфа-амилаза, липаза, трипсин, химотрипсин, эластаза), другие ферменты - энтерального происхождения. Поэтому дефекты мембранного гидролиза и последующего транспорта (всасывания) зависят от количества и активности ферментов панкреатического сока, а также от патологических изменений структуры и ультраструктуры кишечной поверхности. Сопряженность гидролиза и транспорта в процессе мембранного пищеварения зависит не только от активности адсорбированных ферментов, транслокации энзимов на наружную поверхность мембраны микроворсинок энтероцитов, но и от ряда других факторов. К наиболее значимым следует отнести застойные явления, гипоксию, недостаточное восстановление макроэнергетических комплексов, повышенную проницаемость сосудистых стенок при энтеритах, снижение, усиление или отсутствие перистальтики кишечника, блокаду ферментов токсинами разного происхождения, аутоиммунные поражения энтероцитов, паразитозы, дисбактериоз и др.</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Нарушение двигательной функции кишечника. </w:t>
      </w:r>
      <w:r w:rsidRPr="00EB4257">
        <w:rPr>
          <w:rFonts w:ascii="Times New Roman" w:hAnsi="Times New Roman" w:cs="Times New Roman"/>
          <w:color w:val="000000"/>
          <w:sz w:val="24"/>
          <w:szCs w:val="24"/>
        </w:rPr>
        <w:t>Перистальтические движения кишечника под влиянием различных причин могут усиливаться (гиперкинез), замедляться (гипокинез) или прекращаться (акинез). Нарушения моторной функции кишечника могут касаться и их сегментирующих (ритмичная сегментация, маятникообразные движения) сокращений, направленных на перемешивание содержимого.</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 xml:space="preserve">Ускорение перистальтики возникает под влиянием повышения тонуса нервных эфферентных парасимпатических волокон, стимулирующих моторику выделением медиатора ацетилхолина, взаимодействующего с вегетативными ганглиями и холинреактивными структурами гладких мышц кишечной стенки. </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lastRenderedPageBreak/>
        <w:t>На почве инфекции, инвазии, поедания недобро-качественных кормов, расстройств нервной и эндокринной регуляций возникают энтериты (воспаление слизистой оболочки тонкого кишечника), колиты (воспаление слизистой оболочки толстого кишечника), гастроэнтериты, энтероколиты.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Воспалительные процессы сопровождаются повышением двигательной функции кишок, ускорением перемещения их содержимого от проксимальной части к дистальной, ухудшением переваривания и всасывания, поносом (</w:t>
      </w:r>
      <w:r w:rsidRPr="00EB4257">
        <w:rPr>
          <w:rFonts w:ascii="Times New Roman" w:hAnsi="Times New Roman" w:cs="Times New Roman"/>
          <w:color w:val="000000"/>
          <w:sz w:val="24"/>
          <w:szCs w:val="24"/>
          <w:lang w:val="en-US"/>
        </w:rPr>
        <w:t>diarrhoea</w:t>
      </w:r>
      <w:r w:rsidRPr="00EB4257">
        <w:rPr>
          <w:rFonts w:ascii="Times New Roman" w:hAnsi="Times New Roman" w:cs="Times New Roman"/>
          <w:color w:val="000000"/>
          <w:sz w:val="24"/>
          <w:szCs w:val="24"/>
        </w:rPr>
        <w:t>). Диарея характерна болевым синдромом за счет спазма и тонических сокращений кишечника, частой дефекацией жидкими фекальными массами. Усиление перистальтики и освобождение организма от токсических продуктов, поступивших с кормом или эндогенного происхождения, имеет защитное значение. Однако продолжительные поносы приводят к обезвоживанию организма, гиповолемии, аутоинтоксикации, снижению продуктивности, истощению. Особенно опасна диарея для молодняка сельскохозяйственных животных. Обезвоживание, потеря пластических и энергетических источников существования, электролитов, аутоинтоксикация нередко сопровождаются гибелью телят, поросят, ягнят, щенков собак, пушных зверей.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Замедление перистальтики наблюдают как результат преобладания симпатической иннервации, усиленного выброса адреналина и норадреналина или понижения тонуса кишечной стенки. Поэтому возникающие запоры кишечника (</w:t>
      </w:r>
      <w:r w:rsidRPr="00EB4257">
        <w:rPr>
          <w:rFonts w:ascii="Times New Roman" w:hAnsi="Times New Roman" w:cs="Times New Roman"/>
          <w:color w:val="000000"/>
          <w:sz w:val="24"/>
          <w:szCs w:val="24"/>
          <w:lang w:val="en-US"/>
        </w:rPr>
        <w:t>constipatio</w:t>
      </w:r>
      <w:r w:rsidRPr="00EB4257">
        <w:rPr>
          <w:rFonts w:ascii="Times New Roman" w:hAnsi="Times New Roman" w:cs="Times New Roman"/>
          <w:color w:val="000000"/>
          <w:sz w:val="24"/>
          <w:szCs w:val="24"/>
        </w:rPr>
        <w:t xml:space="preserve"> </w:t>
      </w:r>
      <w:r w:rsidRPr="00EB4257">
        <w:rPr>
          <w:rFonts w:ascii="Times New Roman" w:hAnsi="Times New Roman" w:cs="Times New Roman"/>
          <w:color w:val="000000"/>
          <w:sz w:val="24"/>
          <w:szCs w:val="24"/>
          <w:lang w:val="en-US"/>
        </w:rPr>
        <w:t>intestini</w:t>
      </w:r>
      <w:r w:rsidRPr="00EB4257">
        <w:rPr>
          <w:rFonts w:ascii="Times New Roman" w:hAnsi="Times New Roman" w:cs="Times New Roman"/>
          <w:color w:val="000000"/>
          <w:sz w:val="24"/>
          <w:szCs w:val="24"/>
        </w:rPr>
        <w:t>) подразделяются на: спастические и атонические.</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i/>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Спастические</w:t>
      </w:r>
      <w:r w:rsidRPr="00EB4257">
        <w:rPr>
          <w:rFonts w:ascii="Times New Roman" w:hAnsi="Times New Roman" w:cs="Times New Roman"/>
          <w:i/>
          <w:color w:val="000000"/>
          <w:sz w:val="24"/>
          <w:szCs w:val="24"/>
        </w:rPr>
        <w:t xml:space="preserve"> </w:t>
      </w:r>
      <w:r w:rsidRPr="00EB4257">
        <w:rPr>
          <w:rFonts w:ascii="Times New Roman" w:hAnsi="Times New Roman" w:cs="Times New Roman"/>
          <w:color w:val="000000"/>
          <w:sz w:val="24"/>
          <w:szCs w:val="24"/>
        </w:rPr>
        <w:t>запоры обусловлены длительным сокращением мышц кишечника под влиянием эмоционального стресса, депрессивных состояний, висцеро-висцеральных патологических рефлексов.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i/>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Атонические</w:t>
      </w:r>
      <w:r w:rsidRPr="00EB4257">
        <w:rPr>
          <w:rFonts w:ascii="Times New Roman" w:hAnsi="Times New Roman" w:cs="Times New Roman"/>
          <w:i/>
          <w:color w:val="000000"/>
          <w:sz w:val="24"/>
          <w:szCs w:val="24"/>
        </w:rPr>
        <w:t xml:space="preserve"> </w:t>
      </w:r>
      <w:r w:rsidRPr="00EB4257">
        <w:rPr>
          <w:rFonts w:ascii="Times New Roman" w:hAnsi="Times New Roman" w:cs="Times New Roman"/>
          <w:color w:val="000000"/>
          <w:sz w:val="24"/>
          <w:szCs w:val="24"/>
        </w:rPr>
        <w:t>запоры возникают чаще. Их происхождение может быть алиментарного характера: в связи с уменьшением количества принимаемого корма, недостатка клетчатки как физиологического раздражителя кишечных механорецепторов. Запоры сопровождают гиперсекрецию желудочного сока, гипо- или ахолию, перитонит, снижение аппетита, сопутствующее многим заболеваниям.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Замедление перистальтики сопровождается застоем содержимого в тонком или толстом кишечнике, снижением секреции кишечного сока, ингибицией его ферментативной активности и мембранного пищеварения. Вследствие длительного застоя содержимое кишечника обезвоживается, превращается в уплотненные массы. Такой процесс, происходящий в тонком кишечнике, получил название химостаза, а в толстом - копростаза. Копростазы часто наблюдают у лошадей в слепой, большой и малой ободочной кишках. Заболевание возникает как следствие длительного скармливания концентратов при ограничении грубых кормов.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i/>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bCs/>
          <w:i/>
          <w:color w:val="000000"/>
          <w:sz w:val="24"/>
          <w:szCs w:val="24"/>
        </w:rPr>
        <w:t>Кишечная непроходимость</w:t>
      </w:r>
      <w:r w:rsidRPr="00EB4257">
        <w:rPr>
          <w:rFonts w:ascii="Times New Roman" w:hAnsi="Times New Roman" w:cs="Times New Roman"/>
          <w:bCs/>
          <w:i/>
          <w:color w:val="000000"/>
          <w:sz w:val="24"/>
          <w:szCs w:val="24"/>
        </w:rPr>
        <w:t>.</w:t>
      </w:r>
      <w:r w:rsidRPr="00EB4257">
        <w:rPr>
          <w:rFonts w:ascii="Times New Roman" w:hAnsi="Times New Roman" w:cs="Times New Roman"/>
          <w:b/>
          <w:bCs/>
          <w:color w:val="000000"/>
          <w:sz w:val="24"/>
          <w:szCs w:val="24"/>
        </w:rPr>
        <w:t xml:space="preserve"> </w:t>
      </w:r>
      <w:r w:rsidRPr="00EB4257">
        <w:rPr>
          <w:rFonts w:ascii="Times New Roman" w:hAnsi="Times New Roman" w:cs="Times New Roman"/>
          <w:color w:val="000000"/>
          <w:sz w:val="24"/>
          <w:szCs w:val="24"/>
        </w:rPr>
        <w:t xml:space="preserve">Непроходимость кишечника - илеус (от греч. </w:t>
      </w:r>
      <w:r w:rsidRPr="00EB4257">
        <w:rPr>
          <w:rFonts w:ascii="Times New Roman" w:hAnsi="Times New Roman" w:cs="Times New Roman"/>
          <w:color w:val="000000"/>
          <w:sz w:val="24"/>
          <w:szCs w:val="24"/>
          <w:lang w:val="en-US"/>
        </w:rPr>
        <w:t>eileo</w:t>
      </w:r>
      <w:r w:rsidRPr="00EB4257">
        <w:rPr>
          <w:rFonts w:ascii="Times New Roman" w:hAnsi="Times New Roman" w:cs="Times New Roman"/>
          <w:color w:val="000000"/>
          <w:sz w:val="24"/>
          <w:szCs w:val="24"/>
        </w:rPr>
        <w:t xml:space="preserve"> - запираю, скручиваю) наблюдают у продуктивных животных всех видов. Заболевание характеризуется прекращением дистально-проксимального перемещения содержимого кишечника, его брожением и гниением с обильным образованием токсических, в том числе газообразных, веществ, болевым синдромом, аутоинтокскацией.</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Рассматривают три формы непроходимости кишечника у животных: динамическую, механическую, тромбоэмболи-ческую.</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i/>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Динамическая</w:t>
      </w:r>
      <w:r w:rsidRPr="00EB4257">
        <w:rPr>
          <w:rFonts w:ascii="Times New Roman" w:hAnsi="Times New Roman" w:cs="Times New Roman"/>
          <w:color w:val="000000"/>
          <w:sz w:val="24"/>
          <w:szCs w:val="24"/>
        </w:rPr>
        <w:t xml:space="preserve"> непроходимость обусловлена функциональными расстройствами нервно-мышечного аппарата кишечной стенки. Возможно развитие спастической формы как результат длительного сокращения мышечных элементов стенки кишок, в частности у лошадей при ревматической форме энтералгии. Противоположная форма динамической непроходимости - паралитическая. Паралич кишечных мышц возможен при перитонитах, травмах брюшной полости, оперативных вмешательствах на этих органах.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i/>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i/>
          <w:color w:val="000000"/>
          <w:sz w:val="24"/>
          <w:szCs w:val="24"/>
        </w:rPr>
        <w:t>Механическая</w:t>
      </w:r>
      <w:r w:rsidRPr="00EB4257">
        <w:rPr>
          <w:rFonts w:ascii="Times New Roman" w:hAnsi="Times New Roman" w:cs="Times New Roman"/>
          <w:b/>
          <w:color w:val="000000"/>
          <w:sz w:val="24"/>
          <w:szCs w:val="24"/>
        </w:rPr>
        <w:t xml:space="preserve"> </w:t>
      </w:r>
      <w:r w:rsidRPr="00EB4257">
        <w:rPr>
          <w:rFonts w:ascii="Times New Roman" w:hAnsi="Times New Roman" w:cs="Times New Roman"/>
          <w:color w:val="000000"/>
          <w:sz w:val="24"/>
          <w:szCs w:val="24"/>
        </w:rPr>
        <w:t>непроходимость у животных встречается наиболее часто. Она может быть результатом закупорки (обтурации) просвета кишечника безоарами, уплотненным содержимым (химо- и копростаз), кишечными камнями, особенно у лошадей, паразитами (аскаридоз свиней), отечной тканью при воспалениях разного генеза, опухолью, гематомой стенки кишки. Механическим препятствием могут быть ущемленная в грыжевом мешке петля кишки, инвагинация, перекручивание кишок вокруг брыжейки, особенно у свиней, образование связок и соединительнотканных тяжей. Возможны врожденные аномалии развития, ведущие к непроходимости кишечника (отсутствие анального отверстия).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i/>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b/>
          <w:i/>
          <w:color w:val="000000"/>
          <w:sz w:val="24"/>
          <w:szCs w:val="24"/>
        </w:rPr>
        <w:t>Тромбоэмболическая</w:t>
      </w:r>
      <w:r w:rsidRPr="00EB4257">
        <w:rPr>
          <w:rFonts w:ascii="Times New Roman" w:hAnsi="Times New Roman" w:cs="Times New Roman"/>
          <w:color w:val="000000"/>
          <w:sz w:val="24"/>
          <w:szCs w:val="24"/>
        </w:rPr>
        <w:t xml:space="preserve"> (гемостатическая) непроходимость кишечника встречается как результат тромбоза или эмболии ее сосудов. Происхождение эмболов различно. Это могут быть личинки паразитов, опухолевые клетки, тромбические массы. У лошадей нередкая причина тромбоэмболической непроходимости - личинки делафондий, которые повреждают брыжеечные артерии. От образующегося рыхлого тромба легко отрываются частицы, током крови они переносятся в нижележащие артерии, вызывают их эмболию с последующим некрозом соответствующего сегмента кишки. Перистальтика прекращается, возникает непроходимость.</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i/>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i/>
          <w:color w:val="000000"/>
          <w:sz w:val="24"/>
          <w:szCs w:val="24"/>
        </w:rPr>
      </w:pPr>
      <w:r w:rsidRPr="00EB4257">
        <w:rPr>
          <w:rFonts w:ascii="Times New Roman" w:hAnsi="Times New Roman" w:cs="Times New Roman"/>
          <w:b/>
          <w:i/>
          <w:color w:val="000000"/>
          <w:sz w:val="24"/>
          <w:szCs w:val="24"/>
        </w:rPr>
        <w:t>Вопросы для самоконтроля.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1. Какие этиологические факторы способны вызвать заболевания органов пищеварения?</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2. Какие расстройства аппетита и жажды могут появиться у животных, чем они обусловлены?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3. Опишите нарушения ротового пищеварения, акта глотания и транспорта по пищеводу.</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4. Охарактеризуйте расстройства пищеварения в преджелудках жвачных.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5. Какими могут быть нарушения секреторной функции желудка?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6. Определите взаимосвязь между секреторной и моторной функциями желудка.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7. Изложите ваши представления о язвенной болезни желудка и двенадцатиперстной кишки.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8. Как нарушения секреции поджелудочной железы сказываются на кишечном пищеварении?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9. Каким образом гипохолия влияет на усвоение корма?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10. Определите взаимосвязь между полостным и пристеночным пищеварением в условиях патологии.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11. Дайте характеристику различным видам илеуса (непроходимости).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12. Что следует понимать под дисбактериозом кишечника, как он влияет на состояние организма?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b/>
          <w:bCs/>
          <w:color w:val="000000"/>
          <w:sz w:val="24"/>
          <w:szCs w:val="24"/>
        </w:rPr>
      </w:pPr>
      <w:r w:rsidRPr="00EB4257">
        <w:rPr>
          <w:rFonts w:ascii="Times New Roman" w:hAnsi="Times New Roman" w:cs="Times New Roman"/>
          <w:b/>
          <w:bCs/>
          <w:color w:val="000000"/>
          <w:sz w:val="24"/>
          <w:szCs w:val="24"/>
        </w:rPr>
        <w:t xml:space="preserve">            ПАТОЛОГИЧЕСКАЯ ФИЗИОЛОГИЯ ПЕЧЕНИ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Функции печени сложны и многообразны, ее деятельность направлена на поддержание гомеостаза. Этот орган активно участвует в белковом обмене. В печени происходят дезаминирование и синтез белков плазмы крови- фибриногена, альбуминов, альфа -и бета - глобулинов. В углеводном обмене печень занимает центральное положение. Там из моносахаридов образуется глюкоза,</w:t>
      </w:r>
      <w:r w:rsidRPr="00EB4257">
        <w:rPr>
          <w:rFonts w:ascii="Times New Roman" w:hAnsi="Times New Roman" w:cs="Times New Roman"/>
          <w:sz w:val="24"/>
          <w:szCs w:val="24"/>
        </w:rPr>
        <w:t xml:space="preserve"> </w:t>
      </w:r>
      <w:r w:rsidRPr="00EB4257">
        <w:rPr>
          <w:rFonts w:ascii="Times New Roman" w:hAnsi="Times New Roman" w:cs="Times New Roman"/>
          <w:color w:val="000000"/>
          <w:sz w:val="24"/>
          <w:szCs w:val="24"/>
        </w:rPr>
        <w:t xml:space="preserve">осуществляются синтез, накопление и расщепление гликогена. Печень участвует в регуляции уровня сахара в крови. Она является главным органом, регулирующим синтез, эстерификацию и выведение холестерина, синтез и содержание в крови нейтрального жира и выделение желчи, главными составными частями которой являются желчные кислоты и билирубин. Кроме того, печень участвует в обезвреживании токсических веществ, поступивших с кровью воротной вены, в свертывании </w:t>
      </w:r>
      <w:r w:rsidRPr="00EB4257">
        <w:rPr>
          <w:rFonts w:ascii="Times New Roman" w:hAnsi="Times New Roman" w:cs="Times New Roman"/>
          <w:color w:val="000000"/>
          <w:sz w:val="24"/>
          <w:szCs w:val="24"/>
        </w:rPr>
        <w:lastRenderedPageBreak/>
        <w:t>крови, синтезируя многие необходимые факторы в антисвертывающей системе, продуцируя гепарин. Важна и экскреторная функция печени. С желчью выделяются различного происхождения токсические вещества, лекарственные препараты, а в некоторых случаях и микроорганизмы. Печень активно участвует в водном (инактивация антидиуретического гормона, альдостерона) и минеральном (депонирование железа, меди, калия и др.) обменах.</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Поражение печени приводит к ослаблению функциональной активности органа, нарушению гомеостаза. Последствия функциональной недостаточности печени для организма изучают различными экспериментальными методами. Существуют также многочисленные биохимические и клинические тесты, дающие представление о состоянии той или иной функции печени, ее активности в целом.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Общий патогенез гепатопатий</w:t>
      </w:r>
      <w:r w:rsidRPr="00EB4257">
        <w:rPr>
          <w:rFonts w:ascii="Times New Roman" w:hAnsi="Times New Roman" w:cs="Times New Roman"/>
          <w:color w:val="000000"/>
          <w:sz w:val="24"/>
          <w:szCs w:val="24"/>
        </w:rPr>
        <w:t>. Общий патогенез заболеваний печени может быть охарактеризован следующим образом. Патогенные факторы (микроорганизмы, токсические соединения, гипоксия, физические и другие воздействия) стимулируют перекисное окисление липидов. Продукты перекисного окисления повреждают мембраны гепатоцитов, их лизосом, митохондрий, микросом, ядерные мембраны. Повышается их проницаемость, что ведет к нарушению функций субклеточных структур. Выходящие за пределы лизосом энзимы в еще большей степени повреждают клеточные мембраны. Белки клеток становятся антигенами, доступными для макрофагов, которые презентуют их Т-хелперам и Т-киллерам. Стимулируется аутоантителогенез, сенсибилизируются лимфоциты. В крови и тканях появляются антиядерные, антимитохондриальные антитела, аутоантитела к специфи-ческому липопротеиду печени. Фиксируясь на мембране гепатоцитов, аутоантитела способствуют воздействию сенсибилизированных лимфоцитов. Аутоиммунная реакция развивается по принципу гиперчувствительности замедленного типа.</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Степень поражения паренхимы печени зависит от характера повреждающего фактора, продолжительности его воздействия на гепатоциты, видовых особенностей, индивидуальной устойчивости организма. В зависимости от этих условий возможна определенная последовательность в развитии гепатопатий. Так, изначально возникший гепатоз, характеризующийся дистрофическими процессами в гепатоцитах, может трансформироваться в гепатит (воспаление печеночной ткани), завершающийся, в свою очередь, циррозом (гибель гепатоцитов, разроет и уплотнение соединительной ткани).</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Рассматривая общий патогенез гепатопатий, следует выявлять как состояние самого органа, так и влияние недостаточности печени на гомеостаз, обменные процессы в организме больного животного, функциональную активность других органов и систем.</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color w:val="000000"/>
          <w:sz w:val="24"/>
          <w:szCs w:val="24"/>
        </w:rPr>
        <w:t>Нарушение барьерной функции печени.</w:t>
      </w:r>
      <w:r w:rsidRPr="00EB4257">
        <w:rPr>
          <w:rFonts w:ascii="Times New Roman" w:hAnsi="Times New Roman" w:cs="Times New Roman"/>
          <w:color w:val="000000"/>
          <w:sz w:val="24"/>
          <w:szCs w:val="24"/>
        </w:rPr>
        <w:t xml:space="preserve"> В барьерную функцию печени входит недопущение токсинов, поступающих из кишечника в системный кровоток, и обезвреживание метаболитов, образующихся в процессе обмена веществ.</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Обезвреживание токсических продуктов осуществляется путем окисления, восстановления, дезаминирования, гидролиза, метилирования, ацетилирования, образования парных соединений. Так, наиболее токсические продукты метаболизма белка (индол, скатол, крезол, фенол) инактивируются путем соединения с серной и глюкуроновой кислотами. Гепатопатии сопровождаются поступлением этих токсигенов в общий кровоток, вызывая тяжелые отравления. Они усугубляются тем, что больной орган не синтезирует мочевину, в крови нарастает концентрация аммиака, преодолевающего гематоэнцефалический барьер и оказывающего патогенное воздействие непосредственно на клетки крови. Возрастает опасность развития печеночной комы.</w:t>
      </w:r>
    </w:p>
    <w:p w:rsidR="00CC71F2" w:rsidRPr="00EB4257" w:rsidRDefault="00CC71F2" w:rsidP="00EB4257">
      <w:pPr>
        <w:shd w:val="clear" w:color="auto" w:fill="FFFFFF"/>
        <w:tabs>
          <w:tab w:val="left" w:pos="142"/>
        </w:tabs>
        <w:adjustRightInd w:val="0"/>
        <w:spacing w:after="0" w:line="240" w:lineRule="auto"/>
        <w:ind w:firstLine="567"/>
        <w:jc w:val="both"/>
        <w:rPr>
          <w:rFonts w:ascii="Times New Roman" w:hAnsi="Times New Roman" w:cs="Times New Roman"/>
          <w:color w:val="000000"/>
          <w:sz w:val="24"/>
          <w:szCs w:val="24"/>
        </w:rPr>
      </w:pPr>
      <w:r w:rsidRPr="00EB4257">
        <w:rPr>
          <w:rFonts w:ascii="Times New Roman" w:hAnsi="Times New Roman" w:cs="Times New Roman"/>
          <w:color w:val="000000"/>
          <w:sz w:val="24"/>
          <w:szCs w:val="24"/>
        </w:rPr>
        <w:t>Купферовские клетки относятся к макрофагальной системе, они участвуют в фагоцитозе микроорганизмов, инородных веществ, в фиксации иммунных комплексов. Эти клетки, активированные антигенами, участвуют в развитии специфического иммунного ответа на генетически чужеродные белковые субстанции. Недостаточная функциональная активность купферовских клеток сопровождается снижением иммунологической реактивности и неспецифической защиты.</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b/>
          <w:i/>
          <w:sz w:val="24"/>
          <w:szCs w:val="24"/>
        </w:rPr>
      </w:pPr>
      <w:r w:rsidRPr="00EB4257">
        <w:rPr>
          <w:rFonts w:ascii="Times New Roman" w:hAnsi="Times New Roman" w:cs="Times New Roman"/>
          <w:b/>
          <w:i/>
          <w:color w:val="000000"/>
          <w:sz w:val="24"/>
          <w:szCs w:val="24"/>
        </w:rPr>
        <w:t>Вопросы для самоконтроля</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1. Причины нарушений функции печени?</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2. Нарушение желчеобразования и желчевыделения?</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3. Желтуха, ее виды, этиология, патогенез и их сравнительная оценка?</w:t>
      </w:r>
    </w:p>
    <w:p w:rsidR="00CC71F2" w:rsidRPr="00EB4257" w:rsidRDefault="00CC71F2" w:rsidP="00EB4257">
      <w:pPr>
        <w:shd w:val="clear" w:color="auto" w:fill="FFFFFF"/>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color w:val="000000"/>
          <w:sz w:val="24"/>
          <w:szCs w:val="24"/>
        </w:rPr>
        <w:t>4. Влияние нарушений Функций печени на обмен веществ?</w:t>
      </w:r>
    </w:p>
    <w:p w:rsidR="00CC71F2" w:rsidRPr="00EB4257" w:rsidRDefault="00CC71F2" w:rsidP="00EB4257">
      <w:pPr>
        <w:tabs>
          <w:tab w:val="left" w:pos="142"/>
        </w:tabs>
        <w:spacing w:after="0" w:line="240" w:lineRule="auto"/>
        <w:ind w:firstLine="567"/>
        <w:rPr>
          <w:rFonts w:ascii="Times New Roman" w:eastAsia="Times New Roman" w:hAnsi="Times New Roman" w:cs="Times New Roman"/>
          <w:b/>
          <w:sz w:val="24"/>
          <w:szCs w:val="24"/>
        </w:rPr>
      </w:pPr>
      <w:r w:rsidRPr="00EB4257">
        <w:rPr>
          <w:rFonts w:ascii="Times New Roman" w:hAnsi="Times New Roman" w:cs="Times New Roman"/>
          <w:sz w:val="24"/>
          <w:szCs w:val="24"/>
        </w:rPr>
        <w:br/>
      </w:r>
      <w:r w:rsidR="00DD4009" w:rsidRPr="00EB4257">
        <w:rPr>
          <w:rFonts w:ascii="Times New Roman" w:hAnsi="Times New Roman" w:cs="Times New Roman"/>
          <w:b/>
          <w:sz w:val="24"/>
          <w:szCs w:val="24"/>
        </w:rPr>
        <w:t xml:space="preserve">                   </w:t>
      </w:r>
      <w:r w:rsidRPr="00EB4257">
        <w:rPr>
          <w:rFonts w:ascii="Times New Roman" w:eastAsia="Times New Roman" w:hAnsi="Times New Roman" w:cs="Times New Roman"/>
          <w:b/>
          <w:sz w:val="24"/>
          <w:szCs w:val="24"/>
        </w:rPr>
        <w:t xml:space="preserve"> ПАТОЛОГИЧЕСКАЯ ФИЗИОЛОГИЯ ПОЧЕК</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Одно из главных составляющих нормальной физиологии как науки – это учение о гомеостазе как относительном динамическом постоянстве внутренней среды организма и механизмах, которые обеспечивают это постоянство. Почки являются важнейшим органом по поддержанию гомеостаза, поскольку участвуют в поддержании постоянства объема жидкостей, их осмотической концентрации и ионного состава. Экскреторная функция почек заключается в выведении из организма конечных и промежуточных продуктов обмена веществ, особенно белкового, камнеобразующих солей органических и неорганических кислот, различных чужеродных веществ.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Почки выступают также в качестве инкреторного органа, вырабатывая гормоны (ренин, ангиотензин – регуляция сосудистого тонуса; простагландины, эритропоэтины и специфические ингибиторы эритропоэза).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Многообразие функций почек обусловливает особенности патофизиологических нарушений в самих почках и в организме как целостной системе при их патологии.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Общая этиология нарушений функции почек включает основные причины, вызывающие их патологию; в данном курсе причины приведены по принципу «от общего к частному»:</w:t>
      </w:r>
    </w:p>
    <w:p w:rsidR="00CC71F2" w:rsidRPr="00EB4257" w:rsidRDefault="00CC71F2" w:rsidP="00EB4257">
      <w:pPr>
        <w:numPr>
          <w:ilvl w:val="0"/>
          <w:numId w:val="61"/>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Расстройства нервной и гуморальной регуляции деятельности почек – при повреждении соответствующих центров, чрезмерном раздражении рефлексогенных зон или желез внутренней секреции (болевая анурия, полиурия при альдостеронизме и т.д.).</w:t>
      </w:r>
    </w:p>
    <w:p w:rsidR="00CC71F2" w:rsidRPr="00EB4257" w:rsidRDefault="00CC71F2" w:rsidP="00EB4257">
      <w:pPr>
        <w:numPr>
          <w:ilvl w:val="0"/>
          <w:numId w:val="61"/>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Нарушения кровоснабжения почек при атеросклерозе, коллапсе, шоковых состояниях и др.</w:t>
      </w:r>
    </w:p>
    <w:p w:rsidR="00CC71F2" w:rsidRPr="00EB4257" w:rsidRDefault="00CC71F2" w:rsidP="00EB4257">
      <w:pPr>
        <w:numPr>
          <w:ilvl w:val="0"/>
          <w:numId w:val="61"/>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Инфекционные агенты (болезнетворные микроорганизмы являются причиной очаговых нефритов, пиелонефритов).</w:t>
      </w:r>
    </w:p>
    <w:p w:rsidR="00CC71F2" w:rsidRPr="00EB4257" w:rsidRDefault="00CC71F2" w:rsidP="00EB4257">
      <w:pPr>
        <w:numPr>
          <w:ilvl w:val="0"/>
          <w:numId w:val="61"/>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Экзо и эндогенные интоксикации (отравление солями тяжелых металлов – ртути, свинца, урана; уксусной кислотой, хлороформом, пчелиным и змеиным ядами; продуктами тканевого распада при ожоговой болезни, поражениях печени, опухолях, инфаркте миокарда, септических процессах). </w:t>
      </w:r>
    </w:p>
    <w:p w:rsidR="00CC71F2" w:rsidRPr="00EB4257" w:rsidRDefault="00CC71F2" w:rsidP="00EB4257">
      <w:pPr>
        <w:numPr>
          <w:ilvl w:val="0"/>
          <w:numId w:val="61"/>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Иммунные и аутоиммунные реакции (переливание несовместимой крови, аллергические состояния, аутоиммунные заболевания; образующиеся в организме антитела могут образовывать иммунные комплексы с тканями почек – частая причина диффузного гломерулонефрита).</w:t>
      </w:r>
    </w:p>
    <w:p w:rsidR="00CC71F2" w:rsidRPr="00EB4257" w:rsidRDefault="00CC71F2" w:rsidP="00EB4257">
      <w:pPr>
        <w:numPr>
          <w:ilvl w:val="0"/>
          <w:numId w:val="61"/>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Повышение внутрипочечного гидростатического давления из-за нарушения оттока мочи (стриктура мочеточников, образование камней и т.д.) является основным этиологическим фактором снижения клубочковой фильтрации и развития почечной недостаточности.</w:t>
      </w:r>
    </w:p>
    <w:p w:rsidR="00CC71F2" w:rsidRPr="00EB4257" w:rsidRDefault="00CC71F2" w:rsidP="00EB4257">
      <w:pPr>
        <w:numPr>
          <w:ilvl w:val="0"/>
          <w:numId w:val="61"/>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Наследственные факторы: наследственные аномалии почек – врожденная гипоплазия, </w:t>
      </w:r>
      <w:r w:rsidRPr="00EB4257">
        <w:rPr>
          <w:rFonts w:ascii="Times New Roman" w:eastAsia="Times New Roman" w:hAnsi="Times New Roman" w:cs="Times New Roman"/>
          <w:sz w:val="24"/>
          <w:szCs w:val="24"/>
        </w:rPr>
        <w:lastRenderedPageBreak/>
        <w:t>поликистоз и др.; наследственные дефекты ферментативных систем почечных канальцев (наследственный фосфатный почечный диабет, синдром Фанкони и некоторые другие).</w:t>
      </w:r>
    </w:p>
    <w:p w:rsidR="00CC71F2" w:rsidRPr="00EB4257" w:rsidRDefault="00CC71F2" w:rsidP="00EB4257">
      <w:pPr>
        <w:tabs>
          <w:tab w:val="left" w:pos="142"/>
          <w:tab w:val="left" w:pos="4592"/>
        </w:tabs>
        <w:spacing w:after="0" w:line="240" w:lineRule="auto"/>
        <w:ind w:firstLine="567"/>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Особенности патогенеза нарушений функции почек</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Развитие патологических процессов в почках тесно связано с их анатомическими, физиологическими и биохимическими особенностями, а также обусловлено ролью почек в функционировании целостного организма:</w:t>
      </w:r>
    </w:p>
    <w:p w:rsidR="00CC71F2" w:rsidRPr="00EB4257" w:rsidRDefault="00CC71F2" w:rsidP="00EB4257">
      <w:pPr>
        <w:numPr>
          <w:ilvl w:val="0"/>
          <w:numId w:val="62"/>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Нарушение деятельности почек закономерно приводит к вторичным изменениям основных гомеостатических констант (изоволемии, изотонии, изоионии, изогидрии внутренней среды организма). В свою очередь, первичные изменения внутренней среды (накопление электролитов, воды, ионов водорода) могут привести к нарушению функции почек или усугубить эти нарушения.</w:t>
      </w:r>
    </w:p>
    <w:p w:rsidR="00CC71F2" w:rsidRPr="00EB4257" w:rsidRDefault="00CC71F2" w:rsidP="00EB4257">
      <w:pPr>
        <w:numPr>
          <w:ilvl w:val="0"/>
          <w:numId w:val="62"/>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Нарушение экскреторной функции почек, выражающееся синдромом почечной недостаточности и его терминальной стадией – уремией – является результатом действия как почечных, так и внепочечных факторов. Почки могут не справляться со своими функциями вследствие внутрипочечной патологии (острый гломерулонефрит, пиелонефрит, тромбоз и эмболия почечных сосудов) или вследствие внепочечных патологий, связанных с затруднением работы почек и их перегрузкой (патологии системного кровообращения, гемолитические и миолитические состояния, интоксикации, аллергии, патологии мочевыводящих путей).</w:t>
      </w:r>
    </w:p>
    <w:p w:rsidR="00CC71F2" w:rsidRPr="00EB4257" w:rsidRDefault="00CC71F2" w:rsidP="00EB4257">
      <w:pPr>
        <w:numPr>
          <w:ilvl w:val="0"/>
          <w:numId w:val="62"/>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Почки характеризуются интенсивным кровообращением и высоким уровнем энергетического обмена, что обусловливает крайнюю степень чувствительности почек к нарушению кровоснабжения, действию различных токсических факторов и лекарственных средств.</w:t>
      </w:r>
    </w:p>
    <w:p w:rsidR="00CC71F2" w:rsidRPr="00EB4257" w:rsidRDefault="00CC71F2" w:rsidP="00EB4257">
      <w:pPr>
        <w:numPr>
          <w:ilvl w:val="0"/>
          <w:numId w:val="62"/>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Почки заключены в фиброзную капсулу, почти не способную к растяжению. Эта особенность является причиной почечной недостаточности при ситуациях, приводящих к развитию отека (токсического, воспалительного) из-за повышения внутрипочечного гидростатического давления, далее следует снижение фильтрации и развитие почечной недостаточности.</w:t>
      </w:r>
    </w:p>
    <w:p w:rsidR="00CC71F2" w:rsidRPr="00EB4257" w:rsidRDefault="00CC71F2" w:rsidP="00EB4257">
      <w:pPr>
        <w:numPr>
          <w:ilvl w:val="0"/>
          <w:numId w:val="62"/>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Почки активно участвуют в регуляции сосудистого тонуса и эритропоэза, поэтому их патология часто сопровождается развитием гипертензивного синдрома (т.н. почечная гипертония) и дисрегуляторных анемий.</w:t>
      </w:r>
    </w:p>
    <w:p w:rsidR="00CC71F2" w:rsidRPr="00EB4257" w:rsidRDefault="00CC71F2" w:rsidP="00EB4257">
      <w:pPr>
        <w:numPr>
          <w:ilvl w:val="0"/>
          <w:numId w:val="62"/>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Белковый состав почечной ткани, особенно клубочков, обладает антигенной общностью с белками соединительной ткани и белками некоторых микроорганизмов (в частности, стрептококков). Выявлена тесная взаимосвязь патологии почек при диффузных поражениях соединительной ткани и инфекционных заболеваниях стрептококковой природы. Это также определяет высокую частоту иммунных и аутоиммунных поражений почек. </w:t>
      </w:r>
    </w:p>
    <w:p w:rsidR="00CC71F2" w:rsidRPr="00EB4257" w:rsidRDefault="00CC71F2" w:rsidP="00EB4257">
      <w:pPr>
        <w:numPr>
          <w:ilvl w:val="0"/>
          <w:numId w:val="62"/>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Моча может служить культуральной средой для развития микроорганизмов; почки же обладают слабой сопротивляемостью в отношении патогенной микрофлоры. Это является частой причиной многих заболеваний почек в результате гематогенного заноса микробов или восходящей инфекции. Практически обязательно возникают заболевания почек при застое мочи в отделах мочеточника или лоханках (восходящий путь). Патологические процессы в почках всегда следуют за развитием септических процессов, связанных с распространением инфекционного агента по кровяному руслу.</w:t>
      </w:r>
    </w:p>
    <w:p w:rsidR="00CC71F2" w:rsidRPr="00EB4257" w:rsidRDefault="00CC71F2" w:rsidP="00EB4257">
      <w:pPr>
        <w:tabs>
          <w:tab w:val="left" w:pos="142"/>
          <w:tab w:val="left" w:pos="4592"/>
        </w:tabs>
        <w:spacing w:after="0" w:line="240" w:lineRule="auto"/>
        <w:ind w:firstLine="567"/>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br/>
        <w:t xml:space="preserve">Нарушения основных функций почек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Количество мочи, образуемой почками в единицу времени, равно разности между количеством жидкости, профильтровавшейся в клубочках и реабсорбировавшейся в канальцах. Увеличение суточного количества мочи (диуреза; у человека в норме – 1,5 л) называется полиурией, уменьшение – олигурией, отсутствие отделения мочи – анурией. Названные нарушения могут быть связаны с расстройством функций различных структурных элементов почки.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Почки состоят из коркового, пограничного и мозгового слоев; покрыты фиброзной, жировой капсулами и вентрально – брюшиной; имеют 3 выпуклых поверхности и 1 вогнутую; в углублении расположена почечная лоханка. Через ворота почки входят сосуды и нервы, выходит мочеточник. Основная структурная и функциональная единица почки – нефрон, состоящий из капсулы Боумена-Шумлянского и почечных канальцев (извитые 1-го порядка, петля Генле, извитые 2-го порядка, прямые, коллекторные, которые собирают мочу в почечную лоханку). Почки имеют двойную капиллярную сеть. Первая – это совокупность мальпигиевых клубочков, каждый из которых включает до 50 капиллярных петель. Они собираются в выводящий сосуд, который вновь распадается на вторую капиллярную сеть – капилляры, оплетающие канальцы. Образование первичной мочи обусловлено фильтрацией крови из клубочка нефрона в полость капсулы; образование вторичной мочи обусловлено реабсорбцией в почечных канальцах (из 90 л первичной мочи образуется около 1 л вторичной).</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Патология почек может быть обусловлена нарушением фильтрации либо реабсорбции.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Нарушения фильтрации бывают как почечные так и внепочечные.</w:t>
      </w:r>
    </w:p>
    <w:p w:rsidR="00CC71F2" w:rsidRPr="00EB4257" w:rsidRDefault="00CC71F2" w:rsidP="00EB4257">
      <w:pPr>
        <w:numPr>
          <w:ilvl w:val="0"/>
          <w:numId w:val="63"/>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Увеличение фильтрации наблюдается при:</w:t>
      </w:r>
    </w:p>
    <w:p w:rsidR="00CC71F2" w:rsidRPr="00EB4257" w:rsidRDefault="00CC71F2" w:rsidP="00EB4257">
      <w:pPr>
        <w:tabs>
          <w:tab w:val="left" w:pos="142"/>
          <w:tab w:val="left" w:pos="459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а) повышении гидростатического давления на стенку капилляров клубочка (гиперволемия, гипертензия, натрийизбыточная диета, небольшие дозы адреналина;</w:t>
      </w:r>
      <w:r w:rsidRPr="00EB4257">
        <w:rPr>
          <w:rFonts w:ascii="Times New Roman" w:eastAsia="Times New Roman" w:hAnsi="Times New Roman" w:cs="Times New Roman"/>
          <w:sz w:val="24"/>
          <w:szCs w:val="24"/>
        </w:rPr>
        <w:br/>
        <w:t>б) понижении онкотического давления крови (гипопротеинемии различной природы, гепатит, цирроз печени и др.).</w:t>
      </w:r>
    </w:p>
    <w:p w:rsidR="00CC71F2" w:rsidRPr="00EB4257" w:rsidRDefault="00CC71F2" w:rsidP="00EB4257">
      <w:pPr>
        <w:numPr>
          <w:ilvl w:val="0"/>
          <w:numId w:val="64"/>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Уменьшение фильтрации возникает при:</w:t>
      </w:r>
    </w:p>
    <w:p w:rsidR="00CC71F2" w:rsidRPr="00EB4257" w:rsidRDefault="00CC71F2" w:rsidP="00EB4257">
      <w:pPr>
        <w:tabs>
          <w:tab w:val="left" w:pos="142"/>
          <w:tab w:val="left" w:pos="459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а) снижении гидростатического давления (шок, коллапс, недостаточность кровообращения, гиповолемия, рефлекторное сужение при болевом синдроме, стеноз,тромбоз, эмболия, атеросклероз аорты, почечной артерии;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б) повышении онкотического давления крови (обезвоживание, некоторые случаи гиперпротеинемии);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в) увеличении давления в капсуле клубочков (замедленная реабсорбция, закупорка просвета канальцев нефронов, наличие препятствий для выведения мочи в мочевых путях);</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г) изменении состояния клубочкового фильтра (гломерулонефрит, пиелонефрит, повреждение мембран почечного фильтра при гипоксии, токсических влияниях и т.д.).</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Повышение проницаемости клубочковой мембраны. Ее кардинальным признаком является протеинурия – выведение с мочой плазменных белков. Выделяют функциональные и </w:t>
      </w:r>
      <w:r w:rsidRPr="00EB4257">
        <w:rPr>
          <w:rFonts w:ascii="Times New Roman" w:eastAsia="Times New Roman" w:hAnsi="Times New Roman" w:cs="Times New Roman"/>
          <w:sz w:val="24"/>
          <w:szCs w:val="24"/>
        </w:rPr>
        <w:lastRenderedPageBreak/>
        <w:t>органические протеинурии.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Функциональные протеинурии: алиментарная, маршевая, дегидратационная.</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Органические протеинурии возникают при остром и хроническом гломерулонефрите, нефротическом синдроме и др. органических поражениях почек, при которых повышается уровень проницаемости почечных клубочков. Отмечают также промежуточные протеинурии (при инфекционных и токсических заболеваниях, кишечной непроходимости, ожогах, желтухе, недостаточности кровообращения).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Внепочечная (ложная) протеинурия – когда белки не выделяются почками, а примешиваются к моче при воспалительных процессах в мочевыводящих путях.</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При повреждении клубочковой мембраны (очаговый нефрит, острый и хронический гломерулонефрит) в моче появляются эритроциты – почечная клубочковая гематурия.</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Внепочечная гематурия связана с травмой или воспалением мочевыводящих путей (свежие, невыщелоченные эритроциты, в моче меньше белка).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Последствия нарушения экскреторной функции клубочков: задержка в организме продуктов метаболизма, особенно азотистого,→ азотемия (повышение концентрации остаточного азота в крови) → гиперфосфатемия, гиперфосфатемия, гиперацидемия→ ренальный азотемический ацидоз; гипонатриемия, гипохлоремия → отеки.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Нарушения функции канальцев</w:t>
      </w:r>
      <w:r w:rsidRPr="00EB4257">
        <w:rPr>
          <w:rFonts w:ascii="Times New Roman" w:eastAsia="Times New Roman" w:hAnsi="Times New Roman" w:cs="Times New Roman"/>
          <w:sz w:val="24"/>
          <w:szCs w:val="24"/>
        </w:rPr>
        <w:t>. Тубулярная недостаточность – это нарушение канальцевых функций, сопровождающееся нарушением постоянства внутренней среды организма. Она может быть как наследственно обусловленной (дефицит ферментов, ответственных за реабсорбцию), так и приобретенной (перенапряжение процессов реабсорбции, угнетении ферментов токсинами, лекарствами, гормональными нарушениями; действие инфекционных агентов, нарушение кровообращения, структурные нарушения в канальцах воспалительной и дистрофической природы).</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Увеличение реабсорбции → задержка воды в организме, гипергидратация → отеки.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Уменьшение реабсорбции→ избыточная потеря воды (несахарное мочеизнурение), → гипогидратация (при недостатке вазопрессина или понижении чувствительности к нему эпителия почечных канальцев).</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Воспалительные, дистрофические, атрофические изменения эпителия канальцев приводят к понижению способности канальцевого аппарата концентрировать или разводить мочу → гипостенурия или изостенурия (полная потеря этой способности).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Гликозурия, аминоацидурия, тубулярная протеинурия, канальцевый ацидоз – результат неспособности реабсорбировать глюкозу, аминокислоты, белок и т.д.).</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Недостаточность почек</w:t>
      </w:r>
      <w:r w:rsidRPr="00EB4257">
        <w:rPr>
          <w:rFonts w:ascii="Times New Roman" w:eastAsia="Times New Roman" w:hAnsi="Times New Roman" w:cs="Times New Roman"/>
          <w:sz w:val="24"/>
          <w:szCs w:val="24"/>
        </w:rPr>
        <w:t xml:space="preserve"> – неспособность их очищать кровь от продуктов обмена и поддерживать постоянство состава плазмы крови. Это такое изменение почечных функций, которое вызывает нарушение состояния внутренней среды организма.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Почечная недостаточность может быть острой (ОПН) или хронической (ХПН). ОПН и ХПН подразделяют по степени уменьшения массы действующих нефронов (МДН) на изолированную (тубулярную) и тотальную (если МДН уменьшена более, чем в 2 раза – </w:t>
      </w:r>
      <w:r w:rsidRPr="00EB4257">
        <w:rPr>
          <w:rFonts w:ascii="Times New Roman" w:eastAsia="Times New Roman" w:hAnsi="Times New Roman" w:cs="Times New Roman"/>
          <w:sz w:val="24"/>
          <w:szCs w:val="24"/>
        </w:rPr>
        <w:lastRenderedPageBreak/>
        <w:t>тотальная, менее – изолированная).</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Причины ОПН: травма почек, шок, закупорка мочевыводящих путей камнем, массивный гемолиз эритроцитов и др.</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ХПН характерна для конечной стадии развития ряда прогрессирующих хронических заболеваний почек с переходом в сморщенную почку (хронический диффузный гломерулонефрит, пиелонефрит, склероз сосудов почки).</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Cs/>
          <w:sz w:val="24"/>
          <w:szCs w:val="24"/>
        </w:rPr>
        <w:t>Основные показатели недостаточности почек</w:t>
      </w:r>
      <w:r w:rsidRPr="00EB4257">
        <w:rPr>
          <w:rFonts w:ascii="Times New Roman" w:eastAsia="Times New Roman" w:hAnsi="Times New Roman" w:cs="Times New Roman"/>
          <w:b/>
          <w:sz w:val="24"/>
          <w:szCs w:val="24"/>
        </w:rPr>
        <w:t>:</w:t>
      </w:r>
    </w:p>
    <w:p w:rsidR="00CC71F2" w:rsidRPr="00EB4257" w:rsidRDefault="00CC71F2" w:rsidP="00EB4257">
      <w:pPr>
        <w:tabs>
          <w:tab w:val="left" w:pos="142"/>
          <w:tab w:val="left" w:pos="459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00DD4009" w:rsidRPr="00EB4257">
        <w:rPr>
          <w:rFonts w:ascii="Times New Roman" w:eastAsia="Times New Roman" w:hAnsi="Times New Roman" w:cs="Times New Roman"/>
          <w:sz w:val="24"/>
          <w:szCs w:val="24"/>
        </w:rPr>
        <w:t>1.</w:t>
      </w:r>
      <w:r w:rsidRPr="00EB4257">
        <w:rPr>
          <w:rFonts w:ascii="Times New Roman" w:eastAsia="Times New Roman" w:hAnsi="Times New Roman" w:cs="Times New Roman"/>
          <w:sz w:val="24"/>
          <w:szCs w:val="24"/>
        </w:rPr>
        <w:t xml:space="preserve">Падение клиренса (коэффициента очищения, объема плазмы крови, который полностью очищается почками от данного вещества за 1 минуту; определяют по креатинину, инсулину и др.). Кл=М/КхД, где Кл – клиренс; М – сод-е в-ва в мг% в моче; К – сод-е в-ва в мг% в крови; Д – минутный диурез. </w:t>
      </w:r>
    </w:p>
    <w:p w:rsidR="00CC71F2" w:rsidRPr="00EB4257" w:rsidRDefault="00DD4009" w:rsidP="00EB4257">
      <w:pPr>
        <w:tabs>
          <w:tab w:val="left" w:pos="142"/>
          <w:tab w:val="left" w:pos="459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2.</w:t>
      </w:r>
      <w:r w:rsidR="00CC71F2" w:rsidRPr="00EB4257">
        <w:rPr>
          <w:rFonts w:ascii="Times New Roman" w:eastAsia="Times New Roman" w:hAnsi="Times New Roman" w:cs="Times New Roman"/>
          <w:sz w:val="24"/>
          <w:szCs w:val="24"/>
        </w:rPr>
        <w:t>азотемия (повышение остаточного азота в крови до 200-400 мг%</w:t>
      </w:r>
    </w:p>
    <w:p w:rsidR="00CC71F2" w:rsidRPr="00EB4257" w:rsidRDefault="00DD4009" w:rsidP="00EB4257">
      <w:pPr>
        <w:tabs>
          <w:tab w:val="left" w:pos="142"/>
          <w:tab w:val="left" w:pos="459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3.</w:t>
      </w:r>
      <w:r w:rsidR="00CC71F2" w:rsidRPr="00EB4257">
        <w:rPr>
          <w:rFonts w:ascii="Times New Roman" w:eastAsia="Times New Roman" w:hAnsi="Times New Roman" w:cs="Times New Roman"/>
          <w:sz w:val="24"/>
          <w:szCs w:val="24"/>
        </w:rPr>
        <w:t>олигурия, анурия</w:t>
      </w:r>
    </w:p>
    <w:p w:rsidR="00CC71F2" w:rsidRPr="00EB4257" w:rsidRDefault="00DD4009" w:rsidP="00EB4257">
      <w:pPr>
        <w:tabs>
          <w:tab w:val="left" w:pos="142"/>
          <w:tab w:val="left" w:pos="459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4.</w:t>
      </w:r>
      <w:r w:rsidR="00CC71F2" w:rsidRPr="00EB4257">
        <w:rPr>
          <w:rFonts w:ascii="Times New Roman" w:eastAsia="Times New Roman" w:hAnsi="Times New Roman" w:cs="Times New Roman"/>
          <w:sz w:val="24"/>
          <w:szCs w:val="24"/>
        </w:rPr>
        <w:t>падение удельного веса мочи (гипостенурия, изостенурия)</w:t>
      </w:r>
    </w:p>
    <w:p w:rsidR="00CC71F2" w:rsidRPr="00EB4257" w:rsidRDefault="00DD4009" w:rsidP="00EB4257">
      <w:pPr>
        <w:tabs>
          <w:tab w:val="left" w:pos="142"/>
          <w:tab w:val="left" w:pos="459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5.</w:t>
      </w:r>
      <w:r w:rsidR="00CC71F2" w:rsidRPr="00EB4257">
        <w:rPr>
          <w:rFonts w:ascii="Times New Roman" w:eastAsia="Times New Roman" w:hAnsi="Times New Roman" w:cs="Times New Roman"/>
          <w:sz w:val="24"/>
          <w:szCs w:val="24"/>
        </w:rPr>
        <w:t>ацидоз</w:t>
      </w:r>
    </w:p>
    <w:p w:rsidR="00DD4009" w:rsidRPr="00EB4257" w:rsidRDefault="00DD4009" w:rsidP="00EB4257">
      <w:pPr>
        <w:tabs>
          <w:tab w:val="left" w:pos="142"/>
          <w:tab w:val="left" w:pos="459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6.</w:t>
      </w:r>
      <w:r w:rsidR="00CC71F2" w:rsidRPr="00EB4257">
        <w:rPr>
          <w:rFonts w:ascii="Times New Roman" w:eastAsia="Times New Roman" w:hAnsi="Times New Roman" w:cs="Times New Roman"/>
          <w:sz w:val="24"/>
          <w:szCs w:val="24"/>
        </w:rPr>
        <w:t xml:space="preserve">нарушение электролитного состава плазмы крови (натрий, калий, </w:t>
      </w:r>
    </w:p>
    <w:p w:rsidR="00CC71F2" w:rsidRPr="00EB4257" w:rsidRDefault="00DD4009" w:rsidP="00EB4257">
      <w:pPr>
        <w:tabs>
          <w:tab w:val="left" w:pos="142"/>
          <w:tab w:val="left" w:pos="459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w:t>
      </w:r>
      <w:r w:rsidR="00CC71F2" w:rsidRPr="00EB4257">
        <w:rPr>
          <w:rFonts w:ascii="Times New Roman" w:eastAsia="Times New Roman" w:hAnsi="Times New Roman" w:cs="Times New Roman"/>
          <w:sz w:val="24"/>
          <w:szCs w:val="24"/>
        </w:rPr>
        <w:t xml:space="preserve">кальций) </w:t>
      </w:r>
    </w:p>
    <w:p w:rsidR="00CC71F2" w:rsidRPr="00EB4257" w:rsidRDefault="00DD4009" w:rsidP="00EB4257">
      <w:pPr>
        <w:tabs>
          <w:tab w:val="left" w:pos="142"/>
          <w:tab w:val="left" w:pos="459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7.</w:t>
      </w:r>
      <w:r w:rsidR="00CC71F2" w:rsidRPr="00EB4257">
        <w:rPr>
          <w:rFonts w:ascii="Times New Roman" w:eastAsia="Times New Roman" w:hAnsi="Times New Roman" w:cs="Times New Roman"/>
          <w:sz w:val="24"/>
          <w:szCs w:val="24"/>
        </w:rPr>
        <w:t>гипертония</w:t>
      </w:r>
    </w:p>
    <w:p w:rsidR="00CC71F2" w:rsidRPr="00EB4257" w:rsidRDefault="00DD4009" w:rsidP="00EB4257">
      <w:pPr>
        <w:tabs>
          <w:tab w:val="left" w:pos="142"/>
          <w:tab w:val="left" w:pos="459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8.</w:t>
      </w:r>
      <w:r w:rsidR="00CC71F2" w:rsidRPr="00EB4257">
        <w:rPr>
          <w:rFonts w:ascii="Times New Roman" w:eastAsia="Times New Roman" w:hAnsi="Times New Roman" w:cs="Times New Roman"/>
          <w:sz w:val="24"/>
          <w:szCs w:val="24"/>
        </w:rPr>
        <w:t>анемия</w:t>
      </w:r>
    </w:p>
    <w:p w:rsidR="00CC71F2" w:rsidRPr="00EB4257" w:rsidRDefault="00DD4009" w:rsidP="00EB4257">
      <w:pPr>
        <w:tabs>
          <w:tab w:val="left" w:pos="142"/>
          <w:tab w:val="left" w:pos="4592"/>
        </w:tabs>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9.</w:t>
      </w:r>
      <w:r w:rsidR="00CC71F2" w:rsidRPr="00EB4257">
        <w:rPr>
          <w:rFonts w:ascii="Times New Roman" w:eastAsia="Times New Roman" w:hAnsi="Times New Roman" w:cs="Times New Roman"/>
          <w:sz w:val="24"/>
          <w:szCs w:val="24"/>
        </w:rPr>
        <w:t xml:space="preserve">уремия (мочекровие) – терминальная стадия почечной недостаточности, самоотравление организма при почечной недостаточности. Ведущую роль играют конечные продукты азотистого обмена, но не только они. </w:t>
      </w:r>
    </w:p>
    <w:p w:rsidR="00CC71F2" w:rsidRPr="00EB4257" w:rsidRDefault="00CC71F2" w:rsidP="00EB4257">
      <w:pPr>
        <w:tabs>
          <w:tab w:val="left" w:pos="142"/>
          <w:tab w:val="left" w:pos="4592"/>
        </w:tabs>
        <w:spacing w:after="0" w:line="240" w:lineRule="auto"/>
        <w:ind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 xml:space="preserve">Основные синдромы и заболевания почек </w:t>
      </w:r>
      <w:r w:rsidRPr="00EB4257">
        <w:rPr>
          <w:rFonts w:ascii="Times New Roman" w:eastAsia="Times New Roman" w:hAnsi="Times New Roman" w:cs="Times New Roman"/>
          <w:sz w:val="24"/>
          <w:szCs w:val="24"/>
        </w:rPr>
        <w:t>составляют около 10 % общей заболеваемости у человека, около 6 % - у животных, характеризуются затяжным течением и высокой летальностью:</w:t>
      </w:r>
    </w:p>
    <w:p w:rsidR="00CC71F2" w:rsidRPr="00EB4257" w:rsidRDefault="00CC71F2" w:rsidP="00EB4257">
      <w:pPr>
        <w:numPr>
          <w:ilvl w:val="0"/>
          <w:numId w:val="65"/>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Гломерулонефрит – двустороннее диффузное заболевание почек воспалительной природы с локализацией процесса в клубочках и капсуле Шумлянского-Боумена. Различают очаговый, острый, хронический.</w:t>
      </w:r>
    </w:p>
    <w:p w:rsidR="00CC71F2" w:rsidRPr="00EB4257" w:rsidRDefault="00CC71F2" w:rsidP="00EB4257">
      <w:pPr>
        <w:numPr>
          <w:ilvl w:val="0"/>
          <w:numId w:val="65"/>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Пиелонефрит – инфекционно-воспалительное заболевание слизистой оболочки мочевых путей и паренхимы почек (одновременное и последовательное) с преимущественным поражением интерстициальной ткани.</w:t>
      </w:r>
    </w:p>
    <w:p w:rsidR="00CC71F2" w:rsidRPr="00EB4257" w:rsidRDefault="00CC71F2" w:rsidP="00EB4257">
      <w:pPr>
        <w:numPr>
          <w:ilvl w:val="0"/>
          <w:numId w:val="65"/>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Почечно-каменная болезнь – сравнительно распространенное заболевание, обусловленное образованием камней в паренхиме почек и лоханочно-мочеточниковом сегменте мочевых путей. В настоящем издании приведены наиболее часто встречающиеся варианты кристаллурии (см. ниже).</w:t>
      </w:r>
    </w:p>
    <w:p w:rsidR="00CC71F2" w:rsidRPr="00EB4257" w:rsidRDefault="00CC71F2" w:rsidP="00EB4257">
      <w:pPr>
        <w:numPr>
          <w:ilvl w:val="0"/>
          <w:numId w:val="65"/>
        </w:numPr>
        <w:tabs>
          <w:tab w:val="clear" w:pos="720"/>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Нефротический синдром – разнообразные болезненные состояния почек и др. органов, для которых характерным являются отек, протеинурия, гипо-и диспротеинемия, гиперлипидемия. Синдром может быть: </w:t>
      </w:r>
    </w:p>
    <w:p w:rsidR="00CC71F2" w:rsidRPr="00EB4257" w:rsidRDefault="00CC71F2" w:rsidP="00EB4257">
      <w:pPr>
        <w:pStyle w:val="a5"/>
        <w:tabs>
          <w:tab w:val="left" w:pos="142"/>
          <w:tab w:val="left" w:pos="4592"/>
        </w:tabs>
        <w:spacing w:after="0" w:line="240" w:lineRule="auto"/>
        <w:ind w:left="0" w:firstLine="567"/>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а) первичным, если он не связан с предшествующими заболеваниями почек, а обусловлен наследственными дефектами обмена веществ – липоидный нефроз, семейный нефроз;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б) вторичным – если связан с предшествующими заболеваниями почек или других органов </w:t>
      </w:r>
      <w:r w:rsidRPr="00EB4257">
        <w:rPr>
          <w:rFonts w:ascii="Times New Roman" w:eastAsia="Times New Roman" w:hAnsi="Times New Roman" w:cs="Times New Roman"/>
          <w:sz w:val="24"/>
          <w:szCs w:val="24"/>
        </w:rPr>
        <w:lastRenderedPageBreak/>
        <w:t>(сепсис, сахарный диабет, нефропатия беременных). Каждый вариант заслуживает более детального рассмотрения в специальных курсах.</w:t>
      </w:r>
    </w:p>
    <w:p w:rsidR="00CC71F2" w:rsidRPr="00EB4257" w:rsidRDefault="00CC71F2" w:rsidP="00EB4257">
      <w:pPr>
        <w:pStyle w:val="a5"/>
        <w:tabs>
          <w:tab w:val="left" w:pos="142"/>
          <w:tab w:val="left" w:pos="4592"/>
        </w:tabs>
        <w:spacing w:after="0" w:line="240" w:lineRule="auto"/>
        <w:ind w:left="0" w:firstLine="567"/>
        <w:jc w:val="both"/>
        <w:rPr>
          <w:rFonts w:ascii="Times New Roman" w:eastAsia="Times New Roman" w:hAnsi="Times New Roman" w:cs="Times New Roman"/>
          <w:sz w:val="24"/>
          <w:szCs w:val="24"/>
        </w:rPr>
      </w:pP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p>
    <w:p w:rsidR="00CC71F2" w:rsidRPr="00EB4257" w:rsidRDefault="00CC71F2" w:rsidP="00EB4257">
      <w:pPr>
        <w:tabs>
          <w:tab w:val="left" w:pos="142"/>
        </w:tabs>
        <w:spacing w:after="0" w:line="240" w:lineRule="auto"/>
        <w:ind w:firstLine="567"/>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ПАТОЛОГИЧЕСКАЯ ФИЗИОЛОГИЯ ЭНДОКРИННОЙ СИСТЕМЫ</w:t>
      </w:r>
    </w:p>
    <w:p w:rsidR="00CC71F2" w:rsidRPr="00EB4257" w:rsidRDefault="00CC71F2" w:rsidP="00EB4257">
      <w:pPr>
        <w:tabs>
          <w:tab w:val="left" w:pos="142"/>
        </w:tabs>
        <w:spacing w:after="0" w:line="240" w:lineRule="auto"/>
        <w:ind w:firstLine="567"/>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Жизнедеятельность многоклеточного организма осуществляется за счет работы систем внутренних коммуникаций, по которым происходит передача необходимой информации из одной части организма в другую. Этими коммуникационными системами являются нервная и эндокринная, причем регуляцию функций на этапах эволюции, когда нервная система еще не сформировалась, обеспечивает исключительно эндокринная система. С появлением нервной регуляции гуморальная не исчезает, а совершенствуется. Нервные и гуморальные механизмы состоят из множества сложных взаимодействий, что позволяет говорить о нейро-гуморальной регуляции функций организма.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Структурные единицы эндокринной системы – железы внутренней секреции – выделяют особые химические соединения, имеющие различную природу – </w:t>
      </w:r>
      <w:r w:rsidRPr="00EB4257">
        <w:rPr>
          <w:rFonts w:ascii="Times New Roman" w:eastAsia="Times New Roman" w:hAnsi="Times New Roman" w:cs="Times New Roman"/>
          <w:i/>
          <w:iCs/>
          <w:sz w:val="24"/>
          <w:szCs w:val="24"/>
        </w:rPr>
        <w:t>гормоны</w:t>
      </w:r>
      <w:r w:rsidRPr="00EB4257">
        <w:rPr>
          <w:rFonts w:ascii="Times New Roman" w:eastAsia="Times New Roman" w:hAnsi="Times New Roman" w:cs="Times New Roman"/>
          <w:sz w:val="24"/>
          <w:szCs w:val="24"/>
        </w:rPr>
        <w:t xml:space="preserve">. Выделяют три важнейшие функции гормонов: 1. функция физиологической адаптации (обеспечение возможности органов и систем изменять свою активность в зависимости от потребности в ней); 2. гомеостатическая функция (обеспечение постоянства внутренней среды организма); 3. морфогенетическая функция (регуляция физического, полового и умственного развития).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По </w:t>
      </w:r>
      <w:r w:rsidRPr="00EB4257">
        <w:rPr>
          <w:rFonts w:ascii="Times New Roman" w:eastAsia="Times New Roman" w:hAnsi="Times New Roman" w:cs="Times New Roman"/>
          <w:i/>
          <w:iCs/>
          <w:sz w:val="24"/>
          <w:szCs w:val="24"/>
        </w:rPr>
        <w:t>действию</w:t>
      </w:r>
      <w:r w:rsidRPr="00EB4257">
        <w:rPr>
          <w:rFonts w:ascii="Times New Roman" w:eastAsia="Times New Roman" w:hAnsi="Times New Roman" w:cs="Times New Roman"/>
          <w:sz w:val="24"/>
          <w:szCs w:val="24"/>
        </w:rPr>
        <w:t xml:space="preserve"> гормоны классифицируют на: 1. эффекторные (оказывают влияние непосредственно на орган-мишень) – кортизол, тироксин, паратгормон, инсулин и др.; 2. тропные (регулируют синтез и выделение эффекторных гормонов) – тропные гормоны гипофиза; 3. рилизинг-гормоны (либерины и статины – нейросекреты гипоталамуса) – регулируют синтез и выделение тропных гормонов и по сути осуществляют связь нервной системы с эндокринной.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Механизм действия гормонов</w:t>
      </w:r>
      <w:r w:rsidRPr="00EB4257">
        <w:rPr>
          <w:rFonts w:ascii="Times New Roman" w:eastAsia="Times New Roman" w:hAnsi="Times New Roman" w:cs="Times New Roman"/>
          <w:sz w:val="24"/>
          <w:szCs w:val="24"/>
        </w:rPr>
        <w:t>, при всей сложности химических взаимоотношений, сводится</w:t>
      </w:r>
      <w:r w:rsidRPr="00EB4257">
        <w:rPr>
          <w:rFonts w:ascii="Times New Roman" w:eastAsia="Times New Roman" w:hAnsi="Times New Roman" w:cs="Times New Roman"/>
          <w:i/>
          <w:iCs/>
          <w:sz w:val="24"/>
          <w:szCs w:val="24"/>
        </w:rPr>
        <w:t xml:space="preserve"> к изменению активности ферментов, индукции их действия либо к изменению проницаемости мембран клеток</w:t>
      </w:r>
      <w:r w:rsidRPr="00EB4257">
        <w:rPr>
          <w:rFonts w:ascii="Times New Roman" w:eastAsia="Times New Roman" w:hAnsi="Times New Roman" w:cs="Times New Roman"/>
          <w:sz w:val="24"/>
          <w:szCs w:val="24"/>
        </w:rPr>
        <w:t xml:space="preserve">. Функционирование эндокринной системы основано на универсальном принципе саморегуляции – принципе отрицательной обратной связи.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 соответствии с организацией эндокринной системы выделяют </w:t>
      </w:r>
      <w:r w:rsidRPr="00EB4257">
        <w:rPr>
          <w:rFonts w:ascii="Times New Roman" w:eastAsia="Times New Roman" w:hAnsi="Times New Roman" w:cs="Times New Roman"/>
          <w:i/>
          <w:iCs/>
          <w:sz w:val="24"/>
          <w:szCs w:val="24"/>
        </w:rPr>
        <w:t>уровни</w:t>
      </w:r>
      <w:r w:rsidRPr="00EB4257">
        <w:rPr>
          <w:rFonts w:ascii="Times New Roman" w:eastAsia="Times New Roman" w:hAnsi="Times New Roman" w:cs="Times New Roman"/>
          <w:sz w:val="24"/>
          <w:szCs w:val="24"/>
        </w:rPr>
        <w:t xml:space="preserve">, нарушения на которых приводит к расстройствам гуморальной регуляции: гипоталамический уровень; гипофизарный уровень; уровень периферической железы; уровень крови; органный (уровень клеток-мишеней); уровень ферментативных систем, инактивирующих гормоны.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Установлен ряд </w:t>
      </w:r>
      <w:r w:rsidRPr="00EB4257">
        <w:rPr>
          <w:rFonts w:ascii="Times New Roman" w:eastAsia="Times New Roman" w:hAnsi="Times New Roman" w:cs="Times New Roman"/>
          <w:i/>
          <w:iCs/>
          <w:sz w:val="24"/>
          <w:szCs w:val="24"/>
        </w:rPr>
        <w:t>причин</w:t>
      </w:r>
      <w:r w:rsidRPr="00EB4257">
        <w:rPr>
          <w:rFonts w:ascii="Times New Roman" w:eastAsia="Times New Roman" w:hAnsi="Times New Roman" w:cs="Times New Roman"/>
          <w:sz w:val="24"/>
          <w:szCs w:val="24"/>
        </w:rPr>
        <w:t xml:space="preserve">, способных вызвать нарушения на уровнях гипоталамуса, гипофиза и периферической железы: </w:t>
      </w:r>
      <w:r w:rsidRPr="00EB4257">
        <w:rPr>
          <w:rFonts w:ascii="Times New Roman" w:eastAsia="Times New Roman" w:hAnsi="Times New Roman" w:cs="Times New Roman"/>
          <w:i/>
          <w:iCs/>
          <w:sz w:val="24"/>
          <w:szCs w:val="24"/>
        </w:rPr>
        <w:t>наследственные</w:t>
      </w:r>
      <w:r w:rsidRPr="00EB4257">
        <w:rPr>
          <w:rFonts w:ascii="Times New Roman" w:eastAsia="Times New Roman" w:hAnsi="Times New Roman" w:cs="Times New Roman"/>
          <w:sz w:val="24"/>
          <w:szCs w:val="24"/>
        </w:rPr>
        <w:t xml:space="preserve"> и </w:t>
      </w:r>
      <w:r w:rsidRPr="00EB4257">
        <w:rPr>
          <w:rFonts w:ascii="Times New Roman" w:eastAsia="Times New Roman" w:hAnsi="Times New Roman" w:cs="Times New Roman"/>
          <w:i/>
          <w:iCs/>
          <w:sz w:val="24"/>
          <w:szCs w:val="24"/>
        </w:rPr>
        <w:t>приобретенные</w:t>
      </w:r>
      <w:r w:rsidRPr="00EB4257">
        <w:rPr>
          <w:rFonts w:ascii="Times New Roman" w:eastAsia="Times New Roman" w:hAnsi="Times New Roman" w:cs="Times New Roman"/>
          <w:sz w:val="24"/>
          <w:szCs w:val="24"/>
        </w:rPr>
        <w:t xml:space="preserve"> дефекты синтеза гормона. К числу приобретенных относятся: 1. повреждение или деструкция эндокринной железы (в результате воспаления, нарушения кровообращения, сдавления опухолью, механической травмы либо хирургического удаления, лучевого поражения); 2. гормонпродуцирующая опухоль эндокринной железы; 3. стимулирующие или блокирующие аллергические реакции (5 типа по Джеллу и Кумбсу); 4. алиментарный дефицит факторов, необходимых для синтеза гормонов. Кроме названных, на каждом уровне организации эндокринной системы можно выделить особые специфические факторы, действие которых приводит к расстройствам гормональной регуляции. Так, на уровне гипоталамуса особую роль играет повышение внутричерепного давления, нарушение баланса нейромедиаторов (в частности, вследствие стресса или применения нейролептиков). Гипофизарные расстройства могут быть обусловлены гипоталамическим нарушением. На уровне периферической железы причиной </w:t>
      </w:r>
      <w:r w:rsidRPr="00EB4257">
        <w:rPr>
          <w:rFonts w:ascii="Times New Roman" w:eastAsia="Times New Roman" w:hAnsi="Times New Roman" w:cs="Times New Roman"/>
          <w:sz w:val="24"/>
          <w:szCs w:val="24"/>
        </w:rPr>
        <w:lastRenderedPageBreak/>
        <w:t>ее функционального расстройства могут быть патологии гипоталамуса, гипофиза; опухоль негипофизарного происхождения, продуцирующая тропный гормон (в частности, при раке легкого опухоль продуцирует АКТГ). Отдельно следует упомянуть другой вид эктопического образования гормонов: при ожирении в жировой ткани происходят реакции преобразования андрогенов в эстрогены, что сопровождается соответствующей симптоматикой.</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Эндокринные нарушения на уровне крови могут быть обусловлены наличием антител к гормонам; снижением концентрации белка в плазме крови, ведущим к увеличению концентрации стероидных гормонов.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На уровне эффекторных органов (клеток-мишеней) нарушения могут быть вызваны наследственным дефектом рецепторов к определенному гормону; блокадой мембранного рецептора антителами; снижением чувствительности рецепторов к гормону (при ацидозе снижается чувствительность адренорецепторов к катехоламинам); увеличение потребности в гормоне (например, при стрессе - в глюкокортикоидах).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Гормоны являются высокоактивными веществами, поэтому в организме сформировалась четкая система их своевременной инактивации. В случае нарушения на уровне ферментных систем, инактивирующих гормоны, возникают проявления в форме, характерной для передозировки либо гиперпродукции. Наиболее частыми факторами, ведущими к указанному расстройству, считаются: патология печени и прием лекарств, блокирующих ферментные системы.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rPr>
        <w:t>Классификация эндокринных нарушений.</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1. </w:t>
      </w:r>
      <w:r w:rsidRPr="00EB4257">
        <w:rPr>
          <w:rFonts w:ascii="Times New Roman" w:eastAsia="Times New Roman" w:hAnsi="Times New Roman" w:cs="Times New Roman"/>
          <w:b/>
          <w:i/>
          <w:iCs/>
          <w:sz w:val="24"/>
          <w:szCs w:val="24"/>
          <w:u w:val="single"/>
        </w:rPr>
        <w:t>Нарушения деятельности желез</w:t>
      </w:r>
      <w:r w:rsidRPr="00EB4257">
        <w:rPr>
          <w:rFonts w:ascii="Times New Roman" w:eastAsia="Times New Roman" w:hAnsi="Times New Roman" w:cs="Times New Roman"/>
          <w:b/>
          <w:sz w:val="24"/>
          <w:szCs w:val="24"/>
        </w:rPr>
        <w:t>:</w:t>
      </w:r>
      <w:r w:rsidRPr="00EB4257">
        <w:rPr>
          <w:rFonts w:ascii="Times New Roman" w:eastAsia="Times New Roman" w:hAnsi="Times New Roman" w:cs="Times New Roman"/>
          <w:sz w:val="24"/>
          <w:szCs w:val="24"/>
        </w:rPr>
        <w:t xml:space="preserve"> а). первичные (периферические) – гипер- или гипофункция железы; б). вторичные центральные гипофизарные (встречаются в железах, регулируемых аденогипофизом, в случае изменения его функции (в частности, при аденоме аденогипофиза); в). третичные центральные гипоталамические – при повреждении гипоталамуса из-за отсутствия (реже – излишка) соответствующего рилизинг-гормона; г). дисфункции (комбинации гиперфункции одних желез и гипофункции других); пример – андрогенитальный синдром.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2. </w:t>
      </w:r>
      <w:r w:rsidRPr="00EB4257">
        <w:rPr>
          <w:rFonts w:ascii="Times New Roman" w:eastAsia="Times New Roman" w:hAnsi="Times New Roman" w:cs="Times New Roman"/>
          <w:b/>
          <w:i/>
          <w:iCs/>
          <w:sz w:val="24"/>
          <w:szCs w:val="24"/>
          <w:u w:val="single"/>
        </w:rPr>
        <w:t>Тканевые (эффекторные) нарушения</w:t>
      </w:r>
      <w:r w:rsidRPr="00EB4257">
        <w:rPr>
          <w:rFonts w:ascii="Times New Roman" w:eastAsia="Times New Roman" w:hAnsi="Times New Roman" w:cs="Times New Roman"/>
          <w:b/>
          <w:sz w:val="24"/>
          <w:szCs w:val="24"/>
        </w:rPr>
        <w:t>:</w:t>
      </w:r>
      <w:r w:rsidRPr="00EB4257">
        <w:rPr>
          <w:rFonts w:ascii="Times New Roman" w:eastAsia="Times New Roman" w:hAnsi="Times New Roman" w:cs="Times New Roman"/>
          <w:sz w:val="24"/>
          <w:szCs w:val="24"/>
        </w:rPr>
        <w:t xml:space="preserve"> а). псевдогиперфункциональные, обусловленные ускорением превращения прогормона в гормон либо снижением инактивации гормона; б). псевдогипофункциональные, вызванные отсутствием рецепторов к гормону; либо нарушением превращения прогормона в гормон; либо нарушением образования посредников, способствующих реализации действия гормона; либо повышением скорости инактивации гормона. Примером, иллюстрирующим последнее утверждение, является действие барбитуратов, которые обладают способностью инактивировать стероидные гормоны.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rPr>
        <w:t>Нарушения деятельности эндокринных желез</w:t>
      </w:r>
      <w:r w:rsidRPr="00EB4257">
        <w:rPr>
          <w:rFonts w:ascii="Times New Roman" w:eastAsia="Times New Roman" w:hAnsi="Times New Roman" w:cs="Times New Roman"/>
          <w:sz w:val="24"/>
          <w:szCs w:val="24"/>
        </w:rPr>
        <w:t xml:space="preserve"> проявляются в форме гипофункции либо гиперфункции.</w:t>
      </w:r>
    </w:p>
    <w:p w:rsidR="00CC71F2" w:rsidRPr="00EB4257" w:rsidRDefault="00CC71F2" w:rsidP="00EB4257">
      <w:pPr>
        <w:tabs>
          <w:tab w:val="left" w:pos="142"/>
        </w:tabs>
        <w:spacing w:after="0" w:line="240" w:lineRule="auto"/>
        <w:ind w:firstLine="567"/>
        <w:jc w:val="both"/>
        <w:rPr>
          <w:rFonts w:ascii="Times New Roman" w:eastAsia="Times New Roman" w:hAnsi="Times New Roman" w:cs="Times New Roman"/>
          <w:sz w:val="24"/>
          <w:szCs w:val="24"/>
        </w:rPr>
      </w:pPr>
    </w:p>
    <w:p w:rsidR="00CC71F2" w:rsidRPr="00EB4257" w:rsidRDefault="00CC71F2" w:rsidP="00EB4257">
      <w:pPr>
        <w:tabs>
          <w:tab w:val="left" w:pos="142"/>
        </w:tabs>
        <w:spacing w:after="0" w:line="240" w:lineRule="auto"/>
        <w:ind w:firstLine="567"/>
        <w:jc w:val="both"/>
        <w:outlineLvl w:val="1"/>
        <w:rPr>
          <w:rFonts w:ascii="Times New Roman" w:eastAsia="Times New Roman" w:hAnsi="Times New Roman" w:cs="Times New Roman"/>
          <w:bCs/>
          <w:sz w:val="24"/>
          <w:szCs w:val="24"/>
        </w:rPr>
      </w:pPr>
      <w:r w:rsidRPr="00EB4257">
        <w:rPr>
          <w:rFonts w:ascii="Times New Roman" w:eastAsia="Times New Roman" w:hAnsi="Times New Roman" w:cs="Times New Roman"/>
          <w:b/>
          <w:bCs/>
          <w:i/>
          <w:iCs/>
          <w:sz w:val="24"/>
          <w:szCs w:val="24"/>
        </w:rPr>
        <w:t>Гипофункция аденогипофиза</w:t>
      </w:r>
      <w:r w:rsidRPr="00EB4257">
        <w:rPr>
          <w:rFonts w:ascii="Times New Roman" w:eastAsia="Times New Roman" w:hAnsi="Times New Roman" w:cs="Times New Roman"/>
          <w:bCs/>
          <w:sz w:val="24"/>
          <w:szCs w:val="24"/>
        </w:rPr>
        <w:t xml:space="preserve"> представляет собой полную либо частичную недостаточность производства тропных гормонов передней доли гипофиза. </w:t>
      </w:r>
    </w:p>
    <w:p w:rsidR="00CC71F2" w:rsidRPr="00EB4257" w:rsidRDefault="00CC71F2" w:rsidP="00EB4257">
      <w:pPr>
        <w:tabs>
          <w:tab w:val="left" w:pos="142"/>
        </w:tabs>
        <w:spacing w:after="0" w:line="240" w:lineRule="auto"/>
        <w:ind w:firstLine="567"/>
        <w:jc w:val="both"/>
        <w:outlineLvl w:val="1"/>
        <w:rPr>
          <w:rFonts w:ascii="Times New Roman" w:eastAsia="Times New Roman" w:hAnsi="Times New Roman" w:cs="Times New Roman"/>
          <w:bCs/>
          <w:sz w:val="24"/>
          <w:szCs w:val="24"/>
        </w:rPr>
      </w:pPr>
      <w:r w:rsidRPr="00EB4257">
        <w:rPr>
          <w:rFonts w:ascii="Times New Roman" w:eastAsia="Times New Roman" w:hAnsi="Times New Roman" w:cs="Times New Roman"/>
          <w:bCs/>
          <w:sz w:val="24"/>
          <w:szCs w:val="24"/>
        </w:rPr>
        <w:t xml:space="preserve">При полной недостаточности развивается гипофизарная кахексия (болезнь Симмоидса), характеризующаяся резким исхуданием, понижением обмена, атрофией костей, выпадением волос и зубов, атрофией полового аппарата, уменьшением щитовидной железы и коры надпочечников. Отмечается также расстройство функции вегетативной нервной системы и </w:t>
      </w:r>
      <w:r w:rsidRPr="00EB4257">
        <w:rPr>
          <w:rFonts w:ascii="Times New Roman" w:eastAsia="Times New Roman" w:hAnsi="Times New Roman" w:cs="Times New Roman"/>
          <w:bCs/>
          <w:sz w:val="24"/>
          <w:szCs w:val="24"/>
        </w:rPr>
        <w:lastRenderedPageBreak/>
        <w:t xml:space="preserve">гипогликемия. Указанный синдром может быть вызван эмболией сосудов гипофиза или его разрушением туберкулезным процессом, опухолью, сифилисом. Основная часть названных расстройств обусловлена прекращением выработки СТГ и АКТГ. </w:t>
      </w:r>
    </w:p>
    <w:p w:rsidR="00CC71F2" w:rsidRPr="00EB4257" w:rsidRDefault="00CC71F2" w:rsidP="00EB4257">
      <w:pPr>
        <w:tabs>
          <w:tab w:val="left" w:pos="142"/>
        </w:tabs>
        <w:spacing w:after="0" w:line="240" w:lineRule="auto"/>
        <w:ind w:firstLine="567"/>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 xml:space="preserve">При частичной (парциальной) недостаточности аденогипофиза возникает уменьшение синтеза отдельных гормонов и проявляются соответствующие нарушения. Так, угнетение выработки соматотропного гормона (СТГ) в молодом возрасте приводит к гипофизарному нанизму (карликовости); при этом кроме отставания в росте наблюдается недоразвитие половых желез, отсутствие вторичных половых признаков, атрофия мышечной ткани, дряблость кожи и др.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Парциальная </w:t>
      </w:r>
      <w:r w:rsidRPr="00EB4257">
        <w:rPr>
          <w:rFonts w:ascii="Times New Roman" w:eastAsia="Times New Roman" w:hAnsi="Times New Roman" w:cs="Times New Roman"/>
          <w:i/>
          <w:iCs/>
          <w:sz w:val="24"/>
          <w:szCs w:val="24"/>
        </w:rPr>
        <w:t>гонадотропная недостаточность</w:t>
      </w:r>
      <w:r w:rsidRPr="00EB4257">
        <w:rPr>
          <w:rFonts w:ascii="Times New Roman" w:eastAsia="Times New Roman" w:hAnsi="Times New Roman" w:cs="Times New Roman"/>
          <w:sz w:val="24"/>
          <w:szCs w:val="24"/>
        </w:rPr>
        <w:t xml:space="preserve"> (нарушение выработки фолликулостимулирующего и лютеинизирующего гормонов аденогипофиза) проявляется </w:t>
      </w:r>
      <w:r w:rsidRPr="00EB4257">
        <w:rPr>
          <w:rFonts w:ascii="Times New Roman" w:eastAsia="Times New Roman" w:hAnsi="Times New Roman" w:cs="Times New Roman"/>
          <w:i/>
          <w:iCs/>
          <w:sz w:val="24"/>
          <w:szCs w:val="24"/>
        </w:rPr>
        <w:t>инфантилизмом</w:t>
      </w:r>
      <w:r w:rsidRPr="00EB4257">
        <w:rPr>
          <w:rFonts w:ascii="Times New Roman" w:eastAsia="Times New Roman" w:hAnsi="Times New Roman" w:cs="Times New Roman"/>
          <w:sz w:val="24"/>
          <w:szCs w:val="24"/>
        </w:rPr>
        <w:t xml:space="preserve">, обусловленным нехваткой половых гормонов. Недостаток ЛГ вызывает задержку овуляции и образования желтого тела, нарушения воспроизводительной функции («прохолост» у свиноматок, коров вследствие формирования фолликулярных кист яичника и снижения выработки ЛГ).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Снижение продукции </w:t>
      </w:r>
      <w:r w:rsidRPr="00EB4257">
        <w:rPr>
          <w:rFonts w:ascii="Times New Roman" w:eastAsia="Times New Roman" w:hAnsi="Times New Roman" w:cs="Times New Roman"/>
          <w:b/>
          <w:i/>
          <w:iCs/>
          <w:sz w:val="24"/>
          <w:szCs w:val="24"/>
        </w:rPr>
        <w:t>лактоторопного гормона</w:t>
      </w:r>
      <w:r w:rsidRPr="00EB4257">
        <w:rPr>
          <w:rFonts w:ascii="Times New Roman" w:eastAsia="Times New Roman" w:hAnsi="Times New Roman" w:cs="Times New Roman"/>
          <w:sz w:val="24"/>
          <w:szCs w:val="24"/>
        </w:rPr>
        <w:t xml:space="preserve"> (ЛТГ, пролактина) сопровождается нарушениями развития молочной железы, подготовки к лактации, синтеза молока и проявления материнского инстинкта.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Гипосекреция </w:t>
      </w:r>
      <w:r w:rsidRPr="00EB4257">
        <w:rPr>
          <w:rFonts w:ascii="Times New Roman" w:eastAsia="Times New Roman" w:hAnsi="Times New Roman" w:cs="Times New Roman"/>
          <w:b/>
          <w:i/>
          <w:iCs/>
          <w:sz w:val="24"/>
          <w:szCs w:val="24"/>
        </w:rPr>
        <w:t>адренокортикотропного гормона</w:t>
      </w:r>
      <w:r w:rsidRPr="00EB4257">
        <w:rPr>
          <w:rFonts w:ascii="Times New Roman" w:eastAsia="Times New Roman" w:hAnsi="Times New Roman" w:cs="Times New Roman"/>
          <w:sz w:val="24"/>
          <w:szCs w:val="24"/>
        </w:rPr>
        <w:t xml:space="preserve"> (АКТГ) вызывает развитие атрофических процессов в пучковой и сетчатой зонах коры надпочечников, сопровождается недостаточностью продукции глюкокортикоидов и половых гормонов. При этом клубочковая зона не повреждается; выработка минералокортикоидов не нарушена. Недостаток АКТГ, кроме уже названных нарушений, снижает устойчивость организма к токсинам и инфекционным агентам.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При пониженном уровне выработки </w:t>
      </w:r>
      <w:r w:rsidRPr="00EB4257">
        <w:rPr>
          <w:rFonts w:ascii="Times New Roman" w:eastAsia="Times New Roman" w:hAnsi="Times New Roman" w:cs="Times New Roman"/>
          <w:b/>
          <w:i/>
          <w:iCs/>
          <w:sz w:val="24"/>
          <w:szCs w:val="24"/>
        </w:rPr>
        <w:t xml:space="preserve">тиреотропного гормона </w:t>
      </w:r>
      <w:r w:rsidRPr="00EB4257">
        <w:rPr>
          <w:rFonts w:ascii="Times New Roman" w:eastAsia="Times New Roman" w:hAnsi="Times New Roman" w:cs="Times New Roman"/>
          <w:sz w:val="24"/>
          <w:szCs w:val="24"/>
        </w:rPr>
        <w:t xml:space="preserve">(ТТГ) возникает </w:t>
      </w:r>
      <w:r w:rsidRPr="00EB4257">
        <w:rPr>
          <w:rFonts w:ascii="Times New Roman" w:eastAsia="Times New Roman" w:hAnsi="Times New Roman" w:cs="Times New Roman"/>
          <w:i/>
          <w:iCs/>
          <w:sz w:val="24"/>
          <w:szCs w:val="24"/>
        </w:rPr>
        <w:t xml:space="preserve">гипотиреоз </w:t>
      </w:r>
      <w:r w:rsidRPr="00EB4257">
        <w:rPr>
          <w:rFonts w:ascii="Times New Roman" w:eastAsia="Times New Roman" w:hAnsi="Times New Roman" w:cs="Times New Roman"/>
          <w:sz w:val="24"/>
          <w:szCs w:val="24"/>
        </w:rPr>
        <w:t xml:space="preserve">с прекращением или резким ослаблением функции щитовидной железы, соответствующими нарушениями обмена веществ и морфогенеза (см. ниже), атрофией щитовидной железы.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u w:val="single"/>
        </w:rPr>
        <w:t>Гиперфункция аденогипофиза</w:t>
      </w:r>
      <w:r w:rsidRPr="00EB4257">
        <w:rPr>
          <w:rFonts w:ascii="Times New Roman" w:eastAsia="Times New Roman" w:hAnsi="Times New Roman" w:cs="Times New Roman"/>
          <w:sz w:val="24"/>
          <w:szCs w:val="24"/>
        </w:rPr>
        <w:t xml:space="preserve"> редко бывает тотальной; чаще отмечается повышенный уровень продукции какого-либо одного гормона передней доли гипофиза. При </w:t>
      </w:r>
      <w:r w:rsidRPr="00EB4257">
        <w:rPr>
          <w:rFonts w:ascii="Times New Roman" w:eastAsia="Times New Roman" w:hAnsi="Times New Roman" w:cs="Times New Roman"/>
          <w:i/>
          <w:iCs/>
          <w:sz w:val="24"/>
          <w:szCs w:val="24"/>
        </w:rPr>
        <w:t>гиперпродукции СТГ</w:t>
      </w:r>
      <w:r w:rsidRPr="00EB4257">
        <w:rPr>
          <w:rFonts w:ascii="Times New Roman" w:eastAsia="Times New Roman" w:hAnsi="Times New Roman" w:cs="Times New Roman"/>
          <w:sz w:val="24"/>
          <w:szCs w:val="24"/>
        </w:rPr>
        <w:t xml:space="preserve"> в период роста, до закрытия эпифизарных хрящей, развивается </w:t>
      </w:r>
      <w:r w:rsidRPr="00EB4257">
        <w:rPr>
          <w:rFonts w:ascii="Times New Roman" w:eastAsia="Times New Roman" w:hAnsi="Times New Roman" w:cs="Times New Roman"/>
          <w:i/>
          <w:iCs/>
          <w:sz w:val="24"/>
          <w:szCs w:val="24"/>
        </w:rPr>
        <w:t>гипофизарный гигантизм</w:t>
      </w:r>
      <w:r w:rsidRPr="00EB4257">
        <w:rPr>
          <w:rFonts w:ascii="Times New Roman" w:eastAsia="Times New Roman" w:hAnsi="Times New Roman" w:cs="Times New Roman"/>
          <w:sz w:val="24"/>
          <w:szCs w:val="24"/>
        </w:rPr>
        <w:t xml:space="preserve">; если же гиперсекреция СТГ возникла в более позднем возрасте, после закрытия эпифизарных хрящей, то развивается </w:t>
      </w:r>
      <w:r w:rsidRPr="00EB4257">
        <w:rPr>
          <w:rFonts w:ascii="Times New Roman" w:eastAsia="Times New Roman" w:hAnsi="Times New Roman" w:cs="Times New Roman"/>
          <w:i/>
          <w:iCs/>
          <w:sz w:val="24"/>
          <w:szCs w:val="24"/>
        </w:rPr>
        <w:t>гипофизарная акромегалия</w:t>
      </w:r>
      <w:r w:rsidRPr="00EB4257">
        <w:rPr>
          <w:rFonts w:ascii="Times New Roman" w:eastAsia="Times New Roman" w:hAnsi="Times New Roman" w:cs="Times New Roman"/>
          <w:sz w:val="24"/>
          <w:szCs w:val="24"/>
        </w:rPr>
        <w:t xml:space="preserve">. Гипофизарный гигантизм характеризуется увеличением роста тела при сохранении его пропорций; при гипофизарной акромегалии происходит непропорциональное увеличение пальцев рук, ног, надбровных дуг, носа, подбородка, скул. Причиной повышенного уровня выработки соматотропного гормона наиболее часто является опухолевое разрастание (гормонпродуцирующая аденома) аденогипофиза. При акромегалии вследствие вторичных поражений турецкого седла наблюдаются расстройства зрения, головокружение, рвота, головная боль; в начале заболевания отмечается усиление полового влечения, а в дальнейшем – его понижение. Проявляются нарушения в обмене веществ (в частности, глюкозурия).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При разрастании </w:t>
      </w:r>
      <w:r w:rsidRPr="00EB4257">
        <w:rPr>
          <w:rFonts w:ascii="Times New Roman" w:eastAsia="Times New Roman" w:hAnsi="Times New Roman" w:cs="Times New Roman"/>
          <w:b/>
          <w:i/>
          <w:iCs/>
          <w:sz w:val="24"/>
          <w:szCs w:val="24"/>
        </w:rPr>
        <w:t>базофильных клеток аденогипофиз</w:t>
      </w:r>
      <w:r w:rsidRPr="00EB4257">
        <w:rPr>
          <w:rFonts w:ascii="Times New Roman" w:eastAsia="Times New Roman" w:hAnsi="Times New Roman" w:cs="Times New Roman"/>
          <w:b/>
          <w:sz w:val="24"/>
          <w:szCs w:val="24"/>
        </w:rPr>
        <w:t>а</w:t>
      </w:r>
      <w:r w:rsidRPr="00EB4257">
        <w:rPr>
          <w:rFonts w:ascii="Times New Roman" w:eastAsia="Times New Roman" w:hAnsi="Times New Roman" w:cs="Times New Roman"/>
          <w:sz w:val="24"/>
          <w:szCs w:val="24"/>
        </w:rPr>
        <w:t xml:space="preserve"> (базофильная аденома) развивается болезнь Иценко-Кушинга, характеризующаяся увеличением выработки АКТГ и закономерно следующей за этим гиперпродукцией глюкокортикоидов корой надпочечников (см. далее).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lastRenderedPageBreak/>
        <w:t xml:space="preserve">Гиперсекреция </w:t>
      </w:r>
      <w:r w:rsidRPr="00EB4257">
        <w:rPr>
          <w:rFonts w:ascii="Times New Roman" w:eastAsia="Times New Roman" w:hAnsi="Times New Roman" w:cs="Times New Roman"/>
          <w:b/>
          <w:i/>
          <w:iCs/>
          <w:sz w:val="24"/>
          <w:szCs w:val="24"/>
        </w:rPr>
        <w:t>тиреотропина</w:t>
      </w:r>
      <w:r w:rsidRPr="00EB4257">
        <w:rPr>
          <w:rFonts w:ascii="Times New Roman" w:eastAsia="Times New Roman" w:hAnsi="Times New Roman" w:cs="Times New Roman"/>
          <w:sz w:val="24"/>
          <w:szCs w:val="24"/>
        </w:rPr>
        <w:t xml:space="preserve"> стимулируется недостаточной функцией щитовидной железы по принципу обратной связи, приводит к избыточному разрастанию стромы железы и увеличению ее массы. Установлен также факт первичного повышения выработки ТТГ аденогипофизом. Под влиянием избытка ТТГ повышается поглощение щитовидной железой йода, уменьшается содержание дийодтиронина, возрастает уровень тироксина и трийодтиронина в крови.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u w:val="single"/>
        </w:rPr>
        <w:t xml:space="preserve">Гипофункция нейрогипофиза </w:t>
      </w:r>
      <w:r w:rsidRPr="00EB4257">
        <w:rPr>
          <w:rFonts w:ascii="Times New Roman" w:eastAsia="Times New Roman" w:hAnsi="Times New Roman" w:cs="Times New Roman"/>
          <w:sz w:val="24"/>
          <w:szCs w:val="24"/>
        </w:rPr>
        <w:t xml:space="preserve">выражается в недостаточном уровне выделения гормонов </w:t>
      </w:r>
      <w:r w:rsidRPr="00EB4257">
        <w:rPr>
          <w:rFonts w:ascii="Times New Roman" w:eastAsia="Times New Roman" w:hAnsi="Times New Roman" w:cs="Times New Roman"/>
          <w:b/>
          <w:i/>
          <w:iCs/>
          <w:sz w:val="24"/>
          <w:szCs w:val="24"/>
        </w:rPr>
        <w:t>вазопрессина и окситоцина</w:t>
      </w:r>
      <w:r w:rsidRPr="00EB4257">
        <w:rPr>
          <w:rFonts w:ascii="Times New Roman" w:eastAsia="Times New Roman" w:hAnsi="Times New Roman" w:cs="Times New Roman"/>
          <w:sz w:val="24"/>
          <w:szCs w:val="24"/>
        </w:rPr>
        <w:t xml:space="preserve">; основной причиной является нарушение структуры и функции нейрогипофиза, а также опухоли и инфекционные процессы на основании мозга, ведущие к нарушению взаимоотношений между гипоталамусом и гипофизом.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Недостаток</w:t>
      </w:r>
      <w:r w:rsidRPr="00EB4257">
        <w:rPr>
          <w:rFonts w:ascii="Times New Roman" w:eastAsia="Times New Roman" w:hAnsi="Times New Roman" w:cs="Times New Roman"/>
          <w:i/>
          <w:iCs/>
          <w:sz w:val="24"/>
          <w:szCs w:val="24"/>
        </w:rPr>
        <w:t xml:space="preserve"> </w:t>
      </w:r>
      <w:r w:rsidRPr="00EB4257">
        <w:rPr>
          <w:rFonts w:ascii="Times New Roman" w:eastAsia="Times New Roman" w:hAnsi="Times New Roman" w:cs="Times New Roman"/>
          <w:sz w:val="24"/>
          <w:szCs w:val="24"/>
        </w:rPr>
        <w:t xml:space="preserve">антидиуретического гормона </w:t>
      </w:r>
      <w:r w:rsidRPr="00EB4257">
        <w:rPr>
          <w:rFonts w:ascii="Times New Roman" w:eastAsia="Times New Roman" w:hAnsi="Times New Roman" w:cs="Times New Roman"/>
          <w:i/>
          <w:iCs/>
          <w:sz w:val="24"/>
          <w:szCs w:val="24"/>
        </w:rPr>
        <w:t xml:space="preserve">вазопрессина </w:t>
      </w:r>
      <w:r w:rsidRPr="00EB4257">
        <w:rPr>
          <w:rFonts w:ascii="Times New Roman" w:eastAsia="Times New Roman" w:hAnsi="Times New Roman" w:cs="Times New Roman"/>
          <w:sz w:val="24"/>
          <w:szCs w:val="24"/>
        </w:rPr>
        <w:t xml:space="preserve">приводит к развитию несахарного диабета (несахарного мочеизнурения) вследствие прекращения обратного всасывания воды из первичной мочи. У человека может выделяться до 40-45 л мочи в сутки при норме 1,5-2 л; отмечается также полидипсия и гипотензия. Указанное заболевание встречается у собак, лошадей.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Дефицит</w:t>
      </w:r>
      <w:r w:rsidRPr="00EB4257">
        <w:rPr>
          <w:rFonts w:ascii="Times New Roman" w:eastAsia="Times New Roman" w:hAnsi="Times New Roman" w:cs="Times New Roman"/>
          <w:i/>
          <w:iCs/>
          <w:sz w:val="24"/>
          <w:szCs w:val="24"/>
        </w:rPr>
        <w:t xml:space="preserve"> окситоцина</w:t>
      </w:r>
      <w:r w:rsidRPr="00EB4257">
        <w:rPr>
          <w:rFonts w:ascii="Times New Roman" w:eastAsia="Times New Roman" w:hAnsi="Times New Roman" w:cs="Times New Roman"/>
          <w:sz w:val="24"/>
          <w:szCs w:val="24"/>
        </w:rPr>
        <w:t xml:space="preserve"> сопровождается нарушениями родовой деятельности и лактации, дискинезией желчных путей; возможны послеродовые осложнения.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Частым проявлением </w:t>
      </w:r>
      <w:r w:rsidRPr="00EB4257">
        <w:rPr>
          <w:rFonts w:ascii="Times New Roman" w:eastAsia="Times New Roman" w:hAnsi="Times New Roman" w:cs="Times New Roman"/>
          <w:i/>
          <w:iCs/>
          <w:sz w:val="24"/>
          <w:szCs w:val="24"/>
          <w:u w:val="single"/>
        </w:rPr>
        <w:t>гиперфункции нейрогипофиза</w:t>
      </w:r>
      <w:r w:rsidRPr="00EB4257">
        <w:rPr>
          <w:rFonts w:ascii="Times New Roman" w:eastAsia="Times New Roman" w:hAnsi="Times New Roman" w:cs="Times New Roman"/>
          <w:sz w:val="24"/>
          <w:szCs w:val="24"/>
        </w:rPr>
        <w:t xml:space="preserve"> является </w:t>
      </w:r>
      <w:r w:rsidRPr="00EB4257">
        <w:rPr>
          <w:rFonts w:ascii="Times New Roman" w:eastAsia="Times New Roman" w:hAnsi="Times New Roman" w:cs="Times New Roman"/>
          <w:i/>
          <w:iCs/>
          <w:sz w:val="24"/>
          <w:szCs w:val="24"/>
        </w:rPr>
        <w:t>повышение секреции вазопрессина</w:t>
      </w:r>
      <w:r w:rsidRPr="00EB4257">
        <w:rPr>
          <w:rFonts w:ascii="Times New Roman" w:eastAsia="Times New Roman" w:hAnsi="Times New Roman" w:cs="Times New Roman"/>
          <w:sz w:val="24"/>
          <w:szCs w:val="24"/>
        </w:rPr>
        <w:t xml:space="preserve">, сопровождающееся олигурией и анурией, повышением тонуса периферических сосудов, гиперволемией, склонностью к появлению отеков и водянок. Те же проявления отмечаются при пониженном уровне инактивации вазопрессина соответствующим ферментом. Недостаточность может быть как абсолютной (связанной с нарушением продукции гормона), так и относительной (обусловленной нарушением характера использования его в организме).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u w:val="single"/>
        </w:rPr>
        <w:t>Гипофункция щитовидной железы</w:t>
      </w:r>
      <w:r w:rsidRPr="00EB4257">
        <w:rPr>
          <w:rFonts w:ascii="Times New Roman" w:eastAsia="Times New Roman" w:hAnsi="Times New Roman" w:cs="Times New Roman"/>
          <w:sz w:val="24"/>
          <w:szCs w:val="24"/>
        </w:rPr>
        <w:t xml:space="preserve"> (гипотиреоз) проявляется задержкой роста, половым недоразвитием, расстройством всех видов обмена веществ, трофическими нарушениями. Наиболее выражены названные расстройства при тиреоидэктомии; ее последствия тем тяжелее, чем в более раннем возрасте была проведена указанная операция.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Врожденный либо возникший в раннем возрасте гипотиреоз в тяжелой степени приводит к развитию </w:t>
      </w:r>
      <w:r w:rsidRPr="00EB4257">
        <w:rPr>
          <w:rFonts w:ascii="Times New Roman" w:eastAsia="Times New Roman" w:hAnsi="Times New Roman" w:cs="Times New Roman"/>
          <w:i/>
          <w:iCs/>
          <w:sz w:val="24"/>
          <w:szCs w:val="24"/>
        </w:rPr>
        <w:t>кретинизма</w:t>
      </w:r>
      <w:r w:rsidRPr="00EB4257">
        <w:rPr>
          <w:rFonts w:ascii="Times New Roman" w:eastAsia="Times New Roman" w:hAnsi="Times New Roman" w:cs="Times New Roman"/>
          <w:sz w:val="24"/>
          <w:szCs w:val="24"/>
        </w:rPr>
        <w:t xml:space="preserve"> (крайняя степень нарушения ВНД, трофики, обмена веществ, роста, полового развития, терморегуляции и других функций). У взрослых людей крайним выражением тяжелой степени гипотиреоза является развитие </w:t>
      </w:r>
      <w:r w:rsidRPr="00EB4257">
        <w:rPr>
          <w:rFonts w:ascii="Times New Roman" w:eastAsia="Times New Roman" w:hAnsi="Times New Roman" w:cs="Times New Roman"/>
          <w:i/>
          <w:iCs/>
          <w:sz w:val="24"/>
          <w:szCs w:val="24"/>
        </w:rPr>
        <w:t>микседемы</w:t>
      </w:r>
      <w:r w:rsidRPr="00EB4257">
        <w:rPr>
          <w:rFonts w:ascii="Times New Roman" w:eastAsia="Times New Roman" w:hAnsi="Times New Roman" w:cs="Times New Roman"/>
          <w:sz w:val="24"/>
          <w:szCs w:val="24"/>
        </w:rPr>
        <w:t xml:space="preserve"> (снижение обмена веществ, адинамия, гипотермия, слизистый отек кожи, угасание интеллекта, снижение памяти, приводящие к слабоумию).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Наиболее частой причиной гипотиреоза является недостаточное поступление в организм йода и последствия этого вида минерального голодания: вынужденное разрастание соединительной ткани в железе, накопление коллоида в клетках. Названное проявление характерно для широко распространенного заболевания, связанного с йодной недостаточностью – </w:t>
      </w:r>
      <w:r w:rsidRPr="00EB4257">
        <w:rPr>
          <w:rFonts w:ascii="Times New Roman" w:eastAsia="Times New Roman" w:hAnsi="Times New Roman" w:cs="Times New Roman"/>
          <w:i/>
          <w:iCs/>
          <w:sz w:val="24"/>
          <w:szCs w:val="24"/>
        </w:rPr>
        <w:t>эндемического зоба.</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u w:val="single"/>
        </w:rPr>
        <w:t>Повышение функции щитовидной железы</w:t>
      </w:r>
      <w:r w:rsidRPr="00EB4257">
        <w:rPr>
          <w:rFonts w:ascii="Times New Roman" w:eastAsia="Times New Roman" w:hAnsi="Times New Roman" w:cs="Times New Roman"/>
          <w:sz w:val="24"/>
          <w:szCs w:val="24"/>
        </w:rPr>
        <w:t xml:space="preserve"> (гипертиреоз) сопровождается увеличением выработки тиреоидных гормонов вне соответствия с действительными потребностями организма, и формированием </w:t>
      </w:r>
      <w:r w:rsidRPr="00EB4257">
        <w:rPr>
          <w:rFonts w:ascii="Times New Roman" w:eastAsia="Times New Roman" w:hAnsi="Times New Roman" w:cs="Times New Roman"/>
          <w:i/>
          <w:iCs/>
          <w:sz w:val="24"/>
          <w:szCs w:val="24"/>
        </w:rPr>
        <w:t>тиреотоксикоза</w:t>
      </w:r>
      <w:r w:rsidRPr="00EB4257">
        <w:rPr>
          <w:rFonts w:ascii="Times New Roman" w:eastAsia="Times New Roman" w:hAnsi="Times New Roman" w:cs="Times New Roman"/>
          <w:sz w:val="24"/>
          <w:szCs w:val="24"/>
        </w:rPr>
        <w:t xml:space="preserve">. Наиболее частым его выражением является </w:t>
      </w:r>
      <w:r w:rsidRPr="00EB4257">
        <w:rPr>
          <w:rFonts w:ascii="Times New Roman" w:eastAsia="Times New Roman" w:hAnsi="Times New Roman" w:cs="Times New Roman"/>
          <w:i/>
          <w:iCs/>
          <w:sz w:val="24"/>
          <w:szCs w:val="24"/>
        </w:rPr>
        <w:t>диффузный токсический зоб</w:t>
      </w:r>
      <w:r w:rsidRPr="00EB4257">
        <w:rPr>
          <w:rFonts w:ascii="Times New Roman" w:eastAsia="Times New Roman" w:hAnsi="Times New Roman" w:cs="Times New Roman"/>
          <w:sz w:val="24"/>
          <w:szCs w:val="24"/>
        </w:rPr>
        <w:t xml:space="preserve"> (базедова болезнь, болезнь Гревса), которая характеризуется типичным симптомокомплексом: увеличением щитовидной железы, пучеглазием </w:t>
      </w:r>
      <w:r w:rsidRPr="00EB4257">
        <w:rPr>
          <w:rFonts w:ascii="Times New Roman" w:eastAsia="Times New Roman" w:hAnsi="Times New Roman" w:cs="Times New Roman"/>
          <w:sz w:val="24"/>
          <w:szCs w:val="24"/>
        </w:rPr>
        <w:lastRenderedPageBreak/>
        <w:t xml:space="preserve">(экзофтальмом), повышением основного обмена, усилением теплопродукции, тахикардией, дрожанием пальцев рук, повышенной психической возбудимостью. Среди причин тиреотоксикоза у человека особое место занимает психическая травма.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Нарушение продукции </w:t>
      </w:r>
      <w:r w:rsidRPr="00EB4257">
        <w:rPr>
          <w:rFonts w:ascii="Times New Roman" w:eastAsia="Times New Roman" w:hAnsi="Times New Roman" w:cs="Times New Roman"/>
          <w:i/>
          <w:iCs/>
          <w:sz w:val="24"/>
          <w:szCs w:val="24"/>
        </w:rPr>
        <w:t>тиреокальцитонина</w:t>
      </w:r>
      <w:r w:rsidRPr="00EB4257">
        <w:rPr>
          <w:rFonts w:ascii="Times New Roman" w:eastAsia="Times New Roman" w:hAnsi="Times New Roman" w:cs="Times New Roman"/>
          <w:sz w:val="24"/>
          <w:szCs w:val="24"/>
        </w:rPr>
        <w:t xml:space="preserve"> встречается крайне редко; главными нарушениями являются сдвиги в обмене фосфора и кальция.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u w:val="single"/>
        </w:rPr>
        <w:t>Гипофункция паращитовидных желез</w:t>
      </w:r>
      <w:r w:rsidRPr="00EB4257">
        <w:rPr>
          <w:rFonts w:ascii="Times New Roman" w:eastAsia="Times New Roman" w:hAnsi="Times New Roman" w:cs="Times New Roman"/>
          <w:sz w:val="24"/>
          <w:szCs w:val="24"/>
        </w:rPr>
        <w:t xml:space="preserve"> и гипопаратиреоз считается главной причиной </w:t>
      </w:r>
      <w:r w:rsidRPr="00EB4257">
        <w:rPr>
          <w:rFonts w:ascii="Times New Roman" w:eastAsia="Times New Roman" w:hAnsi="Times New Roman" w:cs="Times New Roman"/>
          <w:i/>
          <w:iCs/>
          <w:sz w:val="24"/>
          <w:szCs w:val="24"/>
        </w:rPr>
        <w:t>паратиреопривной тетании</w:t>
      </w:r>
      <w:r w:rsidRPr="00EB4257">
        <w:rPr>
          <w:rFonts w:ascii="Times New Roman" w:eastAsia="Times New Roman" w:hAnsi="Times New Roman" w:cs="Times New Roman"/>
          <w:sz w:val="24"/>
          <w:szCs w:val="24"/>
        </w:rPr>
        <w:t xml:space="preserve">, которая проявляется отказом от пищи, снижением температуры тела, одышкой, резким повышением нервно-мышечной возбудимости и возникновением мышечной ригидности; возникают фибриллярные сокращения мышц всего тела, клонические и далее тонические судороги; резкое выгибание туловища с запрокинутой головой – опистотонус, судорожные сокращения пищевода и ларингоспазм. Хронический гипопаратиреоз ведет к развитию </w:t>
      </w:r>
      <w:r w:rsidRPr="00EB4257">
        <w:rPr>
          <w:rFonts w:ascii="Times New Roman" w:eastAsia="Times New Roman" w:hAnsi="Times New Roman" w:cs="Times New Roman"/>
          <w:i/>
          <w:iCs/>
          <w:sz w:val="24"/>
          <w:szCs w:val="24"/>
        </w:rPr>
        <w:t>паратиреопривной кахексии</w:t>
      </w:r>
      <w:r w:rsidRPr="00EB4257">
        <w:rPr>
          <w:rFonts w:ascii="Times New Roman" w:eastAsia="Times New Roman" w:hAnsi="Times New Roman" w:cs="Times New Roman"/>
          <w:sz w:val="24"/>
          <w:szCs w:val="24"/>
        </w:rPr>
        <w:t xml:space="preserve">: анорексия, исхудание, диспепсия, трофические расстройства, повышенная нервно-мышечная возбудимость; у молодых особей наблюдается </w:t>
      </w:r>
      <w:r w:rsidRPr="00EB4257">
        <w:rPr>
          <w:rFonts w:ascii="Times New Roman" w:eastAsia="Times New Roman" w:hAnsi="Times New Roman" w:cs="Times New Roman"/>
          <w:i/>
          <w:iCs/>
          <w:sz w:val="24"/>
          <w:szCs w:val="24"/>
        </w:rPr>
        <w:t>спазмофилия</w:t>
      </w:r>
      <w:r w:rsidRPr="00EB4257">
        <w:rPr>
          <w:rFonts w:ascii="Times New Roman" w:eastAsia="Times New Roman" w:hAnsi="Times New Roman" w:cs="Times New Roman"/>
          <w:sz w:val="24"/>
          <w:szCs w:val="24"/>
        </w:rPr>
        <w:t xml:space="preserve"> – периодические судороги при разнообразных по природе воздействиях.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Гиперпаратиреоз</w:t>
      </w:r>
      <w:r w:rsidRPr="00EB4257">
        <w:rPr>
          <w:rFonts w:ascii="Times New Roman" w:eastAsia="Times New Roman" w:hAnsi="Times New Roman" w:cs="Times New Roman"/>
          <w:sz w:val="24"/>
          <w:szCs w:val="24"/>
        </w:rPr>
        <w:t xml:space="preserve"> сопровождается развитием </w:t>
      </w:r>
      <w:r w:rsidRPr="00EB4257">
        <w:rPr>
          <w:rFonts w:ascii="Times New Roman" w:eastAsia="Times New Roman" w:hAnsi="Times New Roman" w:cs="Times New Roman"/>
          <w:i/>
          <w:iCs/>
          <w:sz w:val="24"/>
          <w:szCs w:val="24"/>
        </w:rPr>
        <w:t>генерализованной фиброзной остеодистрофии</w:t>
      </w:r>
      <w:r w:rsidRPr="00EB4257">
        <w:rPr>
          <w:rFonts w:ascii="Times New Roman" w:eastAsia="Times New Roman" w:hAnsi="Times New Roman" w:cs="Times New Roman"/>
          <w:sz w:val="24"/>
          <w:szCs w:val="24"/>
        </w:rPr>
        <w:t xml:space="preserve">, которая характеризуется болью в мышцах, костях, суставах; размягчением костей и резкой деформацией скелета вследствие перехода минеральных веществ в мягкие ткани. Последствием накопления минеральных веществ в почках является </w:t>
      </w:r>
      <w:r w:rsidRPr="00EB4257">
        <w:rPr>
          <w:rFonts w:ascii="Times New Roman" w:eastAsia="Times New Roman" w:hAnsi="Times New Roman" w:cs="Times New Roman"/>
          <w:i/>
          <w:iCs/>
          <w:sz w:val="24"/>
          <w:szCs w:val="24"/>
        </w:rPr>
        <w:t>нефролитиаз</w:t>
      </w:r>
      <w:r w:rsidRPr="00EB4257">
        <w:rPr>
          <w:rFonts w:ascii="Times New Roman" w:eastAsia="Times New Roman" w:hAnsi="Times New Roman" w:cs="Times New Roman"/>
          <w:sz w:val="24"/>
          <w:szCs w:val="24"/>
        </w:rPr>
        <w:t xml:space="preserve">, приводящий к тяжелейшей недостаточности почек.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u w:val="single"/>
        </w:rPr>
        <w:t>Гипофункция коры надпочечников</w:t>
      </w:r>
      <w:r w:rsidRPr="00EB4257">
        <w:rPr>
          <w:rFonts w:ascii="Times New Roman" w:eastAsia="Times New Roman" w:hAnsi="Times New Roman" w:cs="Times New Roman"/>
          <w:sz w:val="24"/>
          <w:szCs w:val="24"/>
        </w:rPr>
        <w:t xml:space="preserve"> – гипокортицизм - может проявляться в </w:t>
      </w:r>
      <w:r w:rsidRPr="00EB4257">
        <w:rPr>
          <w:rFonts w:ascii="Times New Roman" w:eastAsia="Times New Roman" w:hAnsi="Times New Roman" w:cs="Times New Roman"/>
          <w:i/>
          <w:iCs/>
          <w:sz w:val="24"/>
          <w:szCs w:val="24"/>
        </w:rPr>
        <w:t>острой</w:t>
      </w:r>
      <w:r w:rsidRPr="00EB4257">
        <w:rPr>
          <w:rFonts w:ascii="Times New Roman" w:eastAsia="Times New Roman" w:hAnsi="Times New Roman" w:cs="Times New Roman"/>
          <w:sz w:val="24"/>
          <w:szCs w:val="24"/>
        </w:rPr>
        <w:t xml:space="preserve"> либо </w:t>
      </w:r>
      <w:r w:rsidRPr="00EB4257">
        <w:rPr>
          <w:rFonts w:ascii="Times New Roman" w:eastAsia="Times New Roman" w:hAnsi="Times New Roman" w:cs="Times New Roman"/>
          <w:i/>
          <w:iCs/>
          <w:sz w:val="24"/>
          <w:szCs w:val="24"/>
        </w:rPr>
        <w:t>хронической</w:t>
      </w:r>
      <w:r w:rsidRPr="00EB4257">
        <w:rPr>
          <w:rFonts w:ascii="Times New Roman" w:eastAsia="Times New Roman" w:hAnsi="Times New Roman" w:cs="Times New Roman"/>
          <w:sz w:val="24"/>
          <w:szCs w:val="24"/>
        </w:rPr>
        <w:t xml:space="preserve"> форме. Полное удаление надпочечников либо только </w:t>
      </w:r>
      <w:r w:rsidRPr="00EB4257">
        <w:rPr>
          <w:rFonts w:ascii="Times New Roman" w:eastAsia="Times New Roman" w:hAnsi="Times New Roman" w:cs="Times New Roman"/>
          <w:i/>
          <w:iCs/>
          <w:sz w:val="24"/>
          <w:szCs w:val="24"/>
        </w:rPr>
        <w:t>коркового слоя</w:t>
      </w:r>
      <w:r w:rsidRPr="00EB4257">
        <w:rPr>
          <w:rFonts w:ascii="Times New Roman" w:eastAsia="Times New Roman" w:hAnsi="Times New Roman" w:cs="Times New Roman"/>
          <w:sz w:val="24"/>
          <w:szCs w:val="24"/>
        </w:rPr>
        <w:t xml:space="preserve"> сопровождается неуправляемой прогрессирующей гипотензией, гипокалиемией и гипонатриемией, экскреторным ацидозом, снижением гликогена в мышцах, гипогликемией и смертью. Состояние после удаления надпочечников широко известно под названием «острый адреналовый криз», но в настоящее время точно установлено, что в механизме его развития главная роль принадлежит отсутствию гормонов коры, а введение адреналина с глюкозой лишь на некоторое время способно продлить жизнь.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rPr>
        <w:t>Хроническая надпочечниковая недостаточность</w:t>
      </w:r>
      <w:r w:rsidRPr="00EB4257">
        <w:rPr>
          <w:rFonts w:ascii="Times New Roman" w:eastAsia="Times New Roman" w:hAnsi="Times New Roman" w:cs="Times New Roman"/>
          <w:sz w:val="24"/>
          <w:szCs w:val="24"/>
        </w:rPr>
        <w:t>: болезнь Аддисона; бронзовая болезнь; свое название получила из-за усиленной пигментации кожи (АКТГ в высоких дозах дублирует действие меланоцитостимулирующего гормона). Болезнь характеризуется быстрой физической и психической утомляемостью, плохим аппетитом, дисфункцией пищеварительного тракта, артериальной гипотензией. Отмечено, что даже незначительные травмы при указанном нарушении могут вызвать острую надпочечниковую недостаточность.</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rPr>
        <w:t>Гиперфункция коры надпочечников</w:t>
      </w:r>
      <w:r w:rsidRPr="00EB4257">
        <w:rPr>
          <w:rFonts w:ascii="Times New Roman" w:eastAsia="Times New Roman" w:hAnsi="Times New Roman" w:cs="Times New Roman"/>
          <w:sz w:val="24"/>
          <w:szCs w:val="24"/>
        </w:rPr>
        <w:t xml:space="preserve"> (гиперкортицизм) обусловлена повышенной выработкой </w:t>
      </w:r>
      <w:r w:rsidRPr="00EB4257">
        <w:rPr>
          <w:rFonts w:ascii="Times New Roman" w:eastAsia="Times New Roman" w:hAnsi="Times New Roman" w:cs="Times New Roman"/>
          <w:i/>
          <w:iCs/>
          <w:sz w:val="24"/>
          <w:szCs w:val="24"/>
        </w:rPr>
        <w:t>глюкокортикоидов</w:t>
      </w:r>
      <w:r w:rsidRPr="00EB4257">
        <w:rPr>
          <w:rFonts w:ascii="Times New Roman" w:eastAsia="Times New Roman" w:hAnsi="Times New Roman" w:cs="Times New Roman"/>
          <w:sz w:val="24"/>
          <w:szCs w:val="24"/>
        </w:rPr>
        <w:t xml:space="preserve"> и возникновением болезни Иценко-Кушинга: тяжелыми обменными расстройствами с ожирением туловища, лица; дистрофией мышц, остеопорозом вплоть до спонтанных компрессионных переломов; диабетом; нарушением иммунологической реактивности; трофическими нарушениями – язвенными поражениями слизистых оболочек и др.; кровоизлияниями; гипертензией.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При избыточной выработке </w:t>
      </w:r>
      <w:r w:rsidRPr="00EB4257">
        <w:rPr>
          <w:rFonts w:ascii="Times New Roman" w:eastAsia="Times New Roman" w:hAnsi="Times New Roman" w:cs="Times New Roman"/>
          <w:i/>
          <w:iCs/>
          <w:sz w:val="24"/>
          <w:szCs w:val="24"/>
        </w:rPr>
        <w:t>минералокортикоидов</w:t>
      </w:r>
      <w:r w:rsidRPr="00EB4257">
        <w:rPr>
          <w:rFonts w:ascii="Times New Roman" w:eastAsia="Times New Roman" w:hAnsi="Times New Roman" w:cs="Times New Roman"/>
          <w:sz w:val="24"/>
          <w:szCs w:val="24"/>
        </w:rPr>
        <w:t xml:space="preserve">, в частности </w:t>
      </w:r>
      <w:r w:rsidRPr="00EB4257">
        <w:rPr>
          <w:rFonts w:ascii="Times New Roman" w:eastAsia="Times New Roman" w:hAnsi="Times New Roman" w:cs="Times New Roman"/>
          <w:i/>
          <w:iCs/>
          <w:sz w:val="24"/>
          <w:szCs w:val="24"/>
        </w:rPr>
        <w:t>альдостерона</w:t>
      </w:r>
      <w:r w:rsidRPr="00EB4257">
        <w:rPr>
          <w:rFonts w:ascii="Times New Roman" w:eastAsia="Times New Roman" w:hAnsi="Times New Roman" w:cs="Times New Roman"/>
          <w:sz w:val="24"/>
          <w:szCs w:val="24"/>
        </w:rPr>
        <w:t xml:space="preserve">, развивается </w:t>
      </w:r>
      <w:r w:rsidRPr="00EB4257">
        <w:rPr>
          <w:rFonts w:ascii="Times New Roman" w:eastAsia="Times New Roman" w:hAnsi="Times New Roman" w:cs="Times New Roman"/>
          <w:i/>
          <w:iCs/>
          <w:sz w:val="24"/>
          <w:szCs w:val="24"/>
        </w:rPr>
        <w:t xml:space="preserve">гиперальдостеронизм </w:t>
      </w:r>
      <w:r w:rsidRPr="00EB4257">
        <w:rPr>
          <w:rFonts w:ascii="Times New Roman" w:eastAsia="Times New Roman" w:hAnsi="Times New Roman" w:cs="Times New Roman"/>
          <w:sz w:val="24"/>
          <w:szCs w:val="24"/>
        </w:rPr>
        <w:t xml:space="preserve">(болезнь Кониа), главным проявлением которой является задержка натрия и воды в организме, избыточное выведение калия и хлора с мочой. Развивается дистрофия клеток извитых канальцев, они теряют способность реагировать на антидиуретический гормон. Развивается полиурия; одновременно возникает артериальная </w:t>
      </w:r>
      <w:r w:rsidRPr="00EB4257">
        <w:rPr>
          <w:rFonts w:ascii="Times New Roman" w:eastAsia="Times New Roman" w:hAnsi="Times New Roman" w:cs="Times New Roman"/>
          <w:sz w:val="24"/>
          <w:szCs w:val="24"/>
        </w:rPr>
        <w:lastRenderedPageBreak/>
        <w:t xml:space="preserve">гипертония вследствие повышения чувствительности стенок сосудов к адреналину; избыточное выведение ионов калия и хлора приводит к развитию мышечной слабости, парезов, параличей, снижению сократительной способности сердца; наблюдается гипокалиемический алкалоз.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Гиперпродукция андрогенов и эстрогенов</w:t>
      </w:r>
      <w:r w:rsidRPr="00EB4257">
        <w:rPr>
          <w:rFonts w:ascii="Times New Roman" w:eastAsia="Times New Roman" w:hAnsi="Times New Roman" w:cs="Times New Roman"/>
          <w:sz w:val="24"/>
          <w:szCs w:val="24"/>
        </w:rPr>
        <w:t xml:space="preserve"> клетками сетчатой зоны коры надпочечников проявляется </w:t>
      </w:r>
      <w:r w:rsidRPr="00EB4257">
        <w:rPr>
          <w:rFonts w:ascii="Times New Roman" w:eastAsia="Times New Roman" w:hAnsi="Times New Roman" w:cs="Times New Roman"/>
          <w:i/>
          <w:iCs/>
          <w:sz w:val="24"/>
          <w:szCs w:val="24"/>
        </w:rPr>
        <w:t>андрогенитальными (кортикогенитальными)</w:t>
      </w:r>
      <w:r w:rsidRPr="00EB4257">
        <w:rPr>
          <w:rFonts w:ascii="Times New Roman" w:eastAsia="Times New Roman" w:hAnsi="Times New Roman" w:cs="Times New Roman"/>
          <w:sz w:val="24"/>
          <w:szCs w:val="24"/>
        </w:rPr>
        <w:t xml:space="preserve"> синдромами. </w:t>
      </w:r>
      <w:r w:rsidRPr="00EB4257">
        <w:rPr>
          <w:rFonts w:ascii="Times New Roman" w:eastAsia="Times New Roman" w:hAnsi="Times New Roman" w:cs="Times New Roman"/>
          <w:i/>
          <w:iCs/>
          <w:sz w:val="24"/>
          <w:szCs w:val="24"/>
        </w:rPr>
        <w:t>Гетеросексуальный синдром</w:t>
      </w:r>
      <w:r w:rsidRPr="00EB4257">
        <w:rPr>
          <w:rFonts w:ascii="Times New Roman" w:eastAsia="Times New Roman" w:hAnsi="Times New Roman" w:cs="Times New Roman"/>
          <w:sz w:val="24"/>
          <w:szCs w:val="24"/>
        </w:rPr>
        <w:t xml:space="preserve"> характеризуется повышенной выработкой в коре надпочечников половых гормонов, свойственных противоположному полу; для </w:t>
      </w:r>
      <w:r w:rsidRPr="00EB4257">
        <w:rPr>
          <w:rFonts w:ascii="Times New Roman" w:eastAsia="Times New Roman" w:hAnsi="Times New Roman" w:cs="Times New Roman"/>
          <w:i/>
          <w:iCs/>
          <w:sz w:val="24"/>
          <w:szCs w:val="24"/>
        </w:rPr>
        <w:t>изосексуального сндрома</w:t>
      </w:r>
      <w:r w:rsidRPr="00EB4257">
        <w:rPr>
          <w:rFonts w:ascii="Times New Roman" w:eastAsia="Times New Roman" w:hAnsi="Times New Roman" w:cs="Times New Roman"/>
          <w:sz w:val="24"/>
          <w:szCs w:val="24"/>
        </w:rPr>
        <w:t xml:space="preserve"> характерна слишком ранняя продукция свойственных полу гормонов либо их избыточная выработка у взрослых особей. На уровне целостного организма указанное нарушение проявляется </w:t>
      </w:r>
      <w:r w:rsidRPr="00EB4257">
        <w:rPr>
          <w:rFonts w:ascii="Times New Roman" w:eastAsia="Times New Roman" w:hAnsi="Times New Roman" w:cs="Times New Roman"/>
          <w:i/>
          <w:iCs/>
          <w:sz w:val="24"/>
          <w:szCs w:val="24"/>
        </w:rPr>
        <w:t>псевдогермафродитизмом</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i/>
          <w:iCs/>
          <w:sz w:val="24"/>
          <w:szCs w:val="24"/>
        </w:rPr>
        <w:t>маскулинизацией</w:t>
      </w:r>
      <w:r w:rsidRPr="00EB4257">
        <w:rPr>
          <w:rFonts w:ascii="Times New Roman" w:eastAsia="Times New Roman" w:hAnsi="Times New Roman" w:cs="Times New Roman"/>
          <w:sz w:val="24"/>
          <w:szCs w:val="24"/>
        </w:rPr>
        <w:t xml:space="preserve"> у женских особей и </w:t>
      </w:r>
      <w:r w:rsidRPr="00EB4257">
        <w:rPr>
          <w:rFonts w:ascii="Times New Roman" w:eastAsia="Times New Roman" w:hAnsi="Times New Roman" w:cs="Times New Roman"/>
          <w:i/>
          <w:iCs/>
          <w:sz w:val="24"/>
          <w:szCs w:val="24"/>
        </w:rPr>
        <w:t>феминизацией</w:t>
      </w:r>
      <w:r w:rsidRPr="00EB4257">
        <w:rPr>
          <w:rFonts w:ascii="Times New Roman" w:eastAsia="Times New Roman" w:hAnsi="Times New Roman" w:cs="Times New Roman"/>
          <w:sz w:val="24"/>
          <w:szCs w:val="24"/>
        </w:rPr>
        <w:t xml:space="preserve"> у мужских. При избыточной по характеру и слишком ранней по времени выработке свойственных полу гормонов наблюдается раннее половое созревание.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Нарушение функций </w:t>
      </w:r>
      <w:r w:rsidRPr="00EB4257">
        <w:rPr>
          <w:rFonts w:ascii="Times New Roman" w:eastAsia="Times New Roman" w:hAnsi="Times New Roman" w:cs="Times New Roman"/>
          <w:i/>
          <w:iCs/>
          <w:sz w:val="24"/>
          <w:szCs w:val="24"/>
        </w:rPr>
        <w:t>мозгового слоя надпочечников</w:t>
      </w:r>
      <w:r w:rsidRPr="00EB4257">
        <w:rPr>
          <w:rFonts w:ascii="Times New Roman" w:eastAsia="Times New Roman" w:hAnsi="Times New Roman" w:cs="Times New Roman"/>
          <w:sz w:val="24"/>
          <w:szCs w:val="24"/>
        </w:rPr>
        <w:t xml:space="preserve"> чаще идет по типу гиперфункции (при адреналинпродуцирующей опухоли – феохромоцитоме) и сопровождается избыточным выделением в кровь адреналина и норадреналина, что проявляется стимуляцией работы сердца, спазмом сосудов, гипертензией и гипергликемией. При </w:t>
      </w:r>
      <w:r w:rsidRPr="00EB4257">
        <w:rPr>
          <w:rFonts w:ascii="Times New Roman" w:eastAsia="Times New Roman" w:hAnsi="Times New Roman" w:cs="Times New Roman"/>
          <w:i/>
          <w:iCs/>
          <w:sz w:val="24"/>
          <w:szCs w:val="24"/>
        </w:rPr>
        <w:t>гипофункции мозгового вещества надпочечников</w:t>
      </w:r>
      <w:r w:rsidRPr="00EB4257">
        <w:rPr>
          <w:rFonts w:ascii="Times New Roman" w:eastAsia="Times New Roman" w:hAnsi="Times New Roman" w:cs="Times New Roman"/>
          <w:sz w:val="24"/>
          <w:szCs w:val="24"/>
        </w:rPr>
        <w:t xml:space="preserve"> возникает брадикардия, гипотензия, миастения, снижение общей возбудимости вследствие снижения концентрации катехоламинов в крови.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u w:val="single"/>
        </w:rPr>
        <w:t>Гипофункция половых желез</w:t>
      </w:r>
      <w:r w:rsidRPr="00EB4257">
        <w:rPr>
          <w:rFonts w:ascii="Times New Roman" w:eastAsia="Times New Roman" w:hAnsi="Times New Roman" w:cs="Times New Roman"/>
          <w:b/>
          <w:sz w:val="24"/>
          <w:szCs w:val="24"/>
        </w:rPr>
        <w:t>,</w:t>
      </w:r>
      <w:r w:rsidRPr="00EB4257">
        <w:rPr>
          <w:rFonts w:ascii="Times New Roman" w:eastAsia="Times New Roman" w:hAnsi="Times New Roman" w:cs="Times New Roman"/>
          <w:sz w:val="24"/>
          <w:szCs w:val="24"/>
        </w:rPr>
        <w:t xml:space="preserve"> возникшая до наступления полового созревания, сопровождается расстройствами роста из-за позднего закрытия эпифизарных хрящей, удлинением конечностей, недоразвитием половых органов и вторичных половых признаков, отсутствием либидо и половых циклов. Выпадение функции половых желез после полового созревания приводит прекращению половой функции у женских особей, нарушению кровообращения (головокружения, приливы крови к голове), свойственному климактерическому периоду. У мужских особей наступает атрофия вторичных половых признаков, ослабление памяти, ожирение, повышенная утомляемость, понижение процессов активного торможения в коре.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rPr>
        <w:t>Гиперфункция половых желез</w:t>
      </w:r>
      <w:r w:rsidRPr="00EB4257">
        <w:rPr>
          <w:rFonts w:ascii="Times New Roman" w:eastAsia="Times New Roman" w:hAnsi="Times New Roman" w:cs="Times New Roman"/>
          <w:sz w:val="24"/>
          <w:szCs w:val="24"/>
        </w:rPr>
        <w:t xml:space="preserve"> (гипергенитализм) выражается в преждевременном половом развитии и возникновении явлений, противоположных таковым при кастрации: мускулы и половые органы хорошо развиты, обмен веществ повышен, половые признаки выражены ярко. Причиной гипергенитализма часто являются не первичные поражения половых желез, а гиперфункция надпочечников либо аденогипофиза; кроме того, в числе причин часто указывают поражения </w:t>
      </w:r>
      <w:r w:rsidRPr="00EB4257">
        <w:rPr>
          <w:rFonts w:ascii="Times New Roman" w:eastAsia="Times New Roman" w:hAnsi="Times New Roman" w:cs="Times New Roman"/>
          <w:i/>
          <w:iCs/>
          <w:sz w:val="24"/>
          <w:szCs w:val="24"/>
        </w:rPr>
        <w:t>эпифиза</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u w:val="single"/>
        </w:rPr>
        <w:t>Нарушения функции эпифиза</w:t>
      </w:r>
      <w:r w:rsidRPr="00EB4257">
        <w:rPr>
          <w:rFonts w:ascii="Times New Roman" w:eastAsia="Times New Roman" w:hAnsi="Times New Roman" w:cs="Times New Roman"/>
          <w:b/>
          <w:sz w:val="24"/>
          <w:szCs w:val="24"/>
        </w:rPr>
        <w:t xml:space="preserve"> (</w:t>
      </w:r>
      <w:r w:rsidRPr="00EB4257">
        <w:rPr>
          <w:rFonts w:ascii="Times New Roman" w:eastAsia="Times New Roman" w:hAnsi="Times New Roman" w:cs="Times New Roman"/>
          <w:sz w:val="24"/>
          <w:szCs w:val="24"/>
        </w:rPr>
        <w:t xml:space="preserve">шишковидной железы) встречаются редко, и преимущественно в детском возрасте. </w:t>
      </w:r>
      <w:r w:rsidRPr="00EB4257">
        <w:rPr>
          <w:rFonts w:ascii="Times New Roman" w:eastAsia="Times New Roman" w:hAnsi="Times New Roman" w:cs="Times New Roman"/>
          <w:i/>
          <w:iCs/>
          <w:sz w:val="24"/>
          <w:szCs w:val="24"/>
        </w:rPr>
        <w:t>Гипофункция</w:t>
      </w:r>
      <w:r w:rsidRPr="00EB4257">
        <w:rPr>
          <w:rFonts w:ascii="Times New Roman" w:eastAsia="Times New Roman" w:hAnsi="Times New Roman" w:cs="Times New Roman"/>
          <w:sz w:val="24"/>
          <w:szCs w:val="24"/>
        </w:rPr>
        <w:t xml:space="preserve"> эпифиза чаще обусловлена опухолью, разрушающей эту железу; сопровождается преждевременной половой зрелостью с быстрым развитием первичных и вторичных половых признаков, а также ускоренным психическим развитием. Указанные явления служат ранними симптомами </w:t>
      </w:r>
      <w:r w:rsidRPr="00EB4257">
        <w:rPr>
          <w:rFonts w:ascii="Times New Roman" w:eastAsia="Times New Roman" w:hAnsi="Times New Roman" w:cs="Times New Roman"/>
          <w:i/>
          <w:iCs/>
          <w:sz w:val="24"/>
          <w:szCs w:val="24"/>
        </w:rPr>
        <w:t>эпифизарного синдрома</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b/>
          <w:i/>
          <w:iCs/>
          <w:sz w:val="24"/>
          <w:szCs w:val="24"/>
          <w:u w:val="single"/>
        </w:rPr>
        <w:t>Гипофункция тимуса</w:t>
      </w:r>
      <w:r w:rsidRPr="00EB4257">
        <w:rPr>
          <w:rFonts w:ascii="Times New Roman" w:eastAsia="Times New Roman" w:hAnsi="Times New Roman" w:cs="Times New Roman"/>
          <w:sz w:val="24"/>
          <w:szCs w:val="24"/>
        </w:rPr>
        <w:t xml:space="preserve"> (вилочковой железы, зобной железы) в раннем возрасте влечет за собой нарушение роста костей и обмена кальция в них, ускорение развития половых желез, потерю массы тела и гипотрофию, нарушение иммунологической реактивности. Наблюдается уменьшение размеров лимфоидных органов и нарушение их структуры, лимфопения и задержка дифференциации незрелых Т-лимфоцитов в зрелые иммунокомпетентные клетки. В этой связи рассматриваются и в настоящее время усиленно изучаются </w:t>
      </w:r>
      <w:r w:rsidRPr="00EB4257">
        <w:rPr>
          <w:rFonts w:ascii="Times New Roman" w:eastAsia="Times New Roman" w:hAnsi="Times New Roman" w:cs="Times New Roman"/>
          <w:i/>
          <w:iCs/>
          <w:sz w:val="24"/>
          <w:szCs w:val="24"/>
        </w:rPr>
        <w:t>первичные и вторичные тимусзависимые иммунодефицитные состояния.</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lastRenderedPageBreak/>
        <w:br/>
        <w:t xml:space="preserve">Эндокринная часть </w:t>
      </w:r>
      <w:r w:rsidRPr="00EB4257">
        <w:rPr>
          <w:rFonts w:ascii="Times New Roman" w:eastAsia="Times New Roman" w:hAnsi="Times New Roman" w:cs="Times New Roman"/>
          <w:i/>
          <w:iCs/>
          <w:sz w:val="24"/>
          <w:szCs w:val="24"/>
          <w:u w:val="single"/>
        </w:rPr>
        <w:t>поджелудочной железы</w:t>
      </w:r>
      <w:r w:rsidRPr="00EB4257">
        <w:rPr>
          <w:rFonts w:ascii="Times New Roman" w:eastAsia="Times New Roman" w:hAnsi="Times New Roman" w:cs="Times New Roman"/>
          <w:sz w:val="24"/>
          <w:szCs w:val="24"/>
        </w:rPr>
        <w:t xml:space="preserve"> по массе составляет около 10 % железы и состоит из клеток четырех видов: альфа-клетки вырабатывают глюкагон, бета-клетки продуцируют инсулин, гамма-и дельта-клетки синтезируют панкреатический гастрин. Среди названных гормонов как в физиологических, так и патологических условиях главное значение имеет </w:t>
      </w:r>
      <w:r w:rsidRPr="00EB4257">
        <w:rPr>
          <w:rFonts w:ascii="Times New Roman" w:eastAsia="Times New Roman" w:hAnsi="Times New Roman" w:cs="Times New Roman"/>
          <w:i/>
          <w:iCs/>
          <w:sz w:val="24"/>
          <w:szCs w:val="24"/>
        </w:rPr>
        <w:t>инсулин</w:t>
      </w:r>
      <w:r w:rsidRPr="00EB4257">
        <w:rPr>
          <w:rFonts w:ascii="Times New Roman" w:eastAsia="Times New Roman" w:hAnsi="Times New Roman" w:cs="Times New Roman"/>
          <w:sz w:val="24"/>
          <w:szCs w:val="24"/>
        </w:rPr>
        <w:t>.</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 xml:space="preserve">Гипофункция бета-клеток поджелудочной железы, </w:t>
      </w:r>
      <w:r w:rsidRPr="00EB4257">
        <w:rPr>
          <w:rFonts w:ascii="Times New Roman" w:eastAsia="Times New Roman" w:hAnsi="Times New Roman" w:cs="Times New Roman"/>
          <w:sz w:val="24"/>
          <w:szCs w:val="24"/>
        </w:rPr>
        <w:t xml:space="preserve">а также все ситуации, приводящие к ингибированию действия инсулина либо к снижению чувствительности к нему рецепторных клеток, сопровождается нарушением всех видов обмена веществ. Снижается синтез белка вследствие торможения агрегации рибосом в полисомы, тормозится липогенез и глюконеогенез.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В результате абсолютной или относительной недостаточности инсулина развивается сахарный диабет, связанный с прекращением поступления глюкозы в инсулинзависимые органы и ткани; нарушается использование углеводов для синтеза липидов. Транспорт жирных кислот и кетокислот в клетки ограничен, липолиз повышен; наблюдается усиленный синтез холестерина и интенсификация кетогенеза; это сопровождается расстройством энергетического обмена, гипоксией и снижением адаптационных возможностей организма.</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Нарушения белкового обмена проявляются снижением уровня регенерации клеток, гемопоэза и иммунодефицитом. Характерна ангиопатия с нарушением микроциркуляции и трофическими расстройствами (в частности, поражения органов зрения); диабетическая нефропатия с отеками и протеинурией; возникает остеопороз и мышечная дистрофия. </w:t>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i/>
          <w:iCs/>
          <w:sz w:val="24"/>
          <w:szCs w:val="24"/>
        </w:rPr>
        <w:t xml:space="preserve">Гиперпродукция инсулина </w:t>
      </w:r>
      <w:r w:rsidRPr="00EB4257">
        <w:rPr>
          <w:rFonts w:ascii="Times New Roman" w:eastAsia="Times New Roman" w:hAnsi="Times New Roman" w:cs="Times New Roman"/>
          <w:sz w:val="24"/>
          <w:szCs w:val="24"/>
        </w:rPr>
        <w:t xml:space="preserve">наблюдается редко, в основном при наличии инсулиномы. Высокие дозы инсулина обладают митогенным эффектом, что проявляется стимуляцией синтеза ДНК, повышением проницаемости мембран клеток для аминокислот, повышением липогенеза и синтеза гликогена. При гиперпродукции или передозировке инсулина возможно развитие </w:t>
      </w:r>
      <w:r w:rsidRPr="00EB4257">
        <w:rPr>
          <w:rFonts w:ascii="Times New Roman" w:eastAsia="Times New Roman" w:hAnsi="Times New Roman" w:cs="Times New Roman"/>
          <w:i/>
          <w:iCs/>
          <w:sz w:val="24"/>
          <w:szCs w:val="24"/>
        </w:rPr>
        <w:t>гипогликемической комы</w:t>
      </w:r>
      <w:r w:rsidRPr="00EB4257">
        <w:rPr>
          <w:rFonts w:ascii="Times New Roman" w:eastAsia="Times New Roman" w:hAnsi="Times New Roman" w:cs="Times New Roman"/>
          <w:sz w:val="24"/>
          <w:szCs w:val="24"/>
        </w:rPr>
        <w:t xml:space="preserve">. </w:t>
      </w:r>
    </w:p>
    <w:p w:rsidR="00CC71F2" w:rsidRPr="00EB4257" w:rsidRDefault="00CC71F2" w:rsidP="00EB4257">
      <w:pPr>
        <w:tabs>
          <w:tab w:val="left" w:pos="142"/>
        </w:tabs>
        <w:spacing w:after="0" w:line="240" w:lineRule="auto"/>
        <w:ind w:firstLine="567"/>
        <w:jc w:val="both"/>
        <w:rPr>
          <w:rFonts w:ascii="Times New Roman" w:hAnsi="Times New Roman" w:cs="Times New Roman"/>
          <w:b/>
          <w:sz w:val="24"/>
          <w:szCs w:val="24"/>
        </w:rPr>
      </w:pPr>
      <w:r w:rsidRPr="00EB4257">
        <w:rPr>
          <w:rFonts w:ascii="Times New Roman" w:hAnsi="Times New Roman" w:cs="Times New Roman"/>
          <w:b/>
          <w:sz w:val="24"/>
          <w:szCs w:val="24"/>
        </w:rPr>
        <w:br/>
        <w:t xml:space="preserve">          ПАТОЛОГИЧЕСКАЯ ФИЗИОЛОГИЯ НЕРВНОЙ СИСТЕМЫ </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b/>
          <w:sz w:val="24"/>
          <w:szCs w:val="24"/>
        </w:rPr>
        <w:br/>
      </w:r>
      <w:r w:rsidRPr="00EB4257">
        <w:rPr>
          <w:rFonts w:ascii="Times New Roman" w:hAnsi="Times New Roman" w:cs="Times New Roman"/>
          <w:sz w:val="24"/>
          <w:szCs w:val="24"/>
        </w:rPr>
        <w:t xml:space="preserve">Нервная система, как совершенный регулирующий механизм, обеспечивает единство и целостность организма, его связь с внешней средой; регуляцию функций органов и систем и их взаимосвязь, трофику и тонус органов и тканей; выполняет защитные функции (защитные рефлексы, охранительное торможение. </w:t>
      </w:r>
      <w:r w:rsidRPr="00EB4257">
        <w:rPr>
          <w:rFonts w:ascii="Times New Roman" w:hAnsi="Times New Roman" w:cs="Times New Roman"/>
          <w:sz w:val="24"/>
          <w:szCs w:val="24"/>
        </w:rPr>
        <w:br/>
      </w:r>
      <w:r w:rsidRPr="00EB4257">
        <w:rPr>
          <w:rFonts w:ascii="Times New Roman" w:hAnsi="Times New Roman" w:cs="Times New Roman"/>
          <w:sz w:val="24"/>
          <w:szCs w:val="24"/>
        </w:rPr>
        <w:br/>
        <w:t>Нервную систему можно условно подразделить на центральную и периферическую (головной, спинной мозг и проводящие пути с рецептивным аппаратом); соматическую и вегетативную (симпатический и парасимпатический отделы). Высшая нервная деятельность осуществляется корой головного мозга и подкорковыми центрами. Подкорка подчинена коре, и в свою очередь оказывает на нее информирующее влияние и обеспечивает потребности коры в энергии.</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b/>
          <w:iCs/>
          <w:sz w:val="24"/>
          <w:szCs w:val="24"/>
        </w:rPr>
        <w:t>Общая этиология и патогенез нарушений деятельности нервной системы</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t>Воздействие на организм разнообразных факторов, как экзогенных, так и эндогенных, может явиться причиной расстройств деятельности нервной системы. Гипо- или гипертермия, интоксикации, механические воздействия и т.д. вызывают определенные по характеру повреждения нервной системы, а уровень их общего влияния зависит от степени организации нервных структур.</w:t>
      </w:r>
    </w:p>
    <w:p w:rsidR="00CC71F2" w:rsidRPr="00EB4257" w:rsidRDefault="00CC71F2" w:rsidP="00EB4257">
      <w:pPr>
        <w:numPr>
          <w:ilvl w:val="0"/>
          <w:numId w:val="5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lastRenderedPageBreak/>
        <w:br/>
        <w:t>ЦНС обладает высокой чувствительностью к гипоксии, т.к. потребляет 20 % всего кислорода, поступающего в организм. При внезапном прекращении мозгового кровообращения и поступления кислорода уже через 6-7 с наступает потеря сознания, через 15 с не регистрируется нормальная биоэлектрическая активность мозга, а через 4-6 минут кислородного голодания необратимо нарушаются память и интеллект, являющиеся исключительно продуктом деятельности коры больших полушарий. Более древние в филогенетическом отношении структуры нервной системы (нейроны ствола мозга) способны переносить отсутствие кислорода до 30 минут.</w:t>
      </w:r>
    </w:p>
    <w:p w:rsidR="00CC71F2" w:rsidRPr="00EB4257" w:rsidRDefault="00CC71F2" w:rsidP="00EB4257">
      <w:pPr>
        <w:numPr>
          <w:ilvl w:val="0"/>
          <w:numId w:val="5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Головной мозг очень чувствителен к изменению рН крови, ее химического состава из-за нарушения обмена веществ или интоксикаций. Поскольку нейроны этого отдела ЦНС получают энергию только в результате гликолиза, то резкая гипогликемия в начальном периоде вызывает нарушение биоэлектрической активности нейронов, потерю сознания, а при дальнейшем развитии – гипогликемическую кому и необратимые поражения.</w:t>
      </w:r>
    </w:p>
    <w:p w:rsidR="00CC71F2" w:rsidRPr="00EB4257" w:rsidRDefault="00CC71F2" w:rsidP="00EB4257">
      <w:pPr>
        <w:numPr>
          <w:ilvl w:val="0"/>
          <w:numId w:val="5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Нарушения нервной деятельности могут быть обусловлены голоданием разного вида, особенно в этом отношении следует выделить гипо- и авитаминозы В.</w:t>
      </w:r>
    </w:p>
    <w:p w:rsidR="00CC71F2" w:rsidRPr="00EB4257" w:rsidRDefault="00CC71F2" w:rsidP="00EB4257">
      <w:pPr>
        <w:numPr>
          <w:ilvl w:val="0"/>
          <w:numId w:val="5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Регуляция обмена веществ в нервной системе имеет высокую степень зависимости от функционирования эндокринных желез, поэтому их патология (особенно гипофиза и щитовидной железы) может привести к очень глубоким нарушениям в нервной системе. </w:t>
      </w:r>
    </w:p>
    <w:p w:rsidR="00CC71F2" w:rsidRPr="00EB4257" w:rsidRDefault="00CC71F2" w:rsidP="00EB4257">
      <w:pPr>
        <w:numPr>
          <w:ilvl w:val="0"/>
          <w:numId w:val="5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Патология нервной системы может быть врожденной или наследственной, обусловленной недоразвитием отдельных структур или нарушением метаболизма в них. Иногда нарушения в нервной системе являются вторичными, если они возникли в результате наследственного нарушения обмена веществ. Так, при фенилкетонурии происходит нарушение обмена фенилаланина, развитие интоксикации образовавшимися продуктами и далее поражение структур нервной системы. </w:t>
      </w:r>
    </w:p>
    <w:p w:rsidR="00CC71F2" w:rsidRPr="00EB4257" w:rsidRDefault="00CC71F2" w:rsidP="00EB4257">
      <w:pPr>
        <w:numPr>
          <w:ilvl w:val="0"/>
          <w:numId w:val="57"/>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Нарушения деятельности нервной системы могут быть результатом развития типических патологических процессов. Наиболее часто такой причиной служат воспаления и опухоли. </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t>а). Воспаления: развитие воспаления на периферическом участке НС сопровождается нарушением чувствительности, двигательной функции или работы внутренних органов. Воспалительный процесс в ЦНС чаще локализуется в мозговых оболочках, приводит к нарушению мозгового кровообращения. Если процесс захватывает ткань мозга (энцефалит), то возникает аутоаллергическая реакция, сопровождающаяся повреждением собственных тканей и крайне тяжелыми последствиями.</w:t>
      </w:r>
      <w:r w:rsidRPr="00EB4257">
        <w:rPr>
          <w:rFonts w:ascii="Times New Roman" w:hAnsi="Times New Roman" w:cs="Times New Roman"/>
          <w:sz w:val="24"/>
          <w:szCs w:val="24"/>
        </w:rPr>
        <w:br/>
      </w:r>
      <w:r w:rsidRPr="00EB4257">
        <w:rPr>
          <w:rFonts w:ascii="Times New Roman" w:hAnsi="Times New Roman" w:cs="Times New Roman"/>
          <w:sz w:val="24"/>
          <w:szCs w:val="24"/>
        </w:rPr>
        <w:br/>
        <w:t>б). Опухоли при своем развитии могут оказывать механическое раздражающее влияние на структуры НС, что сопровождается на разных этапах их возбуждением, атрофией клеток и волокон; повышением внутричерепного давления, ишемией головного мозга, интоксикацией продуктами метаболизма опухоли.</w:t>
      </w:r>
      <w:r w:rsidRPr="00EB4257">
        <w:rPr>
          <w:rFonts w:ascii="Times New Roman" w:hAnsi="Times New Roman" w:cs="Times New Roman"/>
          <w:sz w:val="24"/>
          <w:szCs w:val="24"/>
        </w:rPr>
        <w:br/>
      </w:r>
      <w:r w:rsidRPr="00EB4257">
        <w:rPr>
          <w:rFonts w:ascii="Times New Roman" w:hAnsi="Times New Roman" w:cs="Times New Roman"/>
          <w:sz w:val="24"/>
          <w:szCs w:val="24"/>
        </w:rPr>
        <w:br/>
        <w:t>в). Определенную роль в патологии нервной системы могут играть вещества пептидной природы, вырабатываемые самими нервными клетками при некоторых видах патологии НС. Пептиды могут обладать эпилептоидным, седативным, анальгезирующим или снотворным эффектом.</w:t>
      </w:r>
    </w:p>
    <w:p w:rsidR="00CC71F2" w:rsidRPr="00EB4257" w:rsidRDefault="00CC71F2" w:rsidP="00EB4257">
      <w:pPr>
        <w:numPr>
          <w:ilvl w:val="0"/>
          <w:numId w:val="58"/>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Установлена значимая роль возрастных нарушений функции нервной системы, хотя механизм их развития изучен недостаточно. Достоверно известно, что с возрастом </w:t>
      </w:r>
      <w:r w:rsidRPr="00EB4257">
        <w:rPr>
          <w:rFonts w:ascii="Times New Roman" w:hAnsi="Times New Roman" w:cs="Times New Roman"/>
          <w:sz w:val="24"/>
          <w:szCs w:val="24"/>
        </w:rPr>
        <w:lastRenderedPageBreak/>
        <w:t xml:space="preserve">происходит обеднение всех центров нервной системы нервными клетками, в том числе и в коре. </w:t>
      </w:r>
    </w:p>
    <w:p w:rsidR="00CC71F2" w:rsidRPr="00EB4257" w:rsidRDefault="00CC71F2" w:rsidP="00EB4257">
      <w:pPr>
        <w:numPr>
          <w:ilvl w:val="0"/>
          <w:numId w:val="58"/>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Факторами нарушения функций нервной системы являются рефлекторные влияния в результате сильных или необычных воздействий на наружные или внутренние рецепторы (стресс, шок).</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Все нарушения деятельности нервной системы условно делят на органические и функциональные.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Органические</w:t>
      </w:r>
      <w:r w:rsidRPr="00EB4257">
        <w:rPr>
          <w:rFonts w:ascii="Times New Roman" w:hAnsi="Times New Roman" w:cs="Times New Roman"/>
          <w:sz w:val="24"/>
          <w:szCs w:val="24"/>
        </w:rPr>
        <w:t xml:space="preserve"> </w:t>
      </w:r>
      <w:r w:rsidRPr="00EB4257">
        <w:rPr>
          <w:rFonts w:ascii="Times New Roman" w:hAnsi="Times New Roman" w:cs="Times New Roman"/>
          <w:sz w:val="24"/>
          <w:szCs w:val="24"/>
          <w:u w:val="single"/>
        </w:rPr>
        <w:t xml:space="preserve">нарушения </w:t>
      </w:r>
      <w:r w:rsidRPr="00EB4257">
        <w:rPr>
          <w:rFonts w:ascii="Times New Roman" w:hAnsi="Times New Roman" w:cs="Times New Roman"/>
          <w:sz w:val="24"/>
          <w:szCs w:val="24"/>
        </w:rPr>
        <w:t xml:space="preserve">характеризуются наличием выраженных дефектов структуры нервной системы, что сопровождается выпадением функции ее отдельных элементов.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Функциональные нарушения</w:t>
      </w:r>
      <w:r w:rsidRPr="00EB4257">
        <w:rPr>
          <w:rFonts w:ascii="Times New Roman" w:hAnsi="Times New Roman" w:cs="Times New Roman"/>
          <w:sz w:val="24"/>
          <w:szCs w:val="24"/>
        </w:rPr>
        <w:t xml:space="preserve"> значительно более распространены; в их патогенезе общим звеном является возникновение генератора патологически усиленного возбуждения. Если в норме активность нейронов или нервных центров ограничивается соответствующими явлениями торможения, то при патологии контроля этих процессов возникает генератор патологически усиленного возбуждения, который в зависимости от локализации может служить причиной чувствительных, двигательных, вегетативных расстройств или нарушений высшей нервной деятельности. </w:t>
      </w:r>
      <w:r w:rsidRPr="00EB4257">
        <w:rPr>
          <w:rFonts w:ascii="Times New Roman" w:hAnsi="Times New Roman" w:cs="Times New Roman"/>
          <w:sz w:val="24"/>
          <w:szCs w:val="24"/>
        </w:rPr>
        <w:br/>
      </w:r>
      <w:r w:rsidRPr="00EB4257">
        <w:rPr>
          <w:rFonts w:ascii="Times New Roman" w:hAnsi="Times New Roman" w:cs="Times New Roman"/>
          <w:sz w:val="24"/>
          <w:szCs w:val="24"/>
        </w:rPr>
        <w:br/>
        <w:t>В зависимости от структурного уровня повреждения нарушение функции НС может быть обусловлено:</w:t>
      </w:r>
    </w:p>
    <w:p w:rsidR="00CC71F2" w:rsidRPr="00EB4257" w:rsidRDefault="00CC71F2" w:rsidP="00EB4257">
      <w:pPr>
        <w:numPr>
          <w:ilvl w:val="0"/>
          <w:numId w:val="59"/>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u w:val="single"/>
        </w:rPr>
        <w:t>нарушением функции нервных клеток</w:t>
      </w:r>
      <w:r w:rsidRPr="00EB4257">
        <w:rPr>
          <w:rFonts w:ascii="Times New Roman" w:hAnsi="Times New Roman" w:cs="Times New Roman"/>
          <w:sz w:val="24"/>
          <w:szCs w:val="24"/>
        </w:rPr>
        <w:t>. Так, повреждение нейронов сопровождается развитием парабиоза с соответствующими изменениями ответных реакций иннервируемых тканей в уравнительную, парадоксальную и тормозную стадии. Если нерв поврежден значительно, то он подвергается дегенерации; при незначительных повреждений возможна регенерация с восстановлением функции. Центральные нейроны регенерируют плохо, как правило, погибают; периферические - несколько лучше.</w:t>
      </w:r>
    </w:p>
    <w:p w:rsidR="00CC71F2" w:rsidRPr="00EB4257" w:rsidRDefault="00CC71F2" w:rsidP="00EB4257">
      <w:pPr>
        <w:tabs>
          <w:tab w:val="left" w:pos="142"/>
        </w:tabs>
        <w:spacing w:after="0" w:line="240" w:lineRule="auto"/>
        <w:ind w:firstLine="567"/>
        <w:rPr>
          <w:rFonts w:ascii="Times New Roman" w:hAnsi="Times New Roman" w:cs="Times New Roman"/>
          <w:sz w:val="24"/>
          <w:szCs w:val="24"/>
        </w:rPr>
      </w:pPr>
      <w:r w:rsidRPr="00EB4257">
        <w:rPr>
          <w:rFonts w:ascii="Times New Roman" w:hAnsi="Times New Roman" w:cs="Times New Roman"/>
          <w:sz w:val="24"/>
          <w:szCs w:val="24"/>
        </w:rPr>
        <w:br/>
        <w:t xml:space="preserve">Все химические соединения и процессы, которые нарушают метаболизм и выработку энергии в нервной клетке, резко угнетают возбудимость нейрона. К ним следует отнести гипоксемию, цианиды, токсины некоторых микроорганизмов, нарушение соотношения и уровня минеральных веществ; дистрофию миелиновой оболочки при дефиците тиамина, цианкобаламина и др.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2. </w:t>
      </w:r>
      <w:r w:rsidRPr="00EB4257">
        <w:rPr>
          <w:rFonts w:ascii="Times New Roman" w:hAnsi="Times New Roman" w:cs="Times New Roman"/>
          <w:sz w:val="24"/>
          <w:szCs w:val="24"/>
          <w:u w:val="single"/>
        </w:rPr>
        <w:t>нарушением функции синапсов</w:t>
      </w:r>
      <w:r w:rsidRPr="00EB4257">
        <w:rPr>
          <w:rFonts w:ascii="Times New Roman" w:hAnsi="Times New Roman" w:cs="Times New Roman"/>
          <w:sz w:val="24"/>
          <w:szCs w:val="24"/>
        </w:rPr>
        <w:t>. У высших животных передача возбуждающих и тормозящих влияний с одного нейрона на другой осуществляется с помощью химических синапсов, где посредником выступает медиатор. В связи с этим нарушение функции синапсов может быть обусловлено следующими явлениями: а). нарушение синтеза медиатора (часто синтез блокируется при гипоксии, действии различных ядов, авитаминозе В</w:t>
      </w:r>
      <w:r w:rsidRPr="00EB4257">
        <w:rPr>
          <w:rFonts w:ascii="Times New Roman" w:hAnsi="Times New Roman" w:cs="Times New Roman"/>
          <w:sz w:val="24"/>
          <w:szCs w:val="24"/>
          <w:vertAlign w:val="subscript"/>
        </w:rPr>
        <w:t>6</w:t>
      </w:r>
      <w:r w:rsidRPr="00EB4257">
        <w:rPr>
          <w:rFonts w:ascii="Times New Roman" w:hAnsi="Times New Roman" w:cs="Times New Roman"/>
          <w:sz w:val="24"/>
          <w:szCs w:val="24"/>
        </w:rPr>
        <w:t>); б). нарушение транспорта медиатора (при разрушении транспортной системы синапса высокой температурой, действии анестетиков, протеолитических ферментов и других веществ указанного специфического действия); в). нарушение депонирования и секреции медиатора в синаптическую щель (ряд фармакологических препаратов, столбнячный и ботулинический токсины); г). нарушение взаимодействие медиатора с рецепторами или его разрушения (некоторые отравляющие вещества, в частности, фосфороорганические соединения).</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Проявления</w:t>
      </w:r>
      <w:r w:rsidRPr="00EB4257">
        <w:rPr>
          <w:rFonts w:ascii="Times New Roman" w:hAnsi="Times New Roman" w:cs="Times New Roman"/>
          <w:sz w:val="24"/>
          <w:szCs w:val="24"/>
        </w:rPr>
        <w:t xml:space="preserve"> </w:t>
      </w:r>
      <w:r w:rsidRPr="00EB4257">
        <w:rPr>
          <w:rFonts w:ascii="Times New Roman" w:hAnsi="Times New Roman" w:cs="Times New Roman"/>
          <w:sz w:val="24"/>
          <w:szCs w:val="24"/>
          <w:u w:val="single"/>
        </w:rPr>
        <w:t>расстройств</w:t>
      </w:r>
      <w:r w:rsidRPr="00EB4257">
        <w:rPr>
          <w:rFonts w:ascii="Times New Roman" w:hAnsi="Times New Roman" w:cs="Times New Roman"/>
          <w:sz w:val="24"/>
          <w:szCs w:val="24"/>
        </w:rPr>
        <w:t xml:space="preserve"> </w:t>
      </w:r>
      <w:r w:rsidRPr="00EB4257">
        <w:rPr>
          <w:rFonts w:ascii="Times New Roman" w:hAnsi="Times New Roman" w:cs="Times New Roman"/>
          <w:sz w:val="24"/>
          <w:szCs w:val="24"/>
          <w:u w:val="single"/>
        </w:rPr>
        <w:t>нервной</w:t>
      </w:r>
      <w:r w:rsidRPr="00EB4257">
        <w:rPr>
          <w:rFonts w:ascii="Times New Roman" w:hAnsi="Times New Roman" w:cs="Times New Roman"/>
          <w:sz w:val="24"/>
          <w:szCs w:val="24"/>
        </w:rPr>
        <w:t xml:space="preserve"> </w:t>
      </w:r>
      <w:r w:rsidRPr="00EB4257">
        <w:rPr>
          <w:rFonts w:ascii="Times New Roman" w:hAnsi="Times New Roman" w:cs="Times New Roman"/>
          <w:sz w:val="24"/>
          <w:szCs w:val="24"/>
          <w:u w:val="single"/>
        </w:rPr>
        <w:t>деятельности</w:t>
      </w:r>
      <w:r w:rsidRPr="00EB4257">
        <w:rPr>
          <w:rFonts w:ascii="Times New Roman" w:hAnsi="Times New Roman" w:cs="Times New Roman"/>
          <w:sz w:val="24"/>
          <w:szCs w:val="24"/>
        </w:rPr>
        <w:t xml:space="preserve">: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i/>
          <w:iCs/>
          <w:sz w:val="24"/>
          <w:szCs w:val="24"/>
        </w:rPr>
        <w:lastRenderedPageBreak/>
        <w:t xml:space="preserve">1. </w:t>
      </w:r>
      <w:r w:rsidRPr="00EB4257">
        <w:rPr>
          <w:rFonts w:ascii="Times New Roman" w:hAnsi="Times New Roman" w:cs="Times New Roman"/>
          <w:b/>
          <w:i/>
          <w:iCs/>
          <w:sz w:val="24"/>
          <w:szCs w:val="24"/>
        </w:rPr>
        <w:t>Нарушения чувствительности</w:t>
      </w:r>
      <w:r w:rsidRPr="00EB4257">
        <w:rPr>
          <w:rFonts w:ascii="Times New Roman" w:hAnsi="Times New Roman" w:cs="Times New Roman"/>
          <w:b/>
          <w:sz w:val="24"/>
          <w:szCs w:val="24"/>
        </w:rPr>
        <w:t>.</w:t>
      </w:r>
      <w:r w:rsidRPr="00EB4257">
        <w:rPr>
          <w:rFonts w:ascii="Times New Roman" w:hAnsi="Times New Roman" w:cs="Times New Roman"/>
          <w:sz w:val="24"/>
          <w:szCs w:val="24"/>
        </w:rPr>
        <w:t xml:space="preserve"> Экстерорецептивная, интерорецептивная и проприорецептивная чувствительность (соместезии) имеет проводящие структуры и центры в спинном, продолговатом мозге, в таламусе и чувствительные зоны в коре больших полушарий. Поэтому патологические процессы на любом участке сенсорного пути приводят к нарушению чувствительности: анестезии или гипоестезии, гиперестезии, дисестезии (парестезии).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Анестезия – полная потеря всех видов поверхностной чувствительности; гипоестезия – частичная. Различают аналгезию, тактильную, температурную и топанестезию (потерю чувства локализации раздражения). Бывает выпадение всех видов чувствительности – тотальная анестезия, или отдельных – парциальная анестезия.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Частным случаем гиперестезии является </w:t>
      </w:r>
      <w:r w:rsidRPr="00EB4257">
        <w:rPr>
          <w:rFonts w:ascii="Times New Roman" w:hAnsi="Times New Roman" w:cs="Times New Roman"/>
          <w:bCs/>
          <w:sz w:val="24"/>
          <w:szCs w:val="24"/>
        </w:rPr>
        <w:t>боль</w:t>
      </w:r>
      <w:r w:rsidRPr="00EB4257">
        <w:rPr>
          <w:rFonts w:ascii="Times New Roman" w:hAnsi="Times New Roman" w:cs="Times New Roman"/>
          <w:sz w:val="24"/>
          <w:szCs w:val="24"/>
        </w:rPr>
        <w:t>, в понятие которой включают само ощущение боли, а также реакцию на болевое ощущение, характеризующуюся двигательными рефлексами, рефлекторными изменениями деятельности внутренних органов, эмоциональной окраской и стремлением к избавлению от болевого фактора. Висцеральная боль локализуется во внутренних органах, носит разлитой характер, сопровождается угнетением, подавленностью, изменением функций вегетативной НС. Каузалгия – очень жестокая, мучительная боль, возникающая при повреждении крупных соматических нервов; незначительное воздействие вызывает усиление боли.</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Для организма боль может иметь двоякое значение: а) патологическое (связана с повреждением тканей; грозный компонент порочного круга при патологических процессах, при развитии травматического шока); б) защитно-приспособительное (сигнал об опасности, информирует о наличии патологического процесса или действии травмирующего фактора). </w:t>
      </w:r>
    </w:p>
    <w:p w:rsidR="00CC71F2" w:rsidRPr="00EB4257" w:rsidRDefault="00CC71F2" w:rsidP="00EB4257">
      <w:pPr>
        <w:tabs>
          <w:tab w:val="left" w:pos="142"/>
        </w:tabs>
        <w:spacing w:after="0" w:line="240" w:lineRule="auto"/>
        <w:ind w:firstLine="567"/>
        <w:jc w:val="both"/>
        <w:rPr>
          <w:rFonts w:ascii="Times New Roman" w:hAnsi="Times New Roman" w:cs="Times New Roman"/>
          <w:b/>
          <w:sz w:val="24"/>
          <w:szCs w:val="24"/>
        </w:rPr>
      </w:pPr>
      <w:r w:rsidRPr="00EB4257">
        <w:rPr>
          <w:rFonts w:ascii="Times New Roman" w:hAnsi="Times New Roman" w:cs="Times New Roman"/>
          <w:sz w:val="24"/>
          <w:szCs w:val="24"/>
        </w:rPr>
        <w:br/>
      </w:r>
      <w:r w:rsidRPr="00EB4257">
        <w:rPr>
          <w:rFonts w:ascii="Times New Roman" w:hAnsi="Times New Roman" w:cs="Times New Roman"/>
          <w:b/>
          <w:iCs/>
          <w:sz w:val="24"/>
          <w:szCs w:val="24"/>
        </w:rPr>
        <w:t>Нарушение двигательной функции нервной системы</w:t>
      </w:r>
      <w:r w:rsidRPr="00EB4257">
        <w:rPr>
          <w:rFonts w:ascii="Times New Roman" w:hAnsi="Times New Roman" w:cs="Times New Roman"/>
          <w:b/>
          <w:sz w:val="24"/>
          <w:szCs w:val="24"/>
        </w:rPr>
        <w:t xml:space="preserve">. </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Расстройства двигательной функции нервной системы возникают после повреждения центральных нервных образований, при нарушении проведения возбуждения по нервным путям и при передаче импульсов с нерва на мышцу через концевую пластинку. Локомоторные расстройства (расстройства гармонии движения) подразделяют на гипокинезии, гиперкинезии и атаксии. </w:t>
      </w:r>
      <w:r w:rsidRPr="00EB4257">
        <w:rPr>
          <w:rFonts w:ascii="Times New Roman" w:hAnsi="Times New Roman" w:cs="Times New Roman"/>
          <w:sz w:val="24"/>
          <w:szCs w:val="24"/>
          <w:u w:val="single"/>
        </w:rPr>
        <w:t>Гипокинезия</w:t>
      </w:r>
      <w:r w:rsidRPr="00EB4257">
        <w:rPr>
          <w:rFonts w:ascii="Times New Roman" w:hAnsi="Times New Roman" w:cs="Times New Roman"/>
          <w:sz w:val="24"/>
          <w:szCs w:val="24"/>
        </w:rPr>
        <w:t xml:space="preserve"> – тип локомоторных расстройств, характеризующийся ослаблением или полной потерей способности к произвольным движениям. Неполное выпадение двигательной функции называется </w:t>
      </w:r>
      <w:r w:rsidRPr="00EB4257">
        <w:rPr>
          <w:rFonts w:ascii="Times New Roman" w:hAnsi="Times New Roman" w:cs="Times New Roman"/>
          <w:bCs/>
          <w:sz w:val="24"/>
          <w:szCs w:val="24"/>
        </w:rPr>
        <w:t>парезом</w:t>
      </w:r>
      <w:r w:rsidRPr="00EB4257">
        <w:rPr>
          <w:rFonts w:ascii="Times New Roman" w:hAnsi="Times New Roman" w:cs="Times New Roman"/>
          <w:sz w:val="24"/>
          <w:szCs w:val="24"/>
        </w:rPr>
        <w:t xml:space="preserve">, полное – </w:t>
      </w:r>
      <w:r w:rsidRPr="00EB4257">
        <w:rPr>
          <w:rFonts w:ascii="Times New Roman" w:hAnsi="Times New Roman" w:cs="Times New Roman"/>
          <w:bCs/>
          <w:sz w:val="24"/>
          <w:szCs w:val="24"/>
        </w:rPr>
        <w:t>параличом</w:t>
      </w:r>
      <w:r w:rsidRPr="00EB4257">
        <w:rPr>
          <w:rFonts w:ascii="Times New Roman" w:hAnsi="Times New Roman" w:cs="Times New Roman"/>
          <w:sz w:val="24"/>
          <w:szCs w:val="24"/>
        </w:rPr>
        <w:t xml:space="preserve">. Парезы и параличи сопровождают повреждения центральных и периферических двигательных нейронов (коры мозга, подкорковых областей, мозжечка, пирамидного пучка, экстрапирамидных путей). Параличи возникают вследствие повреждения различных отделов нервной системы механическими, химическими воздействиями, воспалительным процессом, инфекционным и инвазионным факторами, опухолевым ростом, кровоизлиянием. Центральные параличи в зависимости от локализации, величины зоны повреждения и скорости развития бывают следующих видов: моноплегия (одной конечности); параплегия (двустороннее поражение грудных или тазовых конечностей); гемиплегия (всей правой или левой половины туловища); диплегия (сочетание правосторонней и левосторонней гемиплегии); тетраплегия (сочетанное поражение грудных и тазовых конечностей). Центральные парезы носят аналогичные соответствующие названия.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В зависимости от изменения тонуса пораженных мышц при параличе или парезе выделяют вялые, спастические и ригидные параличи и парезы.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Периферические параличи и парезы возникают как следствие повреждения периферических мотонейронов, вентральных корешков спинного мозга, нервных стволов при сдавливании, </w:t>
      </w:r>
      <w:r w:rsidRPr="00EB4257">
        <w:rPr>
          <w:rFonts w:ascii="Times New Roman" w:hAnsi="Times New Roman" w:cs="Times New Roman"/>
          <w:sz w:val="24"/>
          <w:szCs w:val="24"/>
        </w:rPr>
        <w:lastRenderedPageBreak/>
        <w:t xml:space="preserve">разрыве, полиомиелите, ботулизме, демиелинизации, авитаминозах и др. Повреждение спинного мозга может сопровождаться развитием спинального шока; сотрясение спинного мозга приводит к быстро проходящим парезам мышц, лежащих ниже локализации очага повреждения. Поражение периферического нерва сопровождается параличом иннервируемых мышц, что проявляется снижением мышечного тонуса, арефлексии, подавлением электровозбудимости, нарушением обмена веществ в ткани, потерей тургора. Мышца становится дряблой, развивается дегенерация и атрофия.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Гиперкинезия</w:t>
      </w:r>
      <w:r w:rsidRPr="00EB4257">
        <w:rPr>
          <w:rFonts w:ascii="Times New Roman" w:hAnsi="Times New Roman" w:cs="Times New Roman"/>
          <w:sz w:val="24"/>
          <w:szCs w:val="24"/>
        </w:rPr>
        <w:t xml:space="preserve"> – тип локомоторных расстройств, характеризующихся непроизвольными, судорожными сокращениями мышц. В зависимости от локализации поражения в ЦНС различают гиперкинезы коркового, подкоркового и стволового происхождения. Причинами возникновения патологического очага возбуждения являются различные факторы экзогенного и эндогенного происхождения (бешенство, столбняк, травмы, ожоговая болезнь, анафилаксия, атеросклероз сосудов мозга, уремия, диабет, опухоли, гипомагниемия, гипогликемия, гипокальциемия, алкалоз и др.).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Формы гиперкинезов: судороги, хорея, тремор, тик, атетоз и др. </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К группе двигательных расстройств относят также атаксии, астении, астазию.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sz w:val="24"/>
          <w:szCs w:val="24"/>
          <w:u w:val="single"/>
        </w:rPr>
        <w:t>Атаксии</w:t>
      </w:r>
      <w:r w:rsidRPr="00EB4257">
        <w:rPr>
          <w:rFonts w:ascii="Times New Roman" w:hAnsi="Times New Roman" w:cs="Times New Roman"/>
          <w:sz w:val="24"/>
          <w:szCs w:val="24"/>
        </w:rPr>
        <w:t xml:space="preserve"> – нарушения координации движений в результате поражения двигательных центров коры мозга, подкорковых образований, мозгового ствола или мозжечка. В соответствии с этим выделяют мозжечковую, вестибулярную, сенситивную, корковую и периферическую формы атаксии. По характеру дискоординации атаксия бывает статическая (потеря способности сохранять равновесие при стоянии) или динамическая (нарушения координации при движении.</w:t>
      </w:r>
    </w:p>
    <w:p w:rsidR="00CC71F2" w:rsidRPr="00EB4257" w:rsidRDefault="00CC71F2" w:rsidP="00EB4257">
      <w:pPr>
        <w:pStyle w:val="6"/>
        <w:tabs>
          <w:tab w:val="left" w:pos="142"/>
        </w:tabs>
        <w:spacing w:before="0" w:line="240" w:lineRule="auto"/>
        <w:ind w:firstLine="567"/>
        <w:jc w:val="both"/>
        <w:rPr>
          <w:rFonts w:ascii="Times New Roman" w:hAnsi="Times New Roman" w:cs="Times New Roman"/>
          <w:color w:val="auto"/>
          <w:sz w:val="24"/>
          <w:szCs w:val="24"/>
        </w:rPr>
      </w:pPr>
      <w:r w:rsidRPr="00EB4257">
        <w:rPr>
          <w:rFonts w:ascii="Times New Roman" w:hAnsi="Times New Roman" w:cs="Times New Roman"/>
          <w:color w:val="auto"/>
          <w:sz w:val="24"/>
          <w:szCs w:val="24"/>
        </w:rPr>
        <w:t xml:space="preserve">Астения – общая слабость организма, выражающаяся ослаблением мышечного тонуса в результате дисфункции мозжечка и утраты тормозящего влияния на различные произвольные акты. Движения резкие, угловатые, возможны падения; утомление вследствие чрезмерного напряжения; вегетативные расстройства. </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u w:val="single"/>
        </w:rPr>
        <w:t>Астазия</w:t>
      </w:r>
      <w:r w:rsidRPr="00EB4257">
        <w:rPr>
          <w:rFonts w:ascii="Times New Roman" w:hAnsi="Times New Roman" w:cs="Times New Roman"/>
          <w:sz w:val="24"/>
          <w:szCs w:val="24"/>
        </w:rPr>
        <w:t xml:space="preserve"> – состояние, при котором отмечаются непроизвольные колебательные движения туловища, головы вследствие нарушения мышц-антагонистов при повреждении мозжечка.</w:t>
      </w:r>
    </w:p>
    <w:p w:rsidR="00CC71F2" w:rsidRPr="00EB4257" w:rsidRDefault="00CC71F2" w:rsidP="00EB4257">
      <w:pPr>
        <w:numPr>
          <w:ilvl w:val="0"/>
          <w:numId w:val="60"/>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b/>
          <w:i/>
          <w:iCs/>
          <w:sz w:val="24"/>
          <w:szCs w:val="24"/>
        </w:rPr>
        <w:t>Нарушения вегетативной нервной системы</w:t>
      </w:r>
      <w:r w:rsidRPr="00EB4257">
        <w:rPr>
          <w:rFonts w:ascii="Times New Roman" w:hAnsi="Times New Roman" w:cs="Times New Roman"/>
          <w:sz w:val="24"/>
          <w:szCs w:val="24"/>
        </w:rPr>
        <w:t xml:space="preserve">. Вегетативная НС регулирует обмен веществ, сердечную деятельность, тонус сосудов, дыхание. пищеварение, выделение, деятельность эндокринных желез. Нарушения структур вегетативной НС сопровождаются закономерным нарушением функций организма. Поражение гипоталамуса, как главного интегративного образования, ведет к повышению тонуса симпатической или парасимпатической нервной системы с соответствующими эффектами, расстройству обмена веществ из-за дезорганизации эндокринной регуляции, нарушению терморегуляции, репродуктивной функции, эмоциональным сдвигам. Повреждение центров и проводников симпатического или парасимпатического отделов вегетативной НС сопровождаются нарушениями показателей кровяного давления, кроветворения, терморегуляции, адаптационно-трофических процессов. </w:t>
      </w:r>
    </w:p>
    <w:p w:rsidR="00CC71F2" w:rsidRPr="00EB4257" w:rsidRDefault="00CC71F2" w:rsidP="00EB4257">
      <w:pPr>
        <w:numPr>
          <w:ilvl w:val="0"/>
          <w:numId w:val="60"/>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b/>
          <w:i/>
          <w:iCs/>
          <w:sz w:val="24"/>
          <w:szCs w:val="24"/>
        </w:rPr>
        <w:t>Нарушения трофической функции НС</w:t>
      </w:r>
      <w:r w:rsidRPr="00EB4257">
        <w:rPr>
          <w:rFonts w:ascii="Times New Roman" w:hAnsi="Times New Roman" w:cs="Times New Roman"/>
          <w:b/>
          <w:bCs/>
          <w:sz w:val="24"/>
          <w:szCs w:val="24"/>
        </w:rPr>
        <w:t>.</w:t>
      </w:r>
      <w:r w:rsidRPr="00EB4257">
        <w:rPr>
          <w:rFonts w:ascii="Times New Roman" w:hAnsi="Times New Roman" w:cs="Times New Roman"/>
          <w:bCs/>
          <w:sz w:val="24"/>
          <w:szCs w:val="24"/>
        </w:rPr>
        <w:t xml:space="preserve"> </w:t>
      </w:r>
      <w:r w:rsidRPr="00EB4257">
        <w:rPr>
          <w:rFonts w:ascii="Times New Roman" w:hAnsi="Times New Roman" w:cs="Times New Roman"/>
          <w:sz w:val="24"/>
          <w:szCs w:val="24"/>
        </w:rPr>
        <w:t xml:space="preserve">Трофикой принято считать процесс обеспечения клеток всем необходимым для поддержания генетически заданной программы функционирования. В сложном организме процессы в клетках строго согласованы между собой совокупной работой гуморальных регуляторных факторов (нейропередатчики, гормоны, простагландины, интерлейкины, антигены, иммуноглобулины и др. стимуляторы и </w:t>
      </w:r>
      <w:r w:rsidRPr="00EB4257">
        <w:rPr>
          <w:rFonts w:ascii="Times New Roman" w:hAnsi="Times New Roman" w:cs="Times New Roman"/>
          <w:sz w:val="24"/>
          <w:szCs w:val="24"/>
        </w:rPr>
        <w:lastRenderedPageBreak/>
        <w:t xml:space="preserve">их антагонисты) и деятельностью нервной системы, в том числе продуцируемым в ее структурах нейропередатчикам. </w:t>
      </w: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Нарушение трофики называется </w:t>
      </w:r>
      <w:r w:rsidRPr="00EB4257">
        <w:rPr>
          <w:rFonts w:ascii="Times New Roman" w:hAnsi="Times New Roman" w:cs="Times New Roman"/>
          <w:sz w:val="24"/>
          <w:szCs w:val="24"/>
          <w:u w:val="single"/>
        </w:rPr>
        <w:t xml:space="preserve">дистрофией, </w:t>
      </w:r>
      <w:r w:rsidRPr="00EB4257">
        <w:rPr>
          <w:rFonts w:ascii="Times New Roman" w:hAnsi="Times New Roman" w:cs="Times New Roman"/>
          <w:sz w:val="24"/>
          <w:szCs w:val="24"/>
        </w:rPr>
        <w:t xml:space="preserve">а динамически развивающиеся в клетках структурные и функциональные изменения - дистрофическим процессом. Этиологические факторы дистрофического процесса разнообразны, но механизм запуска и развития стандартен: нарушение согласованности в протекании химических реакций ведет к изменению метаболической и функциональной активности клетки. Расстройства нервной трофики могут проявляться как структурными, так и функциональными нарушениями, обусловленными сдвигами в обмене веществ. Нейродистрофический процесс обусловлен выпадением или ослаблением влияния нейронов на метаболическую активность и структуру клеток. Иннервируемая структура и нервное образование обмениваются информацией посредством сигнальных молекул – трофогенов и взаимно влияют друг на друга. Возможны различные расстройства этих взаимоотношений, что приводит к развитию </w:t>
      </w:r>
      <w:r w:rsidRPr="00EB4257">
        <w:rPr>
          <w:rFonts w:ascii="Times New Roman" w:hAnsi="Times New Roman" w:cs="Times New Roman"/>
          <w:sz w:val="24"/>
          <w:szCs w:val="24"/>
          <w:u w:val="single"/>
        </w:rPr>
        <w:t>нейрогенных дистрофий</w:t>
      </w:r>
      <w:r w:rsidRPr="00EB4257">
        <w:rPr>
          <w:rFonts w:ascii="Times New Roman" w:hAnsi="Times New Roman" w:cs="Times New Roman"/>
          <w:sz w:val="24"/>
          <w:szCs w:val="24"/>
        </w:rPr>
        <w:t xml:space="preserve">. Доказано, что трофическая функция присуща всем нервам, как соматическим, так и вегетативным; предполагается наличие трофических волокон в составе соматических нервов. Так, при перерезке седалищного нерва возникает атрофия иннервируемой группы мышц и появлению на стопе трофических язв, травма большеберцового, малоберцового и срединного нерва у лошадей ведет к нейрогенной атрофии мышц и отслоению копытного рога. Разрушение области серого бугра промежуточного мозга вызывает появление трофических язв на слизистой желудочно-кишечного тракта; поражение моторной зоны коры сопровождается нарушением обмена веществ в тканях, удлинение времени формирования костной мозоли. Нервную систему можно рассматривать как трофическую сеть, по которой возможно распространение патотрофогенов. </w:t>
      </w:r>
      <w:r w:rsidRPr="00EB4257">
        <w:rPr>
          <w:rFonts w:ascii="Times New Roman" w:hAnsi="Times New Roman" w:cs="Times New Roman"/>
          <w:sz w:val="24"/>
          <w:szCs w:val="24"/>
        </w:rPr>
        <w:br/>
      </w:r>
      <w:r w:rsidRPr="00EB4257">
        <w:rPr>
          <w:rFonts w:ascii="Times New Roman" w:hAnsi="Times New Roman" w:cs="Times New Roman"/>
          <w:sz w:val="24"/>
          <w:szCs w:val="24"/>
        </w:rPr>
        <w:br/>
      </w:r>
      <w:r w:rsidRPr="00EB4257">
        <w:rPr>
          <w:rFonts w:ascii="Times New Roman" w:hAnsi="Times New Roman" w:cs="Times New Roman"/>
          <w:i/>
          <w:iCs/>
          <w:sz w:val="24"/>
          <w:szCs w:val="24"/>
        </w:rPr>
        <w:t xml:space="preserve">5. </w:t>
      </w:r>
      <w:r w:rsidRPr="00EB4257">
        <w:rPr>
          <w:rFonts w:ascii="Times New Roman" w:hAnsi="Times New Roman" w:cs="Times New Roman"/>
          <w:b/>
          <w:i/>
          <w:iCs/>
          <w:sz w:val="24"/>
          <w:szCs w:val="24"/>
        </w:rPr>
        <w:t>Нарушения высшей нервной деятельности</w:t>
      </w:r>
      <w:r w:rsidRPr="00EB4257">
        <w:rPr>
          <w:rFonts w:ascii="Times New Roman" w:hAnsi="Times New Roman" w:cs="Times New Roman"/>
          <w:b/>
          <w:bCs/>
          <w:sz w:val="24"/>
          <w:szCs w:val="24"/>
        </w:rPr>
        <w:t>.</w:t>
      </w:r>
      <w:r w:rsidRPr="00EB4257">
        <w:rPr>
          <w:rFonts w:ascii="Times New Roman" w:hAnsi="Times New Roman" w:cs="Times New Roman"/>
          <w:bCs/>
          <w:sz w:val="24"/>
          <w:szCs w:val="24"/>
        </w:rPr>
        <w:t xml:space="preserve"> </w:t>
      </w:r>
      <w:r w:rsidRPr="00EB4257">
        <w:rPr>
          <w:rFonts w:ascii="Times New Roman" w:hAnsi="Times New Roman" w:cs="Times New Roman"/>
          <w:sz w:val="24"/>
          <w:szCs w:val="24"/>
        </w:rPr>
        <w:t>Кора больших полушарий является материальной основой высшей нервной деятельности, содержит высшие центры регуляции всех функций организма. Удаление коры приводит к утрате всех навыков, приобретенных животным в течение жизни, условных рефлексов. Деятельность сердца, дыхательной системы, терморегуляция, работа желудочно-кишечного тракта, иммунитет осуществляются вне соответствия действительным потребностям организма (гиперсаливация, одышка, тахикардия в ответ на небольшую физическую нагрузку и т.д.). Возникает нарушение всех видов обмена веществ.</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К проявлениям нарушений ВНД относят также </w:t>
      </w:r>
      <w:r w:rsidRPr="00EB4257">
        <w:rPr>
          <w:rFonts w:ascii="Times New Roman" w:hAnsi="Times New Roman" w:cs="Times New Roman"/>
          <w:sz w:val="24"/>
          <w:szCs w:val="24"/>
          <w:u w:val="single"/>
        </w:rPr>
        <w:t>неврозы</w:t>
      </w:r>
      <w:r w:rsidRPr="00EB4257">
        <w:rPr>
          <w:rFonts w:ascii="Times New Roman" w:hAnsi="Times New Roman" w:cs="Times New Roman"/>
          <w:sz w:val="24"/>
          <w:szCs w:val="24"/>
        </w:rPr>
        <w:t xml:space="preserve"> – обратимые болезни животных, обусловленные функциональными нарушениями центральной нервной системы. Это патологическое изменение высшей нервной деятельности в результате функциональных воздействий на нее; срыв высшей нервной деятельности. Неврозы возникают вследствие перенапряжения процессов возбуждения, либо процессов торможения, либо перенапряжении подвижности нервных процессов – «сшибке», столкновении процессов возбуждения и торможения. Неврозы сопровождаются расстройством поведенческих реакций, чувствительности и трофической функции нервной системы, вегетативной регуляции, общей резистентности организма. </w:t>
      </w:r>
      <w:r w:rsidRPr="00EB4257">
        <w:rPr>
          <w:rFonts w:ascii="Times New Roman" w:hAnsi="Times New Roman" w:cs="Times New Roman"/>
          <w:sz w:val="24"/>
          <w:szCs w:val="24"/>
        </w:rPr>
        <w:br/>
      </w:r>
      <w:r w:rsidRPr="00EB4257">
        <w:rPr>
          <w:rFonts w:ascii="Times New Roman" w:hAnsi="Times New Roman" w:cs="Times New Roman"/>
          <w:sz w:val="24"/>
          <w:szCs w:val="24"/>
        </w:rPr>
        <w:br/>
        <w:t>Патогенез неврозов (пример невроза со «срывом в сторону возбуждения»): чрезмерное раздражение коры → стойкое возбуждение определенных центров → недостаточность торможения → распространение возбуждения на гипоталамо-гипофизарный комплекс → нарушение деятельности эндокринной системы и внутренних органов: гипертензия, ишемия сердца, язва желудка и двенадцатиперстной кишки, диабет, тиреотоксикоз и другие.</w:t>
      </w:r>
      <w:r w:rsidRPr="00EB4257">
        <w:rPr>
          <w:rFonts w:ascii="Times New Roman" w:hAnsi="Times New Roman" w:cs="Times New Roman"/>
          <w:sz w:val="24"/>
          <w:szCs w:val="24"/>
        </w:rPr>
        <w:br/>
      </w:r>
      <w:r w:rsidRPr="00EB4257">
        <w:rPr>
          <w:rFonts w:ascii="Times New Roman" w:hAnsi="Times New Roman" w:cs="Times New Roman"/>
          <w:sz w:val="24"/>
          <w:szCs w:val="24"/>
        </w:rPr>
        <w:br/>
        <w:t xml:space="preserve">Появлению невроза способствуют хронические интоксикации, инфекции, алиментарная недостаточность, гиподинамия, скученность, наследственная предрасположенность и т.д. </w:t>
      </w:r>
      <w:r w:rsidRPr="00EB4257">
        <w:rPr>
          <w:rFonts w:ascii="Times New Roman" w:hAnsi="Times New Roman" w:cs="Times New Roman"/>
          <w:sz w:val="24"/>
          <w:szCs w:val="24"/>
        </w:rPr>
        <w:lastRenderedPageBreak/>
        <w:t>Неврозам более подвержены животные слабого типа ВНД и сильного неуравновешенного (безудержного).</w:t>
      </w:r>
    </w:p>
    <w:p w:rsidR="00323607" w:rsidRPr="00EB4257" w:rsidRDefault="00323607" w:rsidP="00EB4257">
      <w:pPr>
        <w:spacing w:after="0" w:line="240" w:lineRule="auto"/>
        <w:jc w:val="both"/>
        <w:rPr>
          <w:rFonts w:ascii="Times New Roman" w:eastAsia="Times New Roman" w:hAnsi="Times New Roman" w:cs="Times New Roman"/>
          <w:sz w:val="24"/>
          <w:szCs w:val="24"/>
        </w:rPr>
      </w:pPr>
    </w:p>
    <w:p w:rsidR="00323607" w:rsidRPr="00EB4257" w:rsidRDefault="00E71E6E" w:rsidP="00EB4257">
      <w:pPr>
        <w:spacing w:after="0" w:line="240" w:lineRule="auto"/>
        <w:jc w:val="both"/>
        <w:rPr>
          <w:rFonts w:ascii="Times New Roman" w:eastAsia="Times New Roman" w:hAnsi="Times New Roman" w:cs="Times New Roman"/>
          <w:b/>
          <w:sz w:val="24"/>
          <w:szCs w:val="24"/>
        </w:rPr>
      </w:pPr>
      <w:r w:rsidRPr="00EB4257">
        <w:rPr>
          <w:rFonts w:ascii="Times New Roman" w:eastAsia="Times New Roman" w:hAnsi="Times New Roman" w:cs="Times New Roman"/>
          <w:b/>
          <w:sz w:val="24"/>
          <w:szCs w:val="24"/>
        </w:rPr>
        <w:t>Патологическая анатомия</w:t>
      </w:r>
    </w:p>
    <w:p w:rsidR="00323607" w:rsidRPr="00EB4257" w:rsidRDefault="00323607" w:rsidP="00EB4257">
      <w:pPr>
        <w:spacing w:after="0" w:line="240" w:lineRule="auto"/>
        <w:jc w:val="both"/>
        <w:rPr>
          <w:rFonts w:ascii="Times New Roman" w:eastAsia="Times New Roman" w:hAnsi="Times New Roman" w:cs="Times New Roman"/>
          <w:sz w:val="24"/>
          <w:szCs w:val="24"/>
        </w:rPr>
      </w:pPr>
    </w:p>
    <w:p w:rsidR="0081656F" w:rsidRPr="00EB4257" w:rsidRDefault="00B42D81" w:rsidP="00EB4257">
      <w:pPr>
        <w:spacing w:after="0" w:line="240" w:lineRule="auto"/>
        <w:jc w:val="both"/>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81656F" w:rsidRPr="00EB4257">
        <w:rPr>
          <w:rFonts w:ascii="Times New Roman" w:eastAsia="Times New Roman" w:hAnsi="Times New Roman" w:cs="Times New Roman"/>
          <w:b/>
          <w:bCs/>
          <w:sz w:val="24"/>
          <w:szCs w:val="24"/>
        </w:rPr>
        <w:t>Учение о смерти</w:t>
      </w:r>
    </w:p>
    <w:p w:rsidR="00323607" w:rsidRPr="00EB4257" w:rsidRDefault="00323607" w:rsidP="00EB4257">
      <w:pPr>
        <w:spacing w:after="0" w:line="240" w:lineRule="auto"/>
        <w:jc w:val="both"/>
        <w:rPr>
          <w:rFonts w:ascii="Times New Roman" w:eastAsia="Times New Roman" w:hAnsi="Times New Roman" w:cs="Times New Roman"/>
          <w:b/>
          <w:bCs/>
          <w:sz w:val="24"/>
          <w:szCs w:val="24"/>
        </w:rPr>
      </w:pPr>
    </w:p>
    <w:p w:rsidR="0081656F" w:rsidRPr="00EB4257" w:rsidRDefault="00323607" w:rsidP="00EB4257">
      <w:pPr>
        <w:spacing w:after="0" w:line="240" w:lineRule="auto"/>
        <w:jc w:val="both"/>
        <w:rPr>
          <w:rFonts w:ascii="Times New Roman" w:eastAsia="Times New Roman" w:hAnsi="Times New Roman" w:cs="Times New Roman"/>
          <w:sz w:val="24"/>
          <w:szCs w:val="24"/>
        </w:rPr>
      </w:pPr>
      <w:r w:rsidRPr="00EB4257">
        <w:rPr>
          <w:rFonts w:ascii="Times New Roman" w:hAnsi="Times New Roman" w:cs="Times New Roman"/>
          <w:sz w:val="24"/>
          <w:szCs w:val="24"/>
        </w:rPr>
        <w:t>1.</w:t>
      </w:r>
      <w:hyperlink r:id="rId8" w:anchor="RP1.1" w:history="1">
        <w:r w:rsidR="0081656F" w:rsidRPr="00EB4257">
          <w:rPr>
            <w:rFonts w:ascii="Times New Roman" w:eastAsia="Times New Roman" w:hAnsi="Times New Roman" w:cs="Times New Roman"/>
            <w:sz w:val="24"/>
            <w:szCs w:val="24"/>
          </w:rPr>
          <w:t>Материал и методы исследования</w:t>
        </w:r>
      </w:hyperlink>
      <w:r w:rsidR="0081656F" w:rsidRPr="00EB4257">
        <w:rPr>
          <w:rFonts w:ascii="Times New Roman" w:eastAsia="Times New Roman" w:hAnsi="Times New Roman" w:cs="Times New Roman"/>
          <w:sz w:val="24"/>
          <w:szCs w:val="24"/>
        </w:rPr>
        <w:t xml:space="preserve"> </w:t>
      </w:r>
    </w:p>
    <w:p w:rsidR="0081656F" w:rsidRPr="00EB4257" w:rsidRDefault="00323607" w:rsidP="00EB4257">
      <w:pPr>
        <w:spacing w:after="0" w:line="240" w:lineRule="auto"/>
        <w:jc w:val="both"/>
        <w:rPr>
          <w:rFonts w:ascii="Times New Roman" w:eastAsia="Times New Roman" w:hAnsi="Times New Roman" w:cs="Times New Roman"/>
          <w:sz w:val="24"/>
          <w:szCs w:val="24"/>
        </w:rPr>
      </w:pPr>
      <w:r w:rsidRPr="00EB4257">
        <w:rPr>
          <w:rFonts w:ascii="Times New Roman" w:hAnsi="Times New Roman" w:cs="Times New Roman"/>
          <w:sz w:val="24"/>
          <w:szCs w:val="24"/>
        </w:rPr>
        <w:t>2.</w:t>
      </w:r>
      <w:hyperlink r:id="rId9" w:anchor="RP1.2" w:history="1">
        <w:r w:rsidR="0081656F" w:rsidRPr="00EB4257">
          <w:rPr>
            <w:rFonts w:ascii="Times New Roman" w:eastAsia="Times New Roman" w:hAnsi="Times New Roman" w:cs="Times New Roman"/>
            <w:sz w:val="24"/>
            <w:szCs w:val="24"/>
          </w:rPr>
          <w:t>Смерть и посмертные изменения в организме</w:t>
        </w:r>
      </w:hyperlink>
      <w:r w:rsidR="0081656F" w:rsidRPr="00EB4257">
        <w:rPr>
          <w:rFonts w:ascii="Times New Roman" w:eastAsia="Times New Roman" w:hAnsi="Times New Roman" w:cs="Times New Roman"/>
          <w:sz w:val="24"/>
          <w:szCs w:val="24"/>
        </w:rPr>
        <w:t xml:space="preserve"> </w:t>
      </w:r>
    </w:p>
    <w:p w:rsidR="00323607" w:rsidRPr="00EB4257" w:rsidRDefault="00323607"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2"/>
        <w:rPr>
          <w:rFonts w:ascii="Times New Roman" w:eastAsia="Times New Roman" w:hAnsi="Times New Roman" w:cs="Times New Roman"/>
          <w:b/>
          <w:bCs/>
          <w:sz w:val="24"/>
          <w:szCs w:val="24"/>
        </w:rPr>
      </w:pPr>
      <w:bookmarkStart w:id="0" w:name="#RP1.1"/>
      <w:bookmarkEnd w:id="0"/>
      <w:r w:rsidRPr="00EB4257">
        <w:rPr>
          <w:rFonts w:ascii="Times New Roman" w:eastAsia="Times New Roman" w:hAnsi="Times New Roman" w:cs="Times New Roman"/>
          <w:b/>
          <w:bCs/>
          <w:sz w:val="24"/>
          <w:szCs w:val="24"/>
        </w:rPr>
        <w:t>Материал и методы исследования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патологической анатомии используют следующие материалы и методы исследования: вскрытие трупов, патоморфологическое исследование туш и органов вынужденно убитых животных, методы биопсии при хирургических операциях и экспериментальный.</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Вскрытие трупов – основной метод исследования.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Метод биопсии – взятие патологического материала (биоптата) при жизни и его исследование.</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Экспериментальный метод – получить модель болезни в эксперименте с целью изучения динамики морфогенеза патологического процесса или оценки новых лечебных или профилактических мероприятий.</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Методы исследований делятся на макроскопические (визуальные) и микроскопические.</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Схема описания компактных органов (печень, почки, легкие, селезенка и др.):</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Размер (объем, вес) определяется по состоянию краев, напряжению капсулы и набуханию паренхимы из разрезанной капсулы или по результатам измерения и взвешивания;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Форма (общий вид и очертание, соотношение частей характер краев: острые, тупые, закругленные);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Поверхность (цвет, прозрачность, степень наполнения кровеносных сосудов, влажность поверхности, форма поверхности, возвышение и углубления, блеск, муть, наложения);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Консистенция (органа в целом, отдельных частей участков или гнезд);</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Вид поверхности разреза (рисунок строения, характер стекающей жидкости).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Схема описания полостных органов (желудок, кишечник и др.):</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Положение органа (нормальное или смещенное);</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Величина;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Форма;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Содержание (количество, цвет, прозрачность, консистенция, запах, отношение к стенкам полости);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Слизистая оболочка (толщина, вид, цвет, характер секрета).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Состояние подслизистого слоя, мышечной и серозной оболочек.</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Схема описания серозных полостей (брюшной, грудной и сердечной оболочки):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Положение органов в полости (нормальное или смещенное);</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Постороннее содержимое (количество, прозрачность, цвет, запах, состав);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Серозные оболочки – брюшина, плевра, эпи– и перикард (влажность. сухость, блеск, цвет, гладкость, наличие наложений и спаек).</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Микроскопические исследования.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Исследование гистологических препаратов под микроскопом:</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-изготовление гистологических срезов;</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-изучение гистопрепаратов под микроскопом.</w:t>
      </w:r>
    </w:p>
    <w:p w:rsidR="00323607" w:rsidRPr="00EB4257" w:rsidRDefault="00323607"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2"/>
        <w:rPr>
          <w:rFonts w:ascii="Times New Roman" w:eastAsia="Times New Roman" w:hAnsi="Times New Roman" w:cs="Times New Roman"/>
          <w:b/>
          <w:bCs/>
          <w:sz w:val="24"/>
          <w:szCs w:val="24"/>
        </w:rPr>
      </w:pPr>
      <w:bookmarkStart w:id="1" w:name="#RP1.2"/>
      <w:bookmarkEnd w:id="1"/>
      <w:r w:rsidRPr="00EB4257">
        <w:rPr>
          <w:rFonts w:ascii="Times New Roman" w:eastAsia="Times New Roman" w:hAnsi="Times New Roman" w:cs="Times New Roman"/>
          <w:b/>
          <w:bCs/>
          <w:sz w:val="24"/>
          <w:szCs w:val="24"/>
        </w:rPr>
        <w:t>Смерть и посмертные изменения в организме</w:t>
      </w:r>
    </w:p>
    <w:p w:rsidR="00323607" w:rsidRPr="00EB4257" w:rsidRDefault="00323607" w:rsidP="00EB4257">
      <w:pPr>
        <w:spacing w:after="0" w:line="240" w:lineRule="auto"/>
        <w:jc w:val="both"/>
        <w:outlineLvl w:val="2"/>
        <w:rPr>
          <w:rFonts w:ascii="Times New Roman" w:eastAsia="Times New Roman" w:hAnsi="Times New Roman" w:cs="Times New Roman"/>
          <w:b/>
          <w:bCs/>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lastRenderedPageBreak/>
        <w:t>Смерть</w:t>
      </w:r>
      <w:r w:rsidRPr="00EB4257">
        <w:rPr>
          <w:rFonts w:ascii="Times New Roman" w:eastAsia="Times New Roman" w:hAnsi="Times New Roman" w:cs="Times New Roman"/>
          <w:sz w:val="24"/>
          <w:szCs w:val="24"/>
        </w:rPr>
        <w:t xml:space="preserve"> как биологическое понятие представляет собой необратимое прекращение </w:t>
      </w:r>
      <w:hyperlink r:id="rId10"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и жизненных функций организма. Снижение интенсивности </w:t>
      </w:r>
      <w:hyperlink r:id="rId11"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и жизнедеятельности организма до почти полной приостановки называется </w:t>
      </w:r>
      <w:r w:rsidRPr="00EB4257">
        <w:rPr>
          <w:rFonts w:ascii="Times New Roman" w:eastAsia="Times New Roman" w:hAnsi="Times New Roman" w:cs="Times New Roman"/>
          <w:b/>
          <w:bCs/>
          <w:sz w:val="24"/>
          <w:szCs w:val="24"/>
        </w:rPr>
        <w:t>анабиозом</w:t>
      </w:r>
      <w:r w:rsidRPr="00EB4257">
        <w:rPr>
          <w:rFonts w:ascii="Times New Roman" w:eastAsia="Times New Roman" w:hAnsi="Times New Roman" w:cs="Times New Roman"/>
          <w:sz w:val="24"/>
          <w:szCs w:val="24"/>
        </w:rPr>
        <w:t>.</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Смерть - неизбежное завершение естественного жизненного цикла любого организма. С наступлением смерти живой организм превращается в мертвое тело, или труп.</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Продолжительность жизни животных разных видов различна и зависит от природных (филогенетических, наследственных) особенностей и условий существования.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Этиология смерти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Естественная, или физиологическая, смерть организма наступает в глубокой старости в результате постепенного его изнашивания. Существуют различные теории старения и смерти: иммунологическая теория и теория соматических мутаций, теория аутоинтоксикаций, теория нарушений нейроэндокринной регуляции со снижением эффективности индуктивного синтеза ферментов и развитием необратимых отклонений в обмене веществ.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Однако высшие животные погибают значительно раньше естественного физиологического срока жизни вследствие болезней, неспособности добывать пищу или внешнего насилия.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Смерть от воздействия патогенных причин (экзогенных или эндогенных агрессивных стимулов) - патологическая (преждевременная). Она бывает ненасильственной и насильственной. Различают </w:t>
      </w:r>
      <w:r w:rsidRPr="00EB4257">
        <w:rPr>
          <w:rFonts w:ascii="Times New Roman" w:eastAsia="Times New Roman" w:hAnsi="Times New Roman" w:cs="Times New Roman"/>
          <w:b/>
          <w:bCs/>
          <w:sz w:val="24"/>
          <w:szCs w:val="24"/>
        </w:rPr>
        <w:t>ненасильственную</w:t>
      </w:r>
      <w:r w:rsidRPr="00EB4257">
        <w:rPr>
          <w:rFonts w:ascii="Times New Roman" w:eastAsia="Times New Roman" w:hAnsi="Times New Roman" w:cs="Times New Roman"/>
          <w:sz w:val="24"/>
          <w:szCs w:val="24"/>
        </w:rPr>
        <w:t xml:space="preserve"> обычную смерть от болезней с клинически выраженным проявлением и смерть скоропостижную (внезапную) без видимых предвестников смерти, возникшую неожиданно у внешне здоровых животных.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Насильственная смерть</w:t>
      </w:r>
      <w:r w:rsidRPr="00EB4257">
        <w:rPr>
          <w:rFonts w:ascii="Times New Roman" w:eastAsia="Times New Roman" w:hAnsi="Times New Roman" w:cs="Times New Roman"/>
          <w:sz w:val="24"/>
          <w:szCs w:val="24"/>
        </w:rPr>
        <w:t xml:space="preserve"> (непреднамеренная или преднамеренная) наблюдается в результате таких действий (неумышленных или умышленных), как убой или убийство, смерть от разного рода травм (например, производственная травма), несчастных случаев (транспортная авария, разряды молний и т. п.).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Процесс смерти (танатогенез)</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Условно его разделяют на три периода: агонию, клиническую (обратимую) и биологическую (необратимую) смерть.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Агония - процесс от начала умирания до клинической смерти - может продолжаться от нескольких секунд до суток и более. Клинические признаки агонии связаны с глубоким нарушением функции продолговатого мозга, не координированной работой гомеостатических систем в терминальном периоде (аритмия, угасание пульса, судороги, напоминающие борьбу, паралич сфинктеров). Постепенно теряются чувства обоняния, вкуса, в последнюю очередь - слух.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Клиническая смерть характеризуется обратимым прекращением жизненно важных функций организма, остановкой дыхания и кровообращения. Она определяется по первичным клиническим признакам смерти: последней систоле сердца, исчезновению безусловных рефлексов (определяют по зрачку), отсутствию показателей энцефалограммы. Это угасание жизнедеятельности организма обратимо при обычных условиях в течение 5-6мин (время, в течение которого клетки коры головного мозга могут сохранять жизнеспособность без доступа кислорода). При пониженной температуре время переживания коры головного мозга увеличивается до 30-40мин (предельный срок возвращения к жизни людей при нахождении в холодной воде). При терминальных состояниях (агония, шок, кровопотеря и т. д.) и клинической смерти применяют комплекс реанимационных мероприятий для восстановления работы сердца, легких и мозга.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Биологическая смерть - необратимое прекращение всех жизненных функций организма с последовательным отмиранием клеток, тканей, органов. После остановки дыхания и кровообращения первыми погибают нервные клетки центральной нервной системы, Затем отмирают клетки эндокринных и паренхиматозных органов (печени, почек). В других органах и тканях (кожа, сердце, легкие, скелетные мышцы и т. д.) процесс отмирания продолжается в течение нескольких часов и даже суток в зависимости от температуры внешней среды и характера заболевания. В течение этого времени, несмотря на деструкцию </w:t>
      </w:r>
      <w:r w:rsidRPr="00EB4257">
        <w:rPr>
          <w:rFonts w:ascii="Times New Roman" w:eastAsia="Times New Roman" w:hAnsi="Times New Roman" w:cs="Times New Roman"/>
          <w:sz w:val="24"/>
          <w:szCs w:val="24"/>
        </w:rPr>
        <w:lastRenderedPageBreak/>
        <w:t xml:space="preserve">ультраструктур клеток, общая структура многих органов и тканей сохраняется, что дает возможность при патологоанатомическом вскрытии и анатомическом исследовании определить характер прижизненных патологических изменений и причины смерти. Остановка сердца и дыхания являются ближайшими признаками смерти. Танатология, которая привела к остановке сердца и дыхания, является определяющими признаками смерти.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Определение причин смерти - обязанность врачей, в том числе патологоанатомов, судебных экспертов. Различают основную (определяющую) и непосредственную (ближайшую) причины смерти. Основная причина - это основная болезнь и другие вышеназванные причины, которые сами по себе или через осложнение вызывают смерть животного. Непосредственные причины, имеющие отношение к механизму смерти (танатогенезу), связаны с прекращением функций главнейших органов, определяющих жизнедеятельность организма. к ним относятся: паралич сердца, паралич дыхательного центра и общий паралич центральной нервной системы (прекращение деятельности мозга). заключение делается по определяющим признакам смерти.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После наступления биологической смерти развиваются вторичные и третичные посмертные физико-химические изменения (к первичным признакам смерти относятся симптомы клинической смерти). Вторичными признаками смерти служат изменения, связанные с остановкой кровообращения и прекращением </w:t>
      </w:r>
      <w:hyperlink r:id="rId12"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охлаждение трупа, трупное окоченение, трупное высыхание, перераспределение крови, трупные пятна. Третичные признаки появляются в связи с трупным разложением.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Охлаждение трупа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После смерти развиваются изменения в трупе, которые носят название посмертные изменения. После смерти животного температура трупа сравнительно быстро охлаждается в определенной последовательности до температуры окружающей среды.В первую очередь охлаждаются уши, кожный покров, конечности, голова, затем туловище и внутренние органы. Скорость охлаждения трупа зависит от температуры окружающей среды, влажности воздуха и скорости его движения, массы и упитанности погибшего животного, а также от характера болезни и причины смерти.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внешней температуре +18°С охлаждение идет на 1°С в час. Если животное погибло от инфекционно-токсических болезней (сепсис, сибирская язва) или с преимущественным поражением центральной нервной системы, наличием судорог (бешенство, столбняк, травма мозга, солнечный и тепловой удары, отравления стрихнином и др.), то после смерти идет разогревание трупа до 42°С, а затем быстрое охлаждение его на 2°С в час.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Охлаждение трупов истощенных животных, молодняка при обескровливании ускоряется. При ряде болезней температура тела снижается еще до наступления смерти. При температуре внешней среды около 18°С полное охлаждение наступает у трупов мелких животных (свиньи, овцы, собаки) примерно через 1,5-2сут., а у крупных (крупный рогатый скот, лошади) - через 2-3сут.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Степень трупного охлаждения определяют на ощупь, а при необходимости измеряют термометром. Определение его позволяет судить о примерном времени смерти животного, что имеет практическое значение при судебно-ветеринарных вскрытиях и служит одним из диагностических признаков.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Трупное окоченение</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Это состояние выражается посмертным уплотнением скелетной, сердечной и глазных мышц, мышц шеи и в связи с этим неподвижностью суставов и неестественным положением шеи. При этом труп фиксируется в определенном положении.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Окоченение связано с биохимическими процессами в мышечной ткани. Гликоген, находящийся в них распадается с образованием молочной кислоты. В связи с этим наблюдается размягчение мышечной ткани. По мере накопления молочной кислоты в мышцах мышцы затвердевают, суставы становятся неподвижными. Необходимо дифференцировать трупное окоченение от прижизненной судороги. При вытягивании </w:t>
      </w:r>
      <w:r w:rsidRPr="00EB4257">
        <w:rPr>
          <w:rFonts w:ascii="Times New Roman" w:eastAsia="Times New Roman" w:hAnsi="Times New Roman" w:cs="Times New Roman"/>
          <w:sz w:val="24"/>
          <w:szCs w:val="24"/>
        </w:rPr>
        <w:lastRenderedPageBreak/>
        <w:t xml:space="preserve">конечности у трупа или насильственном разрушении окоченения конечность или голова или возвращаются в исходное положение. При трупном окоченении эти части тела не возвращаются в исходное состояние.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Трупному окоченению также подвергаются мышцы внутренних органов. В сердечной мышце оно может быть выражено уже через 1-2ч. после смерти.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Время наступления, продолжительность и интенсивность трупного окоченения зависят от прижизненного состояния организма, характера болезни, причин смерти и условий внешней среды. Окоченение сильно выражено и наступает быстро у трупов крупных животных с хорошо развитой мускулатурой, если смерть наступила во время напряженной работы, от сильных кровопотерь, с явлениями судорог (например, при столбняке, бешенстве, отравлении стрихнином и другими нервными ядами). При травмах и кровоизлияниях в головной мозг, смертельном воздействии электричества наступает быстрое окоченение всех мышц (трупный спазм). Наоборот, окоченение наступает медленно, слабо выражено или не наступает у животных со слабо развитой мускулатурой и у новорожденных гипотрофиков, истощенных или павших от сепсиса (например, сибирской язвы, рожи и др.), у долго болевших. Дистрофически измененные скелетная мускулатура и мышцы сердца также подвергаются слабому окоченению, или оно вообще не наступает.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Низкая температура и высокая влажность окружающей среды замедляют развитие трупного окоченения, высокая температура и сухость воздуха ускоряют его развитие и разрушение.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 диагностическом отношении скорость и степень развития трупного окоченения позволяют судить о примерном времени смерти, возможных причинах, обстоятельствах, обстановке, при которой наступила смерть (поза трупа).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Трупное высыхание</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Оно связано с прекращением жизненных процессов в организме и испарением влаги с поверхности трупа. Прежде всего отмечают высыхание слизистых оболочек и кожного покрова. Слизистые оболочки становятся сухими, плотными, буроватого цвета. С высыханием связано помутнение роговицы. На коже появляются сухие серо-буроватые пятна, в первую очередь на бесшерстных участках, в местах мацерации или повреждений эпидермиса.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Посмертное высыхание необходимо дифференцировать от прижизненного обезвоживания организма, развивающегося часто в результате диареи или водного голодания. При посмертном высыхании сухость отмечается только видимых слизистых оболочек, мышц и других поверхностях тела, однако серозные покровы брюшной полости и других полостей влажные, блестящие и в полостях есть небольшое количество жидкости. При обезвоживании внешние признаки высыхания обнаруживаются в комплексе с сухостью серозных покровов полостей и отсутствием в них жидкости.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Посмертное свертывание крови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Перераспределение крови происходит после смерти в результате посмертного сокращения мышц сердца и артерий. При этом кровь из сердца удаляется. Сердце, особенно левый желудочек, становится плотным и сжатым, артерии - почти пустыми, а вены, капилляры и часто правое сердце (при асфиксии) переполнены кровью. Сердце с дистрофическими изменениями мышцы окоченению не подвергается, или оно слабо выражено. В этих случаях сердце остается расслабленным, дряблым, все его полости наполнены кровью. Затем кровь в силу физической тяжести перемещается в нижележащие части тела и органов. С развитием гипостатической гиперемии в венах и полостях правой половины сердца кровь свертывается вследствие посмертных изменений физико-химического состояния ее. Посмертные свертки крови красного или при длительной агональной стадии желтого или серого цвета. Они эластичные с гладкой поверхностью, легко извлекаются из сосудов, повторяя строение полости в которой они залегали в отличие от прижизненных тромбов, которые суховатые, ломки и головкой крепко соеденены с интимой сосудов. При их извлечении образуются дефекты интимы сосудов.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Трупные пятна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 xml:space="preserve">Возникают в связи с перераспределением и изменением физико-химического состояния крови в трупе. Они появляются через 1,5-3ч после смерти и до 8-12ч бывают в двух стадиях: гипостаза и имбибиции. Гипостаз - скопление крови в сосудах нижележащих частей трупа и внутренних органов, поэтому различают наружные и внутренние гипостазы. В этой стадии трупные пятна темно-красного Цвета с синюшным оттенком, неясно очерчены, при надавливании бледнеют, а на поверхности разреза выступают капли крови. При изменении положения трупа пятна могут перемещаться. Трупные пятна хорошо выражены при смерти от асфиксии, у полнокровных животных и при других болезнях с общим венозным застоем, когда кровь не свертывается. При малокровии, истощении и после убоя с обескровливанием гипостазы не образуются. Как правило возникают на стороне на которой труп лежит. Трупные пятна необходимо дифференцировать от прижизненных кровоподтеков и расстройств кровообращения. Трупные пятна не имеют резко очерченных границ, как бы сходят на нет. При разрезе их выступает тканевая жидкость, а не кровь. При прижизненных кровоподтеках эпителий кожных покровов несколько набухший при разрезе можно увидеть небольшое количество крови в тканях. Трупные гипостазы, как правило, находятся на стороне на которой труп лежит и отличается диффузное прокрашивание в красный цвет тканей, при гиперемии ткани несколько набухшие и видна сеточка сосудов переполненных кровью.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Стадия имбибиции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Начинается образованием поздних трупных пятен через 8-18ч или позже - к концу первых суток после смерти в зависимости от температуры внешней среды и интенсивности трупного разложения. В связи с посмертным гемолизом места ранних трупных пятен пропитываются диффузирующей из сосудов гемолизированной кровью. Возникают поздние трупные пятна, или трупная имбибиция. Эти пятна имеют розово-красный цвет, не изменяются при надавливании пальцем, смена положения трупа не вызывает их перемещения. В дальнейшем трупные пятна приобретают грязно-зеленую окраску в связи с разложением трупа.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Трупные пятна могут служить диагностическим признаком болезни, отсутствия обескровливания при убое в агональном состоянии, указывают на положение трупа в момент смерти. Наружные трупные пятна выявляются на поверхности кожи. У животных с пигментированной кожей и густой шерстью их определяют по состоянию подкожной клетчатки после снятия кожи.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Трупное разложение</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Связано с процессами аутолиза и гниения трупа.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Этот процесс развивается сразу после смерти животного, но не одновременно в разных органах и тканях, а по мере разрушения структурных элементов. Скорость и степень развития трупного аутолиза зависят от количества и функционального состояния соответствующих органелл в клетках, количества протеолитических и других ферментов в органах, упитанности животного, характера болезни и причин смерти, продолжительности атонального периода, температуры окружающей среды. В головном и спинном мозге, железистых органах (печень, поджелудочная железа, почки, слизистая оболочка желудочно-кишечного тракта, надпочечники) он наступает быстрее.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 посмертному аутолизу быстро (к концу первых суток) присоединяются гнилостные ферментативные процессы в связи с размножением гнилостных бактерий в кишечнике, верхних дыхательных, мочеполовых путях и других органах, связанных с внешней средой, и последующим проникновением их в кровь всего трупа. В результате гнилостного распада клеточные и тканевые элементы полностью утрачивают свою структуру.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 конечном счете по мере разложения трупов консистенция органов становиться дряблой, появляется пенящаяся жидкость и органы превращаются в зловонную грязно-серо-зеленную массу. В финале разложения органическая материя трупа подвергается минерализации, превращается в неорганическое вещество.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Необходимо дифференцировать посмертный аутолиз тканей от патологического прижизненного процесса. Мертвые ткани в трупе животных подвергаются аутолизу под </w:t>
      </w:r>
      <w:r w:rsidRPr="00EB4257">
        <w:rPr>
          <w:rFonts w:ascii="Times New Roman" w:eastAsia="Times New Roman" w:hAnsi="Times New Roman" w:cs="Times New Roman"/>
          <w:sz w:val="24"/>
          <w:szCs w:val="24"/>
        </w:rPr>
        <w:lastRenderedPageBreak/>
        <w:t xml:space="preserve">влиянием пищеварительных соков и ферментов, особенно слизистых пищеварительного тракта. Появляются посмертные эрозии и язвы, вплоть до прободения стенки желудка или кишечника. В отличие от прижизненных они представлены в виде дефекта без сосудистой реакции в месте эрозии или язвы. При выпадении кормовых или каловых масс через отверстия поврежденных участков на серозные оболочки кишечника или брюшной стенки, они легко смываются водой, остаются блестящими без изменения.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прижизненной эрозии (поверхностное поражение слизистой) или язвы (глубокое поражение стенок вплоть до серозных покровов), как правило, дно и края их неровные, отечны, покрасневшие. При выпадении кормовых или каловых масс через прободную язву в брюшную полость вызывает воспаление серозных полостей. Кормовые или каловые массы трудно смываются с серозных полостей, при их снятии остается шероховатая воспаленная поверхность.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Посмертное вздутие, обусловленное размножением микрофлоры после смерти животного, необходимо дифференцировать от прижизненного вздутия (тимпания, метеоризм, острое расширение). При посмертном вздутии желудка, кишечника, кровеносные сосуды серозных покровов переполнены свернувшейся кровью, и нет перераспределения крови в организме.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прижизненном вздутии кровь из сосудов серозных покровов желудка, кишечника выдавлена, они бледны. Кроме того, отмечается перераспределение крови в трупе животного: гиперемия кожных покровов низлежащих частей туловища, видимых слизистых оболочек, анемия печени и селезенки и отек легких, сопровождающийся пенистыми истечениями из носового и ротового отверстий.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Посмертный разрыв органов или тканей необходимо дифференцировать от прижизненного, при нем края разрыва ровные, кровоизлияний нет. При прижизненном – края разрыва отечные, неровные, пропитаны кровью и всегда есть какое то количество свернувшейся крови.</w:t>
      </w:r>
    </w:p>
    <w:p w:rsidR="00323607" w:rsidRPr="00EB4257" w:rsidRDefault="00323607" w:rsidP="00EB4257">
      <w:pPr>
        <w:spacing w:after="0" w:line="240" w:lineRule="auto"/>
        <w:jc w:val="both"/>
        <w:outlineLvl w:val="2"/>
        <w:rPr>
          <w:rFonts w:ascii="Times New Roman" w:eastAsia="Times New Roman" w:hAnsi="Times New Roman" w:cs="Times New Roman"/>
          <w:b/>
          <w:bCs/>
          <w:sz w:val="24"/>
          <w:szCs w:val="24"/>
        </w:rPr>
      </w:pPr>
      <w:bookmarkStart w:id="2" w:name="#RP2"/>
      <w:bookmarkEnd w:id="2"/>
    </w:p>
    <w:p w:rsidR="0081656F" w:rsidRPr="00EB4257" w:rsidRDefault="0081656F"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Контрольные вопросы</w:t>
      </w:r>
    </w:p>
    <w:p w:rsidR="0081656F" w:rsidRPr="00EB4257" w:rsidRDefault="0081656F" w:rsidP="00EB4257">
      <w:pPr>
        <w:numPr>
          <w:ilvl w:val="0"/>
          <w:numId w:val="1"/>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вы знаете о продолжительности жизни животных разных видов? </w:t>
      </w:r>
    </w:p>
    <w:p w:rsidR="0081656F" w:rsidRPr="00EB4257" w:rsidRDefault="0081656F" w:rsidP="00EB4257">
      <w:pPr>
        <w:numPr>
          <w:ilvl w:val="0"/>
          <w:numId w:val="1"/>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существуют теории старения и смерти? </w:t>
      </w:r>
    </w:p>
    <w:p w:rsidR="0081656F" w:rsidRPr="00EB4257" w:rsidRDefault="0081656F" w:rsidP="00EB4257">
      <w:pPr>
        <w:numPr>
          <w:ilvl w:val="0"/>
          <w:numId w:val="1"/>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Какая принята классификация причин смерти и стадий танатогенеза? </w:t>
      </w:r>
    </w:p>
    <w:p w:rsidR="0081656F" w:rsidRPr="00EB4257" w:rsidRDefault="0081656F" w:rsidP="00EB4257">
      <w:pPr>
        <w:numPr>
          <w:ilvl w:val="0"/>
          <w:numId w:val="1"/>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называют ближайшими и определяющими признаками смерти? </w:t>
      </w:r>
    </w:p>
    <w:p w:rsidR="0081656F" w:rsidRPr="00EB4257" w:rsidRDefault="0081656F" w:rsidP="00EB4257">
      <w:pPr>
        <w:numPr>
          <w:ilvl w:val="0"/>
          <w:numId w:val="1"/>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 отличить прижизненные повреждения от посмертных? </w:t>
      </w:r>
    </w:p>
    <w:p w:rsidR="0081656F" w:rsidRPr="00EB4257" w:rsidRDefault="0081656F" w:rsidP="00EB4257">
      <w:pPr>
        <w:numPr>
          <w:ilvl w:val="0"/>
          <w:numId w:val="1"/>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 каким признакам делают заключение о причинах смерти животных? </w:t>
      </w:r>
    </w:p>
    <w:p w:rsidR="00B42D81" w:rsidRPr="00EB4257" w:rsidRDefault="0081656F" w:rsidP="00EB4257">
      <w:pPr>
        <w:numPr>
          <w:ilvl w:val="0"/>
          <w:numId w:val="1"/>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Какое значение имеют атональные и трупные изменения при патологоанатомической диагностике и судебно-ветеринарной экспертизе? </w:t>
      </w:r>
    </w:p>
    <w:p w:rsidR="00623387" w:rsidRPr="00EB4257" w:rsidRDefault="00623387" w:rsidP="00EB4257">
      <w:pPr>
        <w:spacing w:after="0" w:line="240" w:lineRule="auto"/>
        <w:jc w:val="both"/>
        <w:rPr>
          <w:rFonts w:ascii="Times New Roman" w:eastAsia="Times New Roman" w:hAnsi="Times New Roman" w:cs="Times New Roman"/>
          <w:sz w:val="24"/>
          <w:szCs w:val="24"/>
        </w:rPr>
      </w:pPr>
    </w:p>
    <w:p w:rsidR="00623387" w:rsidRPr="00EB4257" w:rsidRDefault="00623387" w:rsidP="00EB4257">
      <w:pPr>
        <w:spacing w:after="0" w:line="240" w:lineRule="auto"/>
        <w:jc w:val="both"/>
        <w:rPr>
          <w:rFonts w:ascii="Times New Roman" w:eastAsia="Times New Roman" w:hAnsi="Times New Roman" w:cs="Times New Roman"/>
          <w:sz w:val="24"/>
          <w:szCs w:val="24"/>
        </w:rPr>
      </w:pPr>
    </w:p>
    <w:p w:rsidR="002B59F4" w:rsidRPr="00EB4257" w:rsidRDefault="0081656F" w:rsidP="00EB4257">
      <w:pPr>
        <w:spacing w:after="0" w:line="240" w:lineRule="auto"/>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Морфологические проявления нарушений обмена веществ в тканях.</w:t>
      </w:r>
    </w:p>
    <w:p w:rsidR="0081656F" w:rsidRPr="00EB4257" w:rsidRDefault="0081656F" w:rsidP="00EB4257">
      <w:pPr>
        <w:spacing w:after="0" w:line="240" w:lineRule="auto"/>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Дистрофия (греч. dys - расстройство, trophe - питание)</w:t>
      </w:r>
      <w:r w:rsidRPr="00EB4257">
        <w:rPr>
          <w:rFonts w:ascii="Times New Roman" w:eastAsia="Times New Roman" w:hAnsi="Times New Roman" w:cs="Times New Roman"/>
          <w:sz w:val="24"/>
          <w:szCs w:val="24"/>
        </w:rPr>
        <w:t xml:space="preserve"> - морфологические изменения в отганах и тканях вследствие общего или местного нарушения </w:t>
      </w:r>
      <w:hyperlink r:id="rId13"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вызываемого различными экзогенными или эндогенными причинами (механические, физические, химические, биологические и генетические факторы). Синоним дегенерация, перерождение - собирательное понятие, объединяющее разнообразные патологические процессы, возникающие в тканях и органах в связи с нарушением </w:t>
      </w:r>
      <w:hyperlink r:id="rId14"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(белкового, жирового, минерального, углеводного, водного). Патоморфологическая сущность дистрофии состоит в изменении морфологического вида клеток и межуточного вещества в результате отложения в них продуктов нарушенного </w:t>
      </w:r>
      <w:hyperlink r:id="rId15"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в физиологических условиях этого не происходит.</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Функциональное проявление заключается в нарушении морфофункционального состояния органов (при ослаблении сердечной деятельности при белковой дистрофии миокарда). После устранения причины клеточный метаболизм обычно нормализуется, в результате чего </w:t>
      </w:r>
      <w:r w:rsidRPr="00EB4257">
        <w:rPr>
          <w:rFonts w:ascii="Times New Roman" w:eastAsia="Times New Roman" w:hAnsi="Times New Roman" w:cs="Times New Roman"/>
          <w:sz w:val="24"/>
          <w:szCs w:val="24"/>
        </w:rPr>
        <w:lastRenderedPageBreak/>
        <w:t>поврежденные органы восстанавливаются. Если же причинный фактор продолжает действовать, дистрофические изменения усиливаются и могут быть необратимыми, т.е. закончиться омертвением или некрозом тканевых и клеточных элементов.</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Этиология дистрофий.</w:t>
      </w:r>
      <w:r w:rsidRPr="00EB4257">
        <w:rPr>
          <w:rFonts w:ascii="Times New Roman" w:eastAsia="Times New Roman" w:hAnsi="Times New Roman" w:cs="Times New Roman"/>
          <w:sz w:val="24"/>
          <w:szCs w:val="24"/>
        </w:rPr>
        <w:t xml:space="preserve"> Причиной дистрофии могут быть самые разнообразные факторы:</w:t>
      </w:r>
    </w:p>
    <w:p w:rsidR="0081656F" w:rsidRPr="00EB4257" w:rsidRDefault="0081656F" w:rsidP="00EB4257">
      <w:pPr>
        <w:numPr>
          <w:ilvl w:val="0"/>
          <w:numId w:val="2"/>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Физические - ожоги, отморожение, радиационное облучение; </w:t>
      </w:r>
    </w:p>
    <w:p w:rsidR="0081656F" w:rsidRPr="00EB4257" w:rsidRDefault="0081656F" w:rsidP="00EB4257">
      <w:pPr>
        <w:numPr>
          <w:ilvl w:val="0"/>
          <w:numId w:val="2"/>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химические - действие кислот, щелочей; </w:t>
      </w:r>
    </w:p>
    <w:p w:rsidR="0081656F" w:rsidRPr="00EB4257" w:rsidRDefault="0081656F" w:rsidP="00EB4257">
      <w:pPr>
        <w:numPr>
          <w:ilvl w:val="0"/>
          <w:numId w:val="2"/>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Биологические - действие патогенных бактерий, вирусов, паразитов.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Патогенез.</w:t>
      </w:r>
      <w:r w:rsidRPr="00EB4257">
        <w:rPr>
          <w:rFonts w:ascii="Times New Roman" w:eastAsia="Times New Roman" w:hAnsi="Times New Roman" w:cs="Times New Roman"/>
          <w:sz w:val="24"/>
          <w:szCs w:val="24"/>
        </w:rPr>
        <w:t xml:space="preserve"> Механизм или патогенез дистрофий сложный и не всегда одинаковый. Развитие морфологических изменений в органах и тканях может быть связано:</w:t>
      </w:r>
    </w:p>
    <w:p w:rsidR="0081656F" w:rsidRPr="00EB4257" w:rsidRDefault="0081656F" w:rsidP="00EB4257">
      <w:pPr>
        <w:numPr>
          <w:ilvl w:val="0"/>
          <w:numId w:val="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 декомпозицией цитоплазмы клеток и межклеточного вещества, которое выражается в расщеплении белково-жиро-углеводных комплексов цитоплазмы органов или тканей. </w:t>
      </w:r>
    </w:p>
    <w:p w:rsidR="0081656F" w:rsidRPr="00EB4257" w:rsidRDefault="0081656F" w:rsidP="00EB4257">
      <w:pPr>
        <w:numPr>
          <w:ilvl w:val="0"/>
          <w:numId w:val="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 патологической трансформацией одних веществ в другие. Например, при недостатке липотропных факторов в кормах перестают образовываться фосфолипиды (собственные жиры организма, которые расходуются организмом для энергетических и других целей), тогда нейтральные жиры кормов начинают откладываться в печени, подкожной клетчатке в избыточных количествах. </w:t>
      </w:r>
    </w:p>
    <w:p w:rsidR="0081656F" w:rsidRPr="00EB4257" w:rsidRDefault="0081656F" w:rsidP="00EB4257">
      <w:pPr>
        <w:numPr>
          <w:ilvl w:val="0"/>
          <w:numId w:val="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 инфильтрацией или пропитыванием и отложением в тканях продуктов нарушенного </w:t>
      </w:r>
      <w:hyperlink r:id="rId16"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Например, при гнойной хронической бронхопневмонии в крови появляются патологические белки-парапротеины, которые выделяясь почками откладываются в них, вызывая амилоидоз почек.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Классификация дистрофий</w:t>
      </w:r>
      <w:r w:rsidRPr="00EB4257">
        <w:rPr>
          <w:rFonts w:ascii="Times New Roman" w:eastAsia="Times New Roman" w:hAnsi="Times New Roman" w:cs="Times New Roman"/>
          <w:sz w:val="24"/>
          <w:szCs w:val="24"/>
        </w:rPr>
        <w:t xml:space="preserve"> окончательно еще не разработана. В настоящее время рациональным считают классифицировать дистрофии по виду нарушения </w:t>
      </w:r>
      <w:hyperlink r:id="rId17"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Исходя из этого принципа дистрофии подразделяют на белковые, жировые, углеводные, минеральные. Нарушение белкового обмена называют </w:t>
      </w:r>
      <w:r w:rsidRPr="00EB4257">
        <w:rPr>
          <w:rFonts w:ascii="Times New Roman" w:eastAsia="Times New Roman" w:hAnsi="Times New Roman" w:cs="Times New Roman"/>
          <w:b/>
          <w:bCs/>
          <w:sz w:val="24"/>
          <w:szCs w:val="24"/>
        </w:rPr>
        <w:t>диспротеинозами</w:t>
      </w:r>
      <w:r w:rsidRPr="00EB4257">
        <w:rPr>
          <w:rFonts w:ascii="Times New Roman" w:eastAsia="Times New Roman" w:hAnsi="Times New Roman" w:cs="Times New Roman"/>
          <w:sz w:val="24"/>
          <w:szCs w:val="24"/>
        </w:rPr>
        <w:t xml:space="preserve">. Различают </w:t>
      </w:r>
      <w:r w:rsidRPr="00EB4257">
        <w:rPr>
          <w:rFonts w:ascii="Times New Roman" w:eastAsia="Times New Roman" w:hAnsi="Times New Roman" w:cs="Times New Roman"/>
          <w:b/>
          <w:bCs/>
          <w:sz w:val="24"/>
          <w:szCs w:val="24"/>
        </w:rPr>
        <w:t>клеточные диспротеинозы</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b/>
          <w:bCs/>
          <w:sz w:val="24"/>
          <w:szCs w:val="24"/>
        </w:rPr>
        <w:t>внеклеточные</w:t>
      </w:r>
      <w:r w:rsidRPr="00EB4257">
        <w:rPr>
          <w:rFonts w:ascii="Times New Roman" w:eastAsia="Times New Roman" w:hAnsi="Times New Roman" w:cs="Times New Roman"/>
          <w:sz w:val="24"/>
          <w:szCs w:val="24"/>
        </w:rPr>
        <w:t xml:space="preserve"> и </w:t>
      </w:r>
      <w:r w:rsidRPr="00EB4257">
        <w:rPr>
          <w:rFonts w:ascii="Times New Roman" w:eastAsia="Times New Roman" w:hAnsi="Times New Roman" w:cs="Times New Roman"/>
          <w:b/>
          <w:bCs/>
          <w:sz w:val="24"/>
          <w:szCs w:val="24"/>
        </w:rPr>
        <w:t>смешанные</w:t>
      </w:r>
      <w:r w:rsidRPr="00EB4257">
        <w:rPr>
          <w:rFonts w:ascii="Times New Roman" w:eastAsia="Times New Roman" w:hAnsi="Times New Roman" w:cs="Times New Roman"/>
          <w:sz w:val="24"/>
          <w:szCs w:val="24"/>
        </w:rPr>
        <w:t>.</w:t>
      </w: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bookmarkStart w:id="3" w:name="#RP1"/>
      <w:bookmarkEnd w:id="3"/>
      <w:r w:rsidRPr="00EB4257">
        <w:rPr>
          <w:rFonts w:ascii="Times New Roman" w:eastAsia="Times New Roman" w:hAnsi="Times New Roman" w:cs="Times New Roman"/>
          <w:b/>
          <w:bCs/>
          <w:sz w:val="24"/>
          <w:szCs w:val="24"/>
        </w:rPr>
        <w:t>Клеточные диспротеинозы</w:t>
      </w:r>
    </w:p>
    <w:p w:rsidR="0081656F" w:rsidRPr="00EB4257" w:rsidRDefault="0081656F"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Зернистая дистрофия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Зернистая дистрофия, или мутное набухание печени, вид белковой дистофии, характеризующийся появлением в цитоплазме клеток зерен и капель белковой природы. В этот дистрофический процесс вовлекаются паренхиматозные органы (печень(рис.1, 1а), почки (рис.2), миокард), реже скелетные мышцы. Этот вид дистрофии наиболее часто развивается при острых инфекционных и септических заболеваниях с/х животных. Таких как сибирская язва, пастереллез, рожа, свиней, колибактериоз и др. при вирусных заболеваниях (чума свиней, птиц, ящур, ЗКГ и др.). </w:t>
      </w: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900170" cy="2919730"/>
            <wp:effectExtent l="19050" t="0" r="5080" b="0"/>
            <wp:docPr id="1" name="Рисунок 1" descr="http://kgau.ru/distance/vet_03/patanatomia/img/ris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gau.ru/distance/vet_03/patanatomia/img/ris2.gif"/>
                    <pic:cNvPicPr>
                      <a:picLocks noChangeAspect="1" noChangeArrowheads="1"/>
                    </pic:cNvPicPr>
                  </pic:nvPicPr>
                  <pic:blipFill>
                    <a:blip r:embed="rId18"/>
                    <a:srcRect/>
                    <a:stretch>
                      <a:fillRect/>
                    </a:stretch>
                  </pic:blipFill>
                  <pic:spPr bwMode="auto">
                    <a:xfrm>
                      <a:off x="0" y="0"/>
                      <a:ext cx="3900170" cy="2919730"/>
                    </a:xfrm>
                    <a:prstGeom prst="rect">
                      <a:avLst/>
                    </a:prstGeom>
                    <a:noFill/>
                    <a:ln w="9525">
                      <a:noFill/>
                      <a:miter lim="800000"/>
                      <a:headEnd/>
                      <a:tailEnd/>
                    </a:ln>
                  </pic:spPr>
                </pic:pic>
              </a:graphicData>
            </a:graphic>
          </wp:inline>
        </w:drawing>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Рис.1. Зернистая дистрофия печени.</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Микроскопические признаки</w:t>
      </w:r>
      <w:r w:rsidRPr="00EB4257">
        <w:rPr>
          <w:rFonts w:ascii="Times New Roman" w:eastAsia="Times New Roman" w:hAnsi="Times New Roman" w:cs="Times New Roman"/>
          <w:sz w:val="24"/>
          <w:szCs w:val="24"/>
        </w:rPr>
        <w:t xml:space="preserve"> зернистой дистофии характеризуются набуханием (увеличением клеток и зерностостью цитоплазмы, уменьшаются просветы внутридольковых синусоидных капилляров; цитоплазма печеночных клеток становится мутной, богатой гранулами или каплями, белковая природа которых определяется гистохимичечкими методами.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Макроскопически</w:t>
      </w:r>
      <w:r w:rsidRPr="00EB4257">
        <w:rPr>
          <w:rFonts w:ascii="Times New Roman" w:eastAsia="Times New Roman" w:hAnsi="Times New Roman" w:cs="Times New Roman"/>
          <w:sz w:val="24"/>
          <w:szCs w:val="24"/>
        </w:rPr>
        <w:t xml:space="preserve"> органы при зернистой дистрофии набухшие, дряблой консистентности, окрашены бледнее, чем в норме. На разрезе паренхима выбухает за капсулу, поверхность разреза тусклая, суховатая. Сердечная скеленая мышца напоминает ошпаренное кипятком мясо, а печень и почки серовато-бурый цвет.</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Дифференциальный диагноз.</w:t>
      </w:r>
      <w:r w:rsidRPr="00EB4257">
        <w:rPr>
          <w:rFonts w:ascii="Times New Roman" w:eastAsia="Times New Roman" w:hAnsi="Times New Roman" w:cs="Times New Roman"/>
          <w:sz w:val="24"/>
          <w:szCs w:val="24"/>
        </w:rPr>
        <w:t xml:space="preserve"> При посмертной тусклости (бледности) при разрезе паренхима не выбухает за капсулу, т.е. не происходит его увеличения.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Исход зернистой дистрофии.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Зернистая дистрофия печени сопровождается функциональной недостаточностью органа. При устранении причин, вызывающих зернистую дистрофию, возможно возврат к исходному состоянию, т.е. она является обратимым процессом. При далеко зашедших процессах развивается некроз тканей.</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834130" cy="2875280"/>
            <wp:effectExtent l="19050" t="0" r="0" b="0"/>
            <wp:docPr id="3" name="Рисунок 3" descr="http://kgau.ru/distance/vet_03/patanatomia/img/ris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gau.ru/distance/vet_03/patanatomia/img/ris3.gif"/>
                    <pic:cNvPicPr>
                      <a:picLocks noChangeAspect="1" noChangeArrowheads="1"/>
                    </pic:cNvPicPr>
                  </pic:nvPicPr>
                  <pic:blipFill>
                    <a:blip r:embed="rId19"/>
                    <a:srcRect/>
                    <a:stretch>
                      <a:fillRect/>
                    </a:stretch>
                  </pic:blipFill>
                  <pic:spPr bwMode="auto">
                    <a:xfrm>
                      <a:off x="0" y="0"/>
                      <a:ext cx="3834130" cy="2875280"/>
                    </a:xfrm>
                    <a:prstGeom prst="rect">
                      <a:avLst/>
                    </a:prstGeom>
                    <a:noFill/>
                    <a:ln w="9525">
                      <a:noFill/>
                      <a:miter lim="800000"/>
                      <a:headEnd/>
                      <a:tailEnd/>
                    </a:ln>
                  </pic:spPr>
                </pic:pic>
              </a:graphicData>
            </a:graphic>
          </wp:inline>
        </w:drawing>
      </w:r>
    </w:p>
    <w:p w:rsidR="0081656F" w:rsidRPr="00EB4257" w:rsidRDefault="00E13FF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w:t>
      </w:r>
      <w:r w:rsidR="0081656F" w:rsidRPr="00EB4257">
        <w:rPr>
          <w:rFonts w:ascii="Times New Roman" w:eastAsia="Times New Roman" w:hAnsi="Times New Roman" w:cs="Times New Roman"/>
          <w:sz w:val="24"/>
          <w:szCs w:val="24"/>
        </w:rPr>
        <w:t>. Зернистая дистрофия почки.</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Значение для организма.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Ослабление функциональной активности. В сердце - сердечная слабость. </w:t>
      </w:r>
    </w:p>
    <w:p w:rsidR="0081656F" w:rsidRPr="00EB4257" w:rsidRDefault="0081656F"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Водяночная (гидропическая дистрофия)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Этот вид белковой дистрофии проявляется образованием в цитоплазме клеток вакуолей различной величины, содержащих прозрачную жидкость.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Мироскопически</w:t>
      </w:r>
      <w:r w:rsidRPr="00EB4257">
        <w:rPr>
          <w:rFonts w:ascii="Times New Roman" w:eastAsia="Times New Roman" w:hAnsi="Times New Roman" w:cs="Times New Roman"/>
          <w:sz w:val="24"/>
          <w:szCs w:val="24"/>
        </w:rPr>
        <w:t xml:space="preserve"> ганглиозные клетки увеличины, содержат мелкую, пылевидную, частично растворенную нисслевскую зернистость, с образованием светлых, оптических пустых пространств в нейроплазме и вокруг ядра. Частичный хроматолиз ведет к появлению разного размера и локализации вакуолей, содержащих прозрачную жидкость; возможны полное растворение, гибель клеток (кариоцитолиз). Необходимо учитывать, что сходную картину дают жировая дистрофия, когда образцы органов обрабатывают спиртом, а также гликоген из органов, обработанных в в</w:t>
      </w:r>
      <w:r w:rsidR="00E13FFF" w:rsidRPr="00EB4257">
        <w:rPr>
          <w:rFonts w:ascii="Times New Roman" w:eastAsia="Times New Roman" w:hAnsi="Times New Roman" w:cs="Times New Roman"/>
          <w:sz w:val="24"/>
          <w:szCs w:val="24"/>
        </w:rPr>
        <w:t>одных растворах фиксаторов(рис.4</w:t>
      </w:r>
      <w:r w:rsidRPr="00EB4257">
        <w:rPr>
          <w:rFonts w:ascii="Times New Roman" w:eastAsia="Times New Roman" w:hAnsi="Times New Roman" w:cs="Times New Roman"/>
          <w:sz w:val="24"/>
          <w:szCs w:val="24"/>
        </w:rPr>
        <w:t>).</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084830" cy="2919730"/>
            <wp:effectExtent l="19050" t="0" r="1270" b="0"/>
            <wp:docPr id="4" name="Рисунок 4" descr="http://kgau.ru/distance/vet_03/patanatomia/img/ris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gau.ru/distance/vet_03/patanatomia/img/ris4.gif"/>
                    <pic:cNvPicPr>
                      <a:picLocks noChangeAspect="1" noChangeArrowheads="1"/>
                    </pic:cNvPicPr>
                  </pic:nvPicPr>
                  <pic:blipFill>
                    <a:blip r:embed="rId20"/>
                    <a:srcRect/>
                    <a:stretch>
                      <a:fillRect/>
                    </a:stretch>
                  </pic:blipFill>
                  <pic:spPr bwMode="auto">
                    <a:xfrm>
                      <a:off x="0" y="0"/>
                      <a:ext cx="3084830" cy="2919730"/>
                    </a:xfrm>
                    <a:prstGeom prst="rect">
                      <a:avLst/>
                    </a:prstGeom>
                    <a:noFill/>
                    <a:ln w="9525">
                      <a:noFill/>
                      <a:miter lim="800000"/>
                      <a:headEnd/>
                      <a:tailEnd/>
                    </a:ln>
                  </pic:spPr>
                </pic:pic>
              </a:graphicData>
            </a:graphic>
          </wp:inline>
        </w:drawing>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Рис.4. Гидропическая дистрофия.</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Макроскопически</w:t>
      </w:r>
      <w:r w:rsidRPr="00EB4257">
        <w:rPr>
          <w:rFonts w:ascii="Times New Roman" w:eastAsia="Times New Roman" w:hAnsi="Times New Roman" w:cs="Times New Roman"/>
          <w:sz w:val="24"/>
          <w:szCs w:val="24"/>
        </w:rPr>
        <w:t xml:space="preserve"> органы при слабых формах поражения не имеют характерной картины. Как правило, этот вид дистрофии наблюдается при серозном воспалении (чаще эпидермиса кожи), связанным с таким заболеванием как ящур крупного рогатого скота, оспа млекопитающих животных, лучевая болезнь и др.</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дифференциально – диагностическом плане необходимо водяночную дистрофию отличать от жировой. При окраске на жир суданом III жировые капли окрашиваются в оранжево-красный цвет, окрашивание вакуолей с жидкостью не происходит.</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Исход.</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Функция органов резко снижена. В ранней стадии процесса восстановление клеток возможно, но чаще клетки подвергнувшиеся водяночной дистрофии некротизируются. Процесс необратимый.</w:t>
      </w:r>
    </w:p>
    <w:p w:rsidR="0081656F" w:rsidRPr="00EB4257" w:rsidRDefault="0081656F" w:rsidP="00EB4257">
      <w:pPr>
        <w:spacing w:after="0" w:line="240" w:lineRule="auto"/>
        <w:jc w:val="both"/>
        <w:outlineLvl w:val="2"/>
        <w:rPr>
          <w:rFonts w:ascii="Times New Roman" w:eastAsia="Times New Roman" w:hAnsi="Times New Roman" w:cs="Times New Roman"/>
          <w:b/>
          <w:bCs/>
          <w:sz w:val="24"/>
          <w:szCs w:val="24"/>
        </w:rPr>
      </w:pPr>
      <w:bookmarkStart w:id="4" w:name="#RP1.3"/>
      <w:bookmarkEnd w:id="4"/>
      <w:r w:rsidRPr="00EB4257">
        <w:rPr>
          <w:rFonts w:ascii="Times New Roman" w:eastAsia="Times New Roman" w:hAnsi="Times New Roman" w:cs="Times New Roman"/>
          <w:b/>
          <w:bCs/>
          <w:sz w:val="24"/>
          <w:szCs w:val="24"/>
        </w:rPr>
        <w:t>Роговая дистрофия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Роговая дистрофия (патологическое ороговевание, гиперкератоз кожи) – образование в клетках эпидермиса или эпителия кужанного типа рогового вещества (кератина). В норме процессы ороговевания наблюдаются в эпидермисе. В патологических условиях может быть избыточное образование рога (гиперкератоз) и качественное нарушение рогообразования (паракератоз). Ороговение может быть и в слизистых оболочках (лейкоплакия). Возникает как нарушение </w:t>
      </w:r>
      <w:hyperlink r:id="rId21"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в коже при механических, физико-химических и биологических воздействиях на орган, а также в связи с витаминной, минеральной или белковой недостаточностью.</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Мироскопически</w:t>
      </w:r>
      <w:r w:rsidRPr="00EB4257">
        <w:rPr>
          <w:rFonts w:ascii="Times New Roman" w:eastAsia="Times New Roman" w:hAnsi="Times New Roman" w:cs="Times New Roman"/>
          <w:sz w:val="24"/>
          <w:szCs w:val="24"/>
        </w:rPr>
        <w:t xml:space="preserve"> отмечают неравномерное утолщение эпидермиса при гиперплазии клеток мальпигиевого слоя и утолщение рогового слоя в результате избыточного накопления в клетках рогового вещества, или кератина.При гиповитаминозе А возможна метаплазия железистого эпителия в ороговевающий (рис.4).</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910965" cy="2919730"/>
            <wp:effectExtent l="19050" t="0" r="0" b="0"/>
            <wp:docPr id="5" name="Рисунок 5" descr="http://kgau.ru/distance/vet_03/patanatomia/img/ris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gau.ru/distance/vet_03/patanatomia/img/ris5.gif"/>
                    <pic:cNvPicPr>
                      <a:picLocks noChangeAspect="1" noChangeArrowheads="1"/>
                    </pic:cNvPicPr>
                  </pic:nvPicPr>
                  <pic:blipFill>
                    <a:blip r:embed="rId22"/>
                    <a:srcRect/>
                    <a:stretch>
                      <a:fillRect/>
                    </a:stretch>
                  </pic:blipFill>
                  <pic:spPr bwMode="auto">
                    <a:xfrm>
                      <a:off x="0" y="0"/>
                      <a:ext cx="3910965" cy="2919730"/>
                    </a:xfrm>
                    <a:prstGeom prst="rect">
                      <a:avLst/>
                    </a:prstGeom>
                    <a:noFill/>
                    <a:ln w="9525">
                      <a:noFill/>
                      <a:miter lim="800000"/>
                      <a:headEnd/>
                      <a:tailEnd/>
                    </a:ln>
                  </pic:spPr>
                </pic:pic>
              </a:graphicData>
            </a:graphic>
          </wp:inline>
        </w:drawing>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Рис.5. Роговая дистрофия.</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Примерами гиперкератоза могут быть сухие мозоли, ихтиоз (рыбья кожа), рак канкроид (твердый рак).</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Паракератоз выражается в утрате способности клеток эпидермиса вырабатывать кератогиалин. При этом состоянии роговой слой утолщен, рыхлый на поверхности кожи образуются чешуйки.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Гиалиново-капельная дистрофия.</w:t>
      </w:r>
      <w:r w:rsidRPr="00EB4257">
        <w:rPr>
          <w:rFonts w:ascii="Times New Roman" w:eastAsia="Times New Roman" w:hAnsi="Times New Roman" w:cs="Times New Roman"/>
          <w:sz w:val="24"/>
          <w:szCs w:val="24"/>
        </w:rPr>
        <w:t xml:space="preserve"> Этот вид дистрофии наблюдается при хронических пиэлонефритах и характеризуется отложением в извитых, прямых канальцах, а также в клубочках почек гиалинового вещества.</w:t>
      </w: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Внеклеточные диспротеинозы</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 внеклеточным диспротеинозам относят патологический процесс, характеризующийся отложением между клетками соединительной ткани белковых веществ. К внеклеточным диспротеинозам относят гиалиноз и амилоидоз.</w:t>
      </w:r>
    </w:p>
    <w:p w:rsidR="0081656F" w:rsidRPr="00EB4257" w:rsidRDefault="0081656F" w:rsidP="00EB4257">
      <w:pPr>
        <w:spacing w:after="0" w:line="240" w:lineRule="auto"/>
        <w:jc w:val="both"/>
        <w:outlineLvl w:val="2"/>
        <w:rPr>
          <w:rFonts w:ascii="Times New Roman" w:eastAsia="Times New Roman" w:hAnsi="Times New Roman" w:cs="Times New Roman"/>
          <w:b/>
          <w:bCs/>
          <w:sz w:val="24"/>
          <w:szCs w:val="24"/>
        </w:rPr>
      </w:pPr>
      <w:bookmarkStart w:id="5" w:name="#RP2.1"/>
      <w:bookmarkEnd w:id="5"/>
      <w:r w:rsidRPr="00EB4257">
        <w:rPr>
          <w:rFonts w:ascii="Times New Roman" w:eastAsia="Times New Roman" w:hAnsi="Times New Roman" w:cs="Times New Roman"/>
          <w:b/>
          <w:bCs/>
          <w:sz w:val="24"/>
          <w:szCs w:val="24"/>
        </w:rPr>
        <w:t>Амилоидоз</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Амилоидная дистрофия характеризуется отложением в ткани гомогенного бесцветного плотного вещества, называемого амилоидом, то есть крахмалоподобным. Это название амилоид получил благодаря способности окрашиваться так же, как и крахмал, в синий цвет при обработке его йодом и серной кислотой, хотя он не имеет ничего общего с крахмалом.</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химической природе амилоид представляет собой белок (амилоидпротеид, близкий к глобулинам), находящийся в соединении с другими, недостаточно еще изученными химическими веществами. Установлено, что химический состав амилоида не всегда одинаков, чем объясняется неодинаковые его физические свойства.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Амилоидная дистрофия бывает общего и местного характера.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Общий амилоидоз проявляется отложением амилоидного вещества сразу во многих органах. Амилоид откладывается под аргирофильной мембраной мелких кровеносных сосудов, по ходу ретикулярных волокон и под базальной мембраной эпителиального покрова желез. При общем амилоидозе чаще поражается печень, селезенка, почки, надпочечники и др. органы.</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Макрокартина.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амилоидозе орган увеличивается в объеме, бледнее окрашен, плотной консистенции, у лошадей дряблой, поверхность разреза, особенно при сильной степени амилоидоза, восковидная, сухая.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Микрокартина.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 селезенке наблюдается отложение гомогенного бесструктурного вещества вокруг фолликулов селезенки и по ходу ретикулярных волокон; в печени между эндотелием </w:t>
      </w:r>
      <w:r w:rsidRPr="00EB4257">
        <w:rPr>
          <w:rFonts w:ascii="Times New Roman" w:eastAsia="Times New Roman" w:hAnsi="Times New Roman" w:cs="Times New Roman"/>
          <w:sz w:val="24"/>
          <w:szCs w:val="24"/>
        </w:rPr>
        <w:lastRenderedPageBreak/>
        <w:t>капилляров и печеночными клетками; в почках под базальной мембраной эндотелия извитых канальцев или под аргирофильной мембраной эндотелия сосудистых клубочков и др. (рис.5).</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910965" cy="2919730"/>
            <wp:effectExtent l="19050" t="0" r="0" b="0"/>
            <wp:docPr id="6" name="Рисунок 6" descr="http://kgau.ru/distance/vet_03/patanatomia/img/ris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gau.ru/distance/vet_03/patanatomia/img/ris6.gif"/>
                    <pic:cNvPicPr>
                      <a:picLocks noChangeAspect="1" noChangeArrowheads="1"/>
                    </pic:cNvPicPr>
                  </pic:nvPicPr>
                  <pic:blipFill>
                    <a:blip r:embed="rId23"/>
                    <a:srcRect/>
                    <a:stretch>
                      <a:fillRect/>
                    </a:stretch>
                  </pic:blipFill>
                  <pic:spPr bwMode="auto">
                    <a:xfrm>
                      <a:off x="0" y="0"/>
                      <a:ext cx="3910965" cy="2919730"/>
                    </a:xfrm>
                    <a:prstGeom prst="rect">
                      <a:avLst/>
                    </a:prstGeom>
                    <a:noFill/>
                    <a:ln w="9525">
                      <a:noFill/>
                      <a:miter lim="800000"/>
                      <a:headEnd/>
                      <a:tailEnd/>
                    </a:ln>
                  </pic:spPr>
                </pic:pic>
              </a:graphicData>
            </a:graphic>
          </wp:inline>
        </w:drawing>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Рис.6. Амилоидная дистрофия селезенки (саговая форма).</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Местный амилоидоз.</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Характеризуется отложением амилоида на ограниченном участке в соединительную ткань или в стенку кровеносного сосуда.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Этиология амилоидоза связана с различными заболеваниями, сопровождающимися нагноениями и некрозами тканей (абсцесс, актиномикоз, туберкулез и др.). Избыток белкового питания может привести к амилоидозу органов. Например, при откорме уток и гусей. Как правило, амилоидная дистрофия встречается у лошадей – продуцентов иммунных сывороток на биофабриках. Патогенез окончательно не выяснен.</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Исход амилоидоза.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Как правило, амилоидоз необратимый процесс. Клетки органов и тканей при амилоидозе атрофируются и подвергаются некрозу. Часто наблюдается разрыв органа с последующим кровоизлиянием в брюшную полость, что часто наблюдается у лошадей продуцентом сыворотки на биофабриках.</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Значение для организма.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Клиническое значение имеет лишь общий амилоидоз, приводя к потере функциональной деятельности органа. Местный не оказывает влияния на функцию органа.</w:t>
      </w:r>
    </w:p>
    <w:p w:rsidR="003747E3" w:rsidRPr="00EB4257" w:rsidRDefault="003747E3" w:rsidP="00EB4257">
      <w:pPr>
        <w:spacing w:after="0" w:line="240" w:lineRule="auto"/>
        <w:jc w:val="both"/>
        <w:outlineLvl w:val="2"/>
        <w:rPr>
          <w:rFonts w:ascii="Times New Roman" w:eastAsia="Times New Roman" w:hAnsi="Times New Roman" w:cs="Times New Roman"/>
          <w:b/>
          <w:bCs/>
          <w:sz w:val="24"/>
          <w:szCs w:val="24"/>
        </w:rPr>
      </w:pPr>
      <w:bookmarkStart w:id="6" w:name="#RP2.2"/>
      <w:bookmarkEnd w:id="6"/>
    </w:p>
    <w:p w:rsidR="0081656F" w:rsidRPr="00EB4257" w:rsidRDefault="0081656F"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Гиалиноз</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Характеризуется скоплением между клетками соединительной ткани бесструктурного гомогенного вещества, в результате чего пораженная ткань становится плотной, прозрачной, стекловидной. Гиалиноз по характеру распространения делится на общий и местный. Клиническое значение имеет общий гиалиноз сосудов (ретикулярной, соединительной ткани кровеносных сосудов) в основном наблюдающийся у высокопродуктивных коров при белковом типе кормления. В соединительной ткани кровеносных сосудов происходит набухание и гомогенизация коллагеновых волокон. В результате нарушается сосудисто - тканевая проницаемость и измененные волокна пропитываются белками. В результате соседние волокна сливаются, образуя плотные тяжи, бляжки или целые поля из однородной гиалиновой массы; клеточные элементы подвергаются атрофии и распаду. Местный гиалиноз наблюдается в исходе разнообразных патологических процессов (при хронических воспалительных процессах в лимфатических узлах, селезенке, в соединительнотканных </w:t>
      </w:r>
      <w:r w:rsidRPr="00EB4257">
        <w:rPr>
          <w:rFonts w:ascii="Times New Roman" w:eastAsia="Times New Roman" w:hAnsi="Times New Roman" w:cs="Times New Roman"/>
          <w:sz w:val="24"/>
          <w:szCs w:val="24"/>
        </w:rPr>
        <w:lastRenderedPageBreak/>
        <w:t>рубцах, разращениях соединительной ткани вследствие хронического воспаления, в туберкулезных и паразитарных очагах, в стенке сосуда при артериосклерозе, чуме и других хронических инфекционных заболеваниях (рис.6).</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910965" cy="2919730"/>
            <wp:effectExtent l="19050" t="0" r="0" b="0"/>
            <wp:docPr id="7" name="Рисунок 7" descr="http://kgau.ru/distance/vet_03/patanatomia/img/ris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kgau.ru/distance/vet_03/patanatomia/img/ris7.gif"/>
                    <pic:cNvPicPr>
                      <a:picLocks noChangeAspect="1" noChangeArrowheads="1"/>
                    </pic:cNvPicPr>
                  </pic:nvPicPr>
                  <pic:blipFill>
                    <a:blip r:embed="rId24"/>
                    <a:srcRect/>
                    <a:stretch>
                      <a:fillRect/>
                    </a:stretch>
                  </pic:blipFill>
                  <pic:spPr bwMode="auto">
                    <a:xfrm>
                      <a:off x="0" y="0"/>
                      <a:ext cx="3910965" cy="2919730"/>
                    </a:xfrm>
                    <a:prstGeom prst="rect">
                      <a:avLst/>
                    </a:prstGeom>
                    <a:noFill/>
                    <a:ln w="9525">
                      <a:noFill/>
                      <a:miter lim="800000"/>
                      <a:headEnd/>
                      <a:tailEnd/>
                    </a:ln>
                  </pic:spPr>
                </pic:pic>
              </a:graphicData>
            </a:graphic>
          </wp:inline>
        </w:drawing>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Рис.7. Гиалиноз соединительной ткани капсулы.</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Макрокартина.</w:t>
      </w:r>
      <w:r w:rsidRPr="00EB4257">
        <w:rPr>
          <w:rFonts w:ascii="Times New Roman" w:eastAsia="Times New Roman" w:hAnsi="Times New Roman" w:cs="Times New Roman"/>
          <w:sz w:val="24"/>
          <w:szCs w:val="24"/>
        </w:rPr>
        <w:t xml:space="preserve"> Органы и ткани подвергаются гиалинозу плотные сходны по внешнему виду с гиалиновым хрящем.</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Исход.</w:t>
      </w:r>
      <w:r w:rsidRPr="00EB4257">
        <w:rPr>
          <w:rFonts w:ascii="Times New Roman" w:eastAsia="Times New Roman" w:hAnsi="Times New Roman" w:cs="Times New Roman"/>
          <w:sz w:val="24"/>
          <w:szCs w:val="24"/>
        </w:rPr>
        <w:t xml:space="preserve"> Как правило процесс необратим.</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Клиническое значение.</w:t>
      </w:r>
      <w:r w:rsidRPr="00EB4257">
        <w:rPr>
          <w:rFonts w:ascii="Times New Roman" w:eastAsia="Times New Roman" w:hAnsi="Times New Roman" w:cs="Times New Roman"/>
          <w:sz w:val="24"/>
          <w:szCs w:val="24"/>
        </w:rPr>
        <w:t xml:space="preserve"> Если поражаются сосуды в органах ослабляется функция и процесс может закончится разрывом сосудов. Если местного характера гиалиноз, то как правило клинического значения не имеет.</w:t>
      </w: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bookmarkStart w:id="7" w:name="#RP3"/>
      <w:bookmarkEnd w:id="7"/>
      <w:r w:rsidRPr="00EB4257">
        <w:rPr>
          <w:rFonts w:ascii="Times New Roman" w:eastAsia="Times New Roman" w:hAnsi="Times New Roman" w:cs="Times New Roman"/>
          <w:b/>
          <w:bCs/>
          <w:sz w:val="24"/>
          <w:szCs w:val="24"/>
        </w:rPr>
        <w:t>Смешанные диспротеинозы</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смешанных диспротеинозах происходит нарушение белкового обмена в клетках и межклеточном веществе. Происходит при этом нарушение белкового обмена сложных белков - нуклеопротеидов, глюкопротеидов и хромопротеидов.</w:t>
      </w:r>
    </w:p>
    <w:p w:rsidR="0081656F" w:rsidRPr="00EB4257" w:rsidRDefault="0081656F" w:rsidP="00EB4257">
      <w:pPr>
        <w:spacing w:after="0" w:line="240" w:lineRule="auto"/>
        <w:jc w:val="both"/>
        <w:outlineLvl w:val="2"/>
        <w:rPr>
          <w:rFonts w:ascii="Times New Roman" w:eastAsia="Times New Roman" w:hAnsi="Times New Roman" w:cs="Times New Roman"/>
          <w:b/>
          <w:bCs/>
          <w:sz w:val="24"/>
          <w:szCs w:val="24"/>
        </w:rPr>
      </w:pPr>
      <w:bookmarkStart w:id="8" w:name="#RP3.1"/>
      <w:bookmarkEnd w:id="8"/>
      <w:r w:rsidRPr="00EB4257">
        <w:rPr>
          <w:rFonts w:ascii="Times New Roman" w:eastAsia="Times New Roman" w:hAnsi="Times New Roman" w:cs="Times New Roman"/>
          <w:b/>
          <w:bCs/>
          <w:sz w:val="24"/>
          <w:szCs w:val="24"/>
        </w:rPr>
        <w:t>Нарушение обмена нуклеопротеидов</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Конечным продуктом обмена нуклеопротеидов является мочевая кислота и ее соли. В нормальных условиях эти продукты находятся в растворенном состоянии и выделяются почками. При нарушении обмена нуклеопротеидов происходит избыточное образование мочевой кислоты и ее соли откладываются в тканях, что наблюдается при мочекислом диатезе и мочекислом инфаркте почек.</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Мочекислый диатез</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Характеризуется отложением у млекопитающих животных мочекислых солей в различные ткани и органы. Обычно отложение солей происходит в суставные поверхности пальцев, сухожилия, в хрящ ушной раковины, почки и на серозные покровы. На месте отложения развиваются некрозы с последующим развитием вокруг них воспаления и в итоге разростом соединительной ткани.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 птиц отложение мочекислых солей происходит в виде густой беловатой массы на серозных покровах грудо-брюшной полости, на перикарде, эпикарде, в почках, в суставных поверхностях пальцев ног. Собаки болеют реже чем птицы. У птиц почки увеличены в объеме, усеяны беловатым налетом, на разрезе видны беловато-серые и желтовато-белые очажки. Под микроскопом находят лучистые кристаллы уратов, эпителий почечных канальцев в состоянии зернистой дистрофии и некроза, а строма инфильтрирована лимфоидными и гигантскими клетками.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Отложение мочекислых солей в суставы пальцев ног называется подагрой (от латинского - жесткий). При этом суставы опухают, деформируются, образуются плотные узлы (подагрические шишки).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Мочекислый инфаркт почек - физиологическое состояние, встречающееся у новорожденных животных,проживших первые 7 суток, после чего он исчезает. В крови временно повышается концентрация мочевой кислоты, которая не успевает выделиться почками.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Макрокартина:</w:t>
      </w:r>
      <w:r w:rsidRPr="00EB4257">
        <w:rPr>
          <w:rFonts w:ascii="Times New Roman" w:eastAsia="Times New Roman" w:hAnsi="Times New Roman" w:cs="Times New Roman"/>
          <w:sz w:val="24"/>
          <w:szCs w:val="24"/>
        </w:rPr>
        <w:t xml:space="preserve"> на поверхности разреза почек в мозговом слое выявляются радикально расположенные полоски красновато-желтого цвета. Эти полоски - скопление мочекислых солей.</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Исход</w:t>
      </w:r>
      <w:r w:rsidRPr="00EB4257">
        <w:rPr>
          <w:rFonts w:ascii="Times New Roman" w:eastAsia="Times New Roman" w:hAnsi="Times New Roman" w:cs="Times New Roman"/>
          <w:sz w:val="24"/>
          <w:szCs w:val="24"/>
        </w:rPr>
        <w:t xml:space="preserve"> процесс необратимый.</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Клиническое значение.</w:t>
      </w:r>
      <w:r w:rsidRPr="00EB4257">
        <w:rPr>
          <w:rFonts w:ascii="Times New Roman" w:eastAsia="Times New Roman" w:hAnsi="Times New Roman" w:cs="Times New Roman"/>
          <w:sz w:val="24"/>
          <w:szCs w:val="24"/>
        </w:rPr>
        <w:t xml:space="preserve"> Осложняется процесс воспалением органов и тканей и анкилозом суставов, пальцев.</w:t>
      </w:r>
    </w:p>
    <w:p w:rsidR="0081656F" w:rsidRPr="00EB4257" w:rsidRDefault="0081656F" w:rsidP="00EB4257">
      <w:pPr>
        <w:spacing w:after="0" w:line="240" w:lineRule="auto"/>
        <w:outlineLvl w:val="2"/>
        <w:rPr>
          <w:rFonts w:ascii="Times New Roman" w:eastAsia="Times New Roman" w:hAnsi="Times New Roman" w:cs="Times New Roman"/>
          <w:b/>
          <w:bCs/>
          <w:sz w:val="24"/>
          <w:szCs w:val="24"/>
        </w:rPr>
      </w:pPr>
      <w:bookmarkStart w:id="9" w:name="#RP3.2"/>
      <w:bookmarkEnd w:id="9"/>
      <w:r w:rsidRPr="00EB4257">
        <w:rPr>
          <w:rFonts w:ascii="Times New Roman" w:eastAsia="Times New Roman" w:hAnsi="Times New Roman" w:cs="Times New Roman"/>
          <w:b/>
          <w:bCs/>
          <w:sz w:val="24"/>
          <w:szCs w:val="24"/>
        </w:rPr>
        <w:t>Нарушение обмена глюкопротеидов (слизистая дистрофия)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Глюкопротеиды</w:t>
      </w:r>
      <w:r w:rsidRPr="00EB4257">
        <w:rPr>
          <w:rFonts w:ascii="Times New Roman" w:eastAsia="Times New Roman" w:hAnsi="Times New Roman" w:cs="Times New Roman"/>
          <w:sz w:val="24"/>
          <w:szCs w:val="24"/>
        </w:rPr>
        <w:t xml:space="preserve"> - сложные белки, содержащие в своем составе сложные углеводы. Глюкопротеиды, в состав которых входят мукопротеиды, называются мукопротеидами. Представителями мукопротеидов являются муцыны и мукоиды.</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Муцыны</w:t>
      </w:r>
      <w:r w:rsidRPr="00EB4257">
        <w:rPr>
          <w:rFonts w:ascii="Times New Roman" w:eastAsia="Times New Roman" w:hAnsi="Times New Roman" w:cs="Times New Roman"/>
          <w:sz w:val="24"/>
          <w:szCs w:val="24"/>
        </w:rPr>
        <w:t xml:space="preserve"> - составляют основу слизи, которая вырабатывается эпителиальными клетками слизистых оболочек и желез.</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Мукоиды</w:t>
      </w:r>
      <w:r w:rsidRPr="00EB4257">
        <w:rPr>
          <w:rFonts w:ascii="Times New Roman" w:eastAsia="Times New Roman" w:hAnsi="Times New Roman" w:cs="Times New Roman"/>
          <w:sz w:val="24"/>
          <w:szCs w:val="24"/>
        </w:rPr>
        <w:t>- слизеподобные вещества встречаются в различных тканях (костях, хрящах, сухожилиях, стенки артерий и др.).</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Нарушение обмена глюкопротеидов выражается в накоплении слизи и слизеподобных веществ в тканях, т.е. слизистая дистрофия, которая наблюдается в эпителии слизистых оболочек и желез и в соединительной ткани.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острых воспалениях слизистых оболочек наблюдается слизистая дистрофия покровного эпителия, при этом увеличивается количество бокаловидных клеток, а на поверхности ее большое количество легко смываемой слизи. При этом слизистые оболочки покрасневшие, набухшие. При хроническом воспалении вследствие закупорки густым экссудатом выводных протоков желез густой слизью или сдавливания их разрастающейся соединительной тканью образуются кисты.</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Слизистая дистрофия соединительной ткани (волокнистой, хрящевой, костной и жировой) проявляется ослизнением их, когда ткани принимают отечный или студневидный вид.</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Исход</w:t>
      </w:r>
      <w:r w:rsidRPr="00EB4257">
        <w:rPr>
          <w:rFonts w:ascii="Times New Roman" w:eastAsia="Times New Roman" w:hAnsi="Times New Roman" w:cs="Times New Roman"/>
          <w:sz w:val="24"/>
          <w:szCs w:val="24"/>
        </w:rPr>
        <w:t xml:space="preserve"> может быть двояким.</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слабой степени поражения или своевременном устранении причины, вызвавшей дистрофию, ткани приобретают нормальный вид. При далеко зашедшем процессе, вследствие распада тканей, образуются полости, содержащие слизь.</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Клиническое значение.</w:t>
      </w:r>
      <w:r w:rsidRPr="00EB4257">
        <w:rPr>
          <w:rFonts w:ascii="Times New Roman" w:eastAsia="Times New Roman" w:hAnsi="Times New Roman" w:cs="Times New Roman"/>
          <w:sz w:val="24"/>
          <w:szCs w:val="24"/>
        </w:rPr>
        <w:t xml:space="preserve"> Зависит от степени поражения.</w:t>
      </w:r>
    </w:p>
    <w:p w:rsidR="0081656F" w:rsidRPr="00EB4257" w:rsidRDefault="0081656F" w:rsidP="00EB4257">
      <w:pPr>
        <w:spacing w:after="0" w:line="240" w:lineRule="auto"/>
        <w:outlineLvl w:val="2"/>
        <w:rPr>
          <w:rFonts w:ascii="Times New Roman" w:eastAsia="Times New Roman" w:hAnsi="Times New Roman" w:cs="Times New Roman"/>
          <w:b/>
          <w:bCs/>
          <w:sz w:val="24"/>
          <w:szCs w:val="24"/>
        </w:rPr>
      </w:pPr>
      <w:bookmarkStart w:id="10" w:name="#RP3.3"/>
      <w:bookmarkEnd w:id="10"/>
      <w:r w:rsidRPr="00EB4257">
        <w:rPr>
          <w:rFonts w:ascii="Times New Roman" w:eastAsia="Times New Roman" w:hAnsi="Times New Roman" w:cs="Times New Roman"/>
          <w:b/>
          <w:bCs/>
          <w:sz w:val="24"/>
          <w:szCs w:val="24"/>
        </w:rPr>
        <w:t>Нарушение обмена хромопротеидов (пигментные дистрофии)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Всем тканям и органам свойственна определенная окраска, которая обусловливается пигментами. Одни пигменты находятся в органах и тканях в растворенном состоянии, другие имеют вид зернистых или аморфных, или кристаллических отложений.</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Цвет ткани и органов при различных патологических состояниях зависит не только от содержания пигментов, а также от степени кровенаполнения, отложения жира, гликогена, солей, структурных нарушений тканевых элементов и других факторов.</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Пигменты по своему происхождению делятся на </w:t>
      </w:r>
      <w:r w:rsidRPr="00EB4257">
        <w:rPr>
          <w:rFonts w:ascii="Times New Roman" w:eastAsia="Times New Roman" w:hAnsi="Times New Roman" w:cs="Times New Roman"/>
          <w:b/>
          <w:bCs/>
          <w:sz w:val="24"/>
          <w:szCs w:val="24"/>
        </w:rPr>
        <w:t>эндогенные</w:t>
      </w:r>
      <w:r w:rsidRPr="00EB4257">
        <w:rPr>
          <w:rFonts w:ascii="Times New Roman" w:eastAsia="Times New Roman" w:hAnsi="Times New Roman" w:cs="Times New Roman"/>
          <w:sz w:val="24"/>
          <w:szCs w:val="24"/>
        </w:rPr>
        <w:t xml:space="preserve"> (образующиеся в самом организме) и </w:t>
      </w:r>
      <w:r w:rsidRPr="00EB4257">
        <w:rPr>
          <w:rFonts w:ascii="Times New Roman" w:eastAsia="Times New Roman" w:hAnsi="Times New Roman" w:cs="Times New Roman"/>
          <w:b/>
          <w:bCs/>
          <w:sz w:val="24"/>
          <w:szCs w:val="24"/>
        </w:rPr>
        <w:t>экзогенные</w:t>
      </w:r>
      <w:r w:rsidRPr="00EB4257">
        <w:rPr>
          <w:rFonts w:ascii="Times New Roman" w:eastAsia="Times New Roman" w:hAnsi="Times New Roman" w:cs="Times New Roman"/>
          <w:sz w:val="24"/>
          <w:szCs w:val="24"/>
        </w:rPr>
        <w:t>, привносимые извне.</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Эндогенные пигменты подразделяются на:</w:t>
      </w:r>
    </w:p>
    <w:p w:rsidR="0081656F" w:rsidRPr="00EB4257" w:rsidRDefault="0081656F" w:rsidP="00EB4257">
      <w:pPr>
        <w:numPr>
          <w:ilvl w:val="0"/>
          <w:numId w:val="4"/>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Ангемоглобиногенные.. </w:t>
      </w:r>
    </w:p>
    <w:p w:rsidR="0081656F" w:rsidRPr="00EB4257" w:rsidRDefault="0081656F" w:rsidP="00EB4257">
      <w:pPr>
        <w:numPr>
          <w:ilvl w:val="0"/>
          <w:numId w:val="4"/>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Гемоглобиногенные.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Ангемоглобиногенные образуются при метаболических процессах из белка и жира.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Гемоглобиногенные пигменты являются производными гемоглобина.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 ангемоглобиногенным пигментам относятся мелании, липохром, липофусцин и лютеин.</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Мелании обусловливает окраску кожи, волос, оперения, глаз и других органов при нарушении его обмена. В физиологических и патологических условиях образование меланина идет ферментативным путем из тирозина и триптофана в клетках мальпигиева слоя эпидермиса, сетчатки и радужки глаз.</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Нарушение обмена меланина выражается в исчезновении или увеличении его содержания по сравнению с нормой, а также в появлении пигмента в органах, где обычно он не встречается. Врожденное исчезновение меланина называется </w:t>
      </w:r>
      <w:r w:rsidRPr="00EB4257">
        <w:rPr>
          <w:rFonts w:ascii="Times New Roman" w:eastAsia="Times New Roman" w:hAnsi="Times New Roman" w:cs="Times New Roman"/>
          <w:b/>
          <w:bCs/>
          <w:sz w:val="24"/>
          <w:szCs w:val="24"/>
        </w:rPr>
        <w:t>альбинизмом</w:t>
      </w:r>
      <w:r w:rsidRPr="00EB4257">
        <w:rPr>
          <w:rFonts w:ascii="Times New Roman" w:eastAsia="Times New Roman" w:hAnsi="Times New Roman" w:cs="Times New Roman"/>
          <w:sz w:val="24"/>
          <w:szCs w:val="24"/>
        </w:rPr>
        <w:t xml:space="preserve">, а индивиды с этими свойствами альбиносами. Приобретенное отсутствие меланина в участках на коже называется </w:t>
      </w:r>
      <w:r w:rsidRPr="00EB4257">
        <w:rPr>
          <w:rFonts w:ascii="Times New Roman" w:eastAsia="Times New Roman" w:hAnsi="Times New Roman" w:cs="Times New Roman"/>
          <w:b/>
          <w:bCs/>
          <w:sz w:val="24"/>
          <w:szCs w:val="24"/>
        </w:rPr>
        <w:t>лейкодермией</w:t>
      </w:r>
      <w:r w:rsidRPr="00EB4257">
        <w:rPr>
          <w:rFonts w:ascii="Times New Roman" w:eastAsia="Times New Roman" w:hAnsi="Times New Roman" w:cs="Times New Roman"/>
          <w:sz w:val="24"/>
          <w:szCs w:val="24"/>
        </w:rPr>
        <w:t xml:space="preserve">. Повышенное содержание меланина в органах и тканях называется </w:t>
      </w:r>
      <w:r w:rsidRPr="00EB4257">
        <w:rPr>
          <w:rFonts w:ascii="Times New Roman" w:eastAsia="Times New Roman" w:hAnsi="Times New Roman" w:cs="Times New Roman"/>
          <w:b/>
          <w:bCs/>
          <w:sz w:val="24"/>
          <w:szCs w:val="24"/>
        </w:rPr>
        <w:t>меланозом</w:t>
      </w:r>
      <w:r w:rsidRPr="00EB4257">
        <w:rPr>
          <w:rFonts w:ascii="Times New Roman" w:eastAsia="Times New Roman" w:hAnsi="Times New Roman" w:cs="Times New Roman"/>
          <w:sz w:val="24"/>
          <w:szCs w:val="24"/>
        </w:rPr>
        <w:t xml:space="preserve"> (рис.7). </w:t>
      </w: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910965" cy="2919730"/>
            <wp:effectExtent l="19050" t="0" r="0" b="0"/>
            <wp:docPr id="8" name="Рисунок 8" descr="http://kgau.ru/distance/vet_03/patanatomia/img/ris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kgau.ru/distance/vet_03/patanatomia/img/ris8.gif"/>
                    <pic:cNvPicPr>
                      <a:picLocks noChangeAspect="1" noChangeArrowheads="1"/>
                    </pic:cNvPicPr>
                  </pic:nvPicPr>
                  <pic:blipFill>
                    <a:blip r:embed="rId25"/>
                    <a:srcRect/>
                    <a:stretch>
                      <a:fillRect/>
                    </a:stretch>
                  </pic:blipFill>
                  <pic:spPr bwMode="auto">
                    <a:xfrm>
                      <a:off x="0" y="0"/>
                      <a:ext cx="3910965" cy="2919730"/>
                    </a:xfrm>
                    <a:prstGeom prst="rect">
                      <a:avLst/>
                    </a:prstGeom>
                    <a:noFill/>
                    <a:ln w="9525">
                      <a:noFill/>
                      <a:miter lim="800000"/>
                      <a:headEnd/>
                      <a:tailEnd/>
                    </a:ln>
                  </pic:spPr>
                </pic:pic>
              </a:graphicData>
            </a:graphic>
          </wp:inline>
        </w:drawing>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Рис.8. Меланоз печени.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t>Оно может быть местным и общим, врожденным и приобретенным. (Избыток пигмента в коже физиологически наблюдается у животных с черным окрасом и является врожденным, загар на коже приобретенным.).</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меланозах органы и ткани или отдельные части приобретают черный цвет (рис.8).</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910965" cy="2919730"/>
            <wp:effectExtent l="19050" t="0" r="0" b="0"/>
            <wp:docPr id="9" name="Рисунок 9" descr="http://kgau.ru/distance/vet_03/patanatomia/img/ris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kgau.ru/distance/vet_03/patanatomia/img/ris9.gif"/>
                    <pic:cNvPicPr>
                      <a:picLocks noChangeAspect="1" noChangeArrowheads="1"/>
                    </pic:cNvPicPr>
                  </pic:nvPicPr>
                  <pic:blipFill>
                    <a:blip r:embed="rId26"/>
                    <a:srcRect/>
                    <a:stretch>
                      <a:fillRect/>
                    </a:stretch>
                  </pic:blipFill>
                  <pic:spPr bwMode="auto">
                    <a:xfrm>
                      <a:off x="0" y="0"/>
                      <a:ext cx="3910965" cy="2919730"/>
                    </a:xfrm>
                    <a:prstGeom prst="rect">
                      <a:avLst/>
                    </a:prstGeom>
                    <a:noFill/>
                    <a:ln w="9525">
                      <a:noFill/>
                      <a:miter lim="800000"/>
                      <a:headEnd/>
                      <a:tailEnd/>
                    </a:ln>
                  </pic:spPr>
                </pic:pic>
              </a:graphicData>
            </a:graphic>
          </wp:inline>
        </w:drawing>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Рис.9. Меланома кожи.</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Исход: при незначительных отложениях пигмента механика в эпителиальных клетках он может бесследно рассасываться, в случаях интенсивного отложения происходит некроз клеток. Клиническое значение - от степени поражения.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Нарушение обмена гемоглобиногенных пигментов</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Источником гемоглобиногенных мигментов является гемоглобин эритроцитов. Высвобождение гемоглобина из эритроцитов называется </w:t>
      </w:r>
      <w:r w:rsidRPr="00EB4257">
        <w:rPr>
          <w:rFonts w:ascii="Times New Roman" w:eastAsia="Times New Roman" w:hAnsi="Times New Roman" w:cs="Times New Roman"/>
          <w:b/>
          <w:bCs/>
          <w:sz w:val="24"/>
          <w:szCs w:val="24"/>
        </w:rPr>
        <w:t>гемолизом</w:t>
      </w:r>
      <w:r w:rsidRPr="00EB4257">
        <w:rPr>
          <w:rFonts w:ascii="Times New Roman" w:eastAsia="Times New Roman" w:hAnsi="Times New Roman" w:cs="Times New Roman"/>
          <w:sz w:val="24"/>
          <w:szCs w:val="24"/>
        </w:rPr>
        <w:t>. В норме отживающей эритроциты подвергаются разрушению ретикуло - эндотелиальной системой селезенки, костного мозга и печени. Эти же клетки РЭС обладают свойством образовывать пигменты: гемосидерин, биллирубин. В патологических условиях кроме увеличения образования указанных пигментов, появляются новые пигменты: гематоидин, гемофусцин, гематин и гематопорфирин.</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Гемосидерин - мелкозернистый, аморфный железосодержащий пигмент золотисто-бурого или коричневого цвета. В здоровом организме гемосидерин как продукт обмена гемоглобина обнаруживается в ретикулярных клетках селезенки, костного мозга и лимфатических узлов. В патологических условиях происходит избыточное образование и отложение гемосидерина - гемосидероз (рис.9).</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910965" cy="2919730"/>
            <wp:effectExtent l="19050" t="0" r="0" b="0"/>
            <wp:docPr id="10" name="Рисунок 10" descr="http://kgau.ru/distance/vet_03/patanatomia/img/ris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kgau.ru/distance/vet_03/patanatomia/img/ris10.gif"/>
                    <pic:cNvPicPr>
                      <a:picLocks noChangeAspect="1" noChangeArrowheads="1"/>
                    </pic:cNvPicPr>
                  </pic:nvPicPr>
                  <pic:blipFill>
                    <a:blip r:embed="rId27"/>
                    <a:srcRect/>
                    <a:stretch>
                      <a:fillRect/>
                    </a:stretch>
                  </pic:blipFill>
                  <pic:spPr bwMode="auto">
                    <a:xfrm>
                      <a:off x="0" y="0"/>
                      <a:ext cx="3910965" cy="2919730"/>
                    </a:xfrm>
                    <a:prstGeom prst="rect">
                      <a:avLst/>
                    </a:prstGeom>
                    <a:noFill/>
                    <a:ln w="9525">
                      <a:noFill/>
                      <a:miter lim="800000"/>
                      <a:headEnd/>
                      <a:tailEnd/>
                    </a:ln>
                  </pic:spPr>
                </pic:pic>
              </a:graphicData>
            </a:graphic>
          </wp:inline>
        </w:drawing>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Рис.10. Гемосидероз почек.</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Гемосидерин дает реакции: при обработке срезов по Перльсу пигмент окрашивается в зеленовато-синий цвет, от действия сернистого аммония гемосидерин чернеет, не обесцвечивается перекисью водорода, чем и диффенерцируется от меланина.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Различают местный и общий гемосидероз.</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Общий гемосидероз наблюдается при внутрисосудистом гемолизе эритроцитов, который развивается в результате интоксикаций гемолитическими ядами (мышьяк, фосфор и др.), при некоторых инфекционных заболеваниях (сепсис, ИНАН, сибирская язва, пираплазмидозы и др.).При этом эритроциты распадаются в кровеносном русле и продукты распада их фагоцитируются многими ретикулярными клетками различных органов и преобразуют его в гемосидерин. В результате органы приобретают ржаво-бурую окраску различной интенсивности, в зависимости от количества образовавшегося гемосидерина. Если организм не погибает от интоксикации, то гемосидерин в органах рассасывается бесследно (рис.10).</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910965" cy="2919730"/>
            <wp:effectExtent l="19050" t="0" r="0" b="0"/>
            <wp:docPr id="11" name="Рисунок 11" descr="http://kgau.ru/distance/vet_03/patanatomia/img/ris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kgau.ru/distance/vet_03/patanatomia/img/ris11.gif"/>
                    <pic:cNvPicPr>
                      <a:picLocks noChangeAspect="1" noChangeArrowheads="1"/>
                    </pic:cNvPicPr>
                  </pic:nvPicPr>
                  <pic:blipFill>
                    <a:blip r:embed="rId28"/>
                    <a:srcRect/>
                    <a:stretch>
                      <a:fillRect/>
                    </a:stretch>
                  </pic:blipFill>
                  <pic:spPr bwMode="auto">
                    <a:xfrm>
                      <a:off x="0" y="0"/>
                      <a:ext cx="3910965" cy="2919730"/>
                    </a:xfrm>
                    <a:prstGeom prst="rect">
                      <a:avLst/>
                    </a:prstGeom>
                    <a:noFill/>
                    <a:ln w="9525">
                      <a:noFill/>
                      <a:miter lim="800000"/>
                      <a:headEnd/>
                      <a:tailEnd/>
                    </a:ln>
                  </pic:spPr>
                </pic:pic>
              </a:graphicData>
            </a:graphic>
          </wp:inline>
        </w:drawing>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Рис.11. Гемосидероз почек.</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Местный гемосидероз возникает при внесосудистом гемолизе эритроцитов, что отмечается при кровоизлияниях, и тогда местные ретикулярные клетки синтезируют гемосидерин и продукты распада эритроцитов. Участки эти выглядят бурыми или ржаво-бурыми пятнами (в органах и тканях называют их следами кровоизлияний). С течением времени он рассасывается и орган принимает нормальный цвет. Желчный пигмент (биллирубин) входит в состав желчи. Биллирубин продукт распада гемоглобина, образуется клетками ретикуло-эндотелиальной системы печени, селезенки, костного мозга и лимфатических узлов. В норме биллирубин образуется в печени и вместе с желчью поступает в желчный пузырь и кишечник. В патологических условиях биллирубин может поступать в кровь и окрашивать различные органы и ткани в желтый цвет. Желтая окраска органов и тканей носит название </w:t>
      </w:r>
      <w:r w:rsidRPr="00EB4257">
        <w:rPr>
          <w:rFonts w:ascii="Times New Roman" w:eastAsia="Times New Roman" w:hAnsi="Times New Roman" w:cs="Times New Roman"/>
          <w:b/>
          <w:bCs/>
          <w:sz w:val="24"/>
          <w:szCs w:val="24"/>
        </w:rPr>
        <w:t>желтуха</w:t>
      </w:r>
      <w:r w:rsidR="00382476" w:rsidRPr="00EB4257">
        <w:rPr>
          <w:rFonts w:ascii="Times New Roman" w:eastAsia="Times New Roman" w:hAnsi="Times New Roman" w:cs="Times New Roman"/>
          <w:sz w:val="24"/>
          <w:szCs w:val="24"/>
        </w:rPr>
        <w:t xml:space="preserve"> (рис.12</w:t>
      </w:r>
      <w:r w:rsidRPr="00EB4257">
        <w:rPr>
          <w:rFonts w:ascii="Times New Roman" w:eastAsia="Times New Roman" w:hAnsi="Times New Roman" w:cs="Times New Roman"/>
          <w:sz w:val="24"/>
          <w:szCs w:val="24"/>
        </w:rPr>
        <w:t xml:space="preserve">). </w:t>
      </w: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4021455" cy="2919730"/>
            <wp:effectExtent l="19050" t="0" r="0" b="0"/>
            <wp:docPr id="12" name="Рисунок 12" descr="http://kgau.ru/distance/vet_03/patanatomia/img/ris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kgau.ru/distance/vet_03/patanatomia/img/ris12.gif"/>
                    <pic:cNvPicPr>
                      <a:picLocks noChangeAspect="1" noChangeArrowheads="1"/>
                    </pic:cNvPicPr>
                  </pic:nvPicPr>
                  <pic:blipFill>
                    <a:blip r:embed="rId29"/>
                    <a:srcRect/>
                    <a:stretch>
                      <a:fillRect/>
                    </a:stretch>
                  </pic:blipFill>
                  <pic:spPr bwMode="auto">
                    <a:xfrm>
                      <a:off x="0" y="0"/>
                      <a:ext cx="4021455" cy="2919730"/>
                    </a:xfrm>
                    <a:prstGeom prst="rect">
                      <a:avLst/>
                    </a:prstGeom>
                    <a:noFill/>
                    <a:ln w="9525">
                      <a:noFill/>
                      <a:miter lim="800000"/>
                      <a:headEnd/>
                      <a:tailEnd/>
                    </a:ln>
                  </pic:spPr>
                </pic:pic>
              </a:graphicData>
            </a:graphic>
          </wp:inline>
        </w:drawing>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Рис.12. Желтуха.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t xml:space="preserve">Желтуха как симптом характеризует целую группу инфекционных заболеваний (ИЭМ, лептоспироз, гемоспоридиоз и др.). При резко выраженной желтухе все органы и ткани (за исключением мозга) окрашиваются в желто-зеленый цвет; особенно ярко окрашиваются в </w:t>
      </w:r>
      <w:r w:rsidRPr="00EB4257">
        <w:rPr>
          <w:rFonts w:ascii="Times New Roman" w:eastAsia="Times New Roman" w:hAnsi="Times New Roman" w:cs="Times New Roman"/>
          <w:sz w:val="24"/>
          <w:szCs w:val="24"/>
        </w:rPr>
        <w:lastRenderedPageBreak/>
        <w:t>желтый цвет слизистые оболочки, подкожная клетчатка, жировая ткань, интима сосудов и сердечных клапанов. При фиксации формалином ткани, пропитанные пигментами, приобретают зеленый цвет.</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этиологическими и патогенетическим признакам различают 3 вида желтухи:</w:t>
      </w:r>
    </w:p>
    <w:p w:rsidR="0081656F" w:rsidRPr="00EB4257" w:rsidRDefault="0081656F" w:rsidP="00EB4257">
      <w:pPr>
        <w:numPr>
          <w:ilvl w:val="0"/>
          <w:numId w:val="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Механическая желтуха. Возникает при закупорке желчного протока желчными камнями или паразитами. Это самый токсичный вид желтухи, поскольку кроме биллирубина в крови, органах и тканях животного организма появляется желчная кислота. </w:t>
      </w:r>
    </w:p>
    <w:p w:rsidR="0081656F" w:rsidRPr="00EB4257" w:rsidRDefault="0081656F" w:rsidP="00EB4257">
      <w:pPr>
        <w:numPr>
          <w:ilvl w:val="0"/>
          <w:numId w:val="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Паренхиматозная желтуха. Возникает при поражении печени. </w:t>
      </w:r>
    </w:p>
    <w:p w:rsidR="0081656F" w:rsidRPr="00EB4257" w:rsidRDefault="0081656F" w:rsidP="00EB4257">
      <w:pPr>
        <w:numPr>
          <w:ilvl w:val="0"/>
          <w:numId w:val="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Гемолитическая желтуха. Возникает при гемолизе эритроцитов в кровеносном русле.</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Гематоидин.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Этот пигмент появляется в патологических условиях. Как правило, в кровоизлияниях, в тромбах в виде игольчатых единичных или множественных оранжево-зеленоватых кристаллов гематоидина.</w:t>
      </w:r>
    </w:p>
    <w:p w:rsidR="0081656F" w:rsidRPr="00EB4257" w:rsidRDefault="0081656F" w:rsidP="00EB4257">
      <w:pPr>
        <w:spacing w:after="0" w:line="240" w:lineRule="auto"/>
        <w:jc w:val="both"/>
        <w:outlineLvl w:val="2"/>
        <w:rPr>
          <w:rFonts w:ascii="Times New Roman" w:eastAsia="Times New Roman" w:hAnsi="Times New Roman" w:cs="Times New Roman"/>
          <w:b/>
          <w:bCs/>
          <w:sz w:val="24"/>
          <w:szCs w:val="24"/>
        </w:rPr>
      </w:pPr>
      <w:bookmarkStart w:id="11" w:name="#RP4"/>
      <w:bookmarkEnd w:id="11"/>
      <w:r w:rsidRPr="00EB4257">
        <w:rPr>
          <w:rFonts w:ascii="Times New Roman" w:eastAsia="Times New Roman" w:hAnsi="Times New Roman" w:cs="Times New Roman"/>
          <w:b/>
          <w:bCs/>
          <w:sz w:val="24"/>
          <w:szCs w:val="24"/>
        </w:rPr>
        <w:t>Контрольные вопросы к теме</w:t>
      </w:r>
    </w:p>
    <w:p w:rsidR="0081656F" w:rsidRPr="00EB4257" w:rsidRDefault="0081656F" w:rsidP="00EB4257">
      <w:pPr>
        <w:numPr>
          <w:ilvl w:val="0"/>
          <w:numId w:val="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Определение понятия клеточных диспротеинозов. </w:t>
      </w:r>
    </w:p>
    <w:p w:rsidR="0081656F" w:rsidRPr="00EB4257" w:rsidRDefault="0081656F" w:rsidP="00EB4257">
      <w:pPr>
        <w:numPr>
          <w:ilvl w:val="0"/>
          <w:numId w:val="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Макро- и микрокартина зернистой дистрофии печени, почек, сердечной и поперечно-полосатой мышцы. </w:t>
      </w:r>
    </w:p>
    <w:p w:rsidR="0081656F" w:rsidRPr="00EB4257" w:rsidRDefault="0081656F" w:rsidP="00EB4257">
      <w:pPr>
        <w:numPr>
          <w:ilvl w:val="0"/>
          <w:numId w:val="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Исходы. Клиническое значение клеточных диспротеинозов. При каких заболеваниях наиболее часто встречаются эти патологические процессы. </w:t>
      </w:r>
    </w:p>
    <w:p w:rsidR="0081656F" w:rsidRPr="00EB4257" w:rsidRDefault="0081656F" w:rsidP="00EB4257">
      <w:pPr>
        <w:numPr>
          <w:ilvl w:val="0"/>
          <w:numId w:val="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Определение понятия внеклеточных диспротеинозов. </w:t>
      </w:r>
    </w:p>
    <w:p w:rsidR="0081656F" w:rsidRPr="00EB4257" w:rsidRDefault="0081656F" w:rsidP="00EB4257">
      <w:pPr>
        <w:numPr>
          <w:ilvl w:val="0"/>
          <w:numId w:val="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Разновидности внеклеточных диспротеинозов, механизм их развития и морфологическая характеристика амилоидоза и гиалиноза. </w:t>
      </w:r>
    </w:p>
    <w:p w:rsidR="0081656F" w:rsidRPr="00EB4257" w:rsidRDefault="0081656F" w:rsidP="00EB4257">
      <w:pPr>
        <w:numPr>
          <w:ilvl w:val="0"/>
          <w:numId w:val="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Исход гиалиноза, амилоидоза, значение для организма. При каких заболеваниях чаще всего встречаются эти патологические процессы. Примеры. </w:t>
      </w:r>
    </w:p>
    <w:p w:rsidR="0081656F" w:rsidRPr="00EB4257" w:rsidRDefault="0081656F" w:rsidP="00EB4257">
      <w:pPr>
        <w:numPr>
          <w:ilvl w:val="0"/>
          <w:numId w:val="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Определение понятия смешанные диспротеинозы; </w:t>
      </w:r>
    </w:p>
    <w:p w:rsidR="0081656F" w:rsidRPr="00EB4257" w:rsidRDefault="0081656F" w:rsidP="00EB4257">
      <w:pPr>
        <w:numPr>
          <w:ilvl w:val="0"/>
          <w:numId w:val="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Разновидности смешанных диспротеинозов, механизм их развития и морфологическая характеристика слизистой, пигментной дистрофий, мочекислого диатеза. </w:t>
      </w:r>
    </w:p>
    <w:p w:rsidR="0081656F" w:rsidRPr="00EB4257" w:rsidRDefault="0081656F" w:rsidP="00EB4257">
      <w:pPr>
        <w:numPr>
          <w:ilvl w:val="0"/>
          <w:numId w:val="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Исход слизистой дистрофии, мочекислого диатеза, меланоза, гемосидероза. При каких заболеваниях наиболее часто развиваются эти процессы. Примеры. </w:t>
      </w:r>
    </w:p>
    <w:p w:rsidR="003747E3" w:rsidRPr="00EB4257" w:rsidRDefault="003747E3" w:rsidP="00EB4257">
      <w:pPr>
        <w:pStyle w:val="2"/>
        <w:spacing w:before="0" w:beforeAutospacing="0" w:after="0" w:afterAutospacing="0"/>
        <w:rPr>
          <w:sz w:val="24"/>
          <w:szCs w:val="24"/>
        </w:rPr>
      </w:pPr>
    </w:p>
    <w:p w:rsidR="0081656F" w:rsidRPr="00EB4257" w:rsidRDefault="0081656F" w:rsidP="00EB4257">
      <w:pPr>
        <w:pStyle w:val="2"/>
        <w:spacing w:before="0" w:beforeAutospacing="0" w:after="0" w:afterAutospacing="0"/>
        <w:rPr>
          <w:sz w:val="24"/>
          <w:szCs w:val="24"/>
        </w:rPr>
      </w:pPr>
      <w:r w:rsidRPr="00EB4257">
        <w:rPr>
          <w:sz w:val="24"/>
          <w:szCs w:val="24"/>
        </w:rPr>
        <w:t>Жировые дистрофии.</w:t>
      </w:r>
      <w:r w:rsidRPr="00EB4257">
        <w:rPr>
          <w:sz w:val="24"/>
          <w:szCs w:val="24"/>
        </w:rPr>
        <w:br/>
      </w:r>
      <w:r w:rsidR="002B59F4" w:rsidRPr="00EB4257">
        <w:rPr>
          <w:sz w:val="24"/>
          <w:szCs w:val="24"/>
        </w:rPr>
        <w:t xml:space="preserve"> </w:t>
      </w:r>
    </w:p>
    <w:p w:rsidR="0081656F" w:rsidRPr="00EB4257" w:rsidRDefault="0081656F" w:rsidP="00EB4257">
      <w:pPr>
        <w:pStyle w:val="a4"/>
        <w:spacing w:before="0" w:beforeAutospacing="0" w:after="0" w:afterAutospacing="0"/>
        <w:jc w:val="both"/>
      </w:pPr>
      <w:r w:rsidRPr="00EB4257">
        <w:t xml:space="preserve">Жиры являются составной частью клеток и тканей организма и </w:t>
      </w:r>
      <w:hyperlink r:id="rId30" w:tgtFrame="_blank" w:history="1">
        <w:r w:rsidRPr="00EB4257">
          <w:rPr>
            <w:rStyle w:val="a3"/>
            <w:b/>
            <w:bCs/>
            <w:color w:val="auto"/>
            <w:u w:val="none"/>
          </w:rPr>
          <w:t>играют</w:t>
        </w:r>
      </w:hyperlink>
      <w:r w:rsidRPr="00EB4257">
        <w:t xml:space="preserve"> важную роль в обмене веществ.</w:t>
      </w:r>
    </w:p>
    <w:p w:rsidR="0081656F" w:rsidRPr="00EB4257" w:rsidRDefault="0081656F" w:rsidP="00EB4257">
      <w:pPr>
        <w:pStyle w:val="a4"/>
        <w:spacing w:before="0" w:beforeAutospacing="0" w:after="0" w:afterAutospacing="0"/>
        <w:jc w:val="both"/>
      </w:pPr>
      <w:r w:rsidRPr="00EB4257">
        <w:t>Жировые дистрофии (липидозы) - морфологические изменения тканей, связанные с нарушением обмена липидов.</w:t>
      </w:r>
    </w:p>
    <w:p w:rsidR="0081656F" w:rsidRPr="00EB4257" w:rsidRDefault="0081656F" w:rsidP="00EB4257">
      <w:pPr>
        <w:pStyle w:val="a4"/>
        <w:spacing w:before="0" w:beforeAutospacing="0" w:after="0" w:afterAutospacing="0"/>
        <w:jc w:val="both"/>
      </w:pPr>
      <w:r w:rsidRPr="00EB4257">
        <w:t>Свободный жир в клетках и тканях имеет вид капель, иногда кристаллов (холестерин), растворим в органических растворителях: спирт-эфире, хлороформе, нерастворим в воде и в уксусной кислоте. Судан 111 и шарлах окрашивают его в красный цвет, судан 1V и осмиевая кислота - в черный.</w:t>
      </w:r>
    </w:p>
    <w:p w:rsidR="0081656F" w:rsidRPr="00EB4257" w:rsidRDefault="0081656F" w:rsidP="00EB4257">
      <w:pPr>
        <w:pStyle w:val="a4"/>
        <w:spacing w:before="0" w:beforeAutospacing="0" w:after="0" w:afterAutospacing="0"/>
        <w:jc w:val="both"/>
      </w:pPr>
      <w:r w:rsidRPr="00EB4257">
        <w:t>Нарушения липидного обмена могут быть клеточные, или паренхимотозные (нарушения обмена цитоплазматического жира), внеклеточные, или стромально-сосудистые (нарушения обмена жира в жировой клетчатке), и смешанные (системные липоидозы и др.). По механизму развития различают: инфильтрацию, трансформацию, декомпозицию, т.е. распад клеточных белково-липидных комплексов, мембран и макромолекул, и измененный синтез. При этом изменяется не только количественное содержание жира, но и его качественный состав с появлением продуктов распада жира.</w:t>
      </w:r>
    </w:p>
    <w:p w:rsidR="0081656F" w:rsidRPr="00EB4257" w:rsidRDefault="0081656F" w:rsidP="00EB4257">
      <w:pPr>
        <w:pStyle w:val="a4"/>
        <w:spacing w:before="0" w:beforeAutospacing="0" w:after="0" w:afterAutospacing="0"/>
        <w:jc w:val="both"/>
      </w:pPr>
      <w:r w:rsidRPr="00EB4257">
        <w:t>Все жиры – липиды подразделяются на нейтральные жиры и липоиды.</w:t>
      </w:r>
    </w:p>
    <w:p w:rsidR="0081656F" w:rsidRPr="00EB4257" w:rsidRDefault="0081656F" w:rsidP="00EB4257">
      <w:pPr>
        <w:pStyle w:val="a4"/>
        <w:spacing w:before="0" w:beforeAutospacing="0" w:after="0" w:afterAutospacing="0"/>
        <w:jc w:val="both"/>
      </w:pPr>
      <w:r w:rsidRPr="00EB4257">
        <w:t>Нарушение жирового обмена в организме наблюдается в виде уменьшения или увеличения количества жира в жировой клетчатке или же появления его в больших, чем в норме, количествах в других клетках и тканях. Кроме того, жир может быть в таких клетках, где в норме он невидим.</w:t>
      </w:r>
    </w:p>
    <w:p w:rsidR="0081656F" w:rsidRPr="00EB4257" w:rsidRDefault="0081656F" w:rsidP="00EB4257">
      <w:pPr>
        <w:pStyle w:val="3"/>
        <w:spacing w:before="0" w:beforeAutospacing="0" w:after="0" w:afterAutospacing="0"/>
        <w:jc w:val="both"/>
        <w:rPr>
          <w:sz w:val="24"/>
          <w:szCs w:val="24"/>
        </w:rPr>
      </w:pPr>
      <w:r w:rsidRPr="00EB4257">
        <w:rPr>
          <w:sz w:val="24"/>
          <w:szCs w:val="24"/>
        </w:rPr>
        <w:lastRenderedPageBreak/>
        <w:t>Нарушение обмена нейтрального жира</w:t>
      </w:r>
    </w:p>
    <w:p w:rsidR="0081656F" w:rsidRPr="00EB4257" w:rsidRDefault="0081656F" w:rsidP="00EB4257">
      <w:pPr>
        <w:pStyle w:val="a4"/>
        <w:spacing w:before="0" w:beforeAutospacing="0" w:after="0" w:afterAutospacing="0"/>
        <w:jc w:val="both"/>
      </w:pPr>
      <w:r w:rsidRPr="00EB4257">
        <w:rPr>
          <w:b/>
          <w:bCs/>
        </w:rPr>
        <w:t>Нейтральные жиры</w:t>
      </w:r>
      <w:r w:rsidRPr="00EB4257">
        <w:t xml:space="preserve"> – это видимые жиры, участвуют в обмене веществ и количество их может меняться, поэтому их называют лабильными. Они составляют главную массу жиров, откладывающихся в жировых депо (подкожная клетчатка, сальник, брыжейка, серозный покров брюшной стенки и др.). Нарушение обмена нейтрального жира может происходить в сторону его увеличения – ожирение; или в сторону его уменьшения – истощение. Ожирение, как правило, связано с инфильтрацией жировых капель вследствие избыточного кормления или с патологической трансформацией жиров.</w:t>
      </w:r>
    </w:p>
    <w:p w:rsidR="0081656F" w:rsidRPr="00EB4257" w:rsidRDefault="0081656F" w:rsidP="00EB4257">
      <w:pPr>
        <w:pStyle w:val="a4"/>
        <w:spacing w:before="0" w:beforeAutospacing="0" w:after="0" w:afterAutospacing="0"/>
        <w:jc w:val="both"/>
      </w:pPr>
      <w:r w:rsidRPr="00EB4257">
        <w:t>Истощение связано с инфекциями преимущественно хронических заболеваний инфекционной или опухолевой природы. При истощении жиров в первую очередь, жир исчезает из жировых депо, в последнюю – из подэпикардиальной жировой клетчатки, приобретая студенистый серый вид.</w:t>
      </w:r>
    </w:p>
    <w:p w:rsidR="0081656F" w:rsidRPr="00EB4257" w:rsidRDefault="0081656F" w:rsidP="00EB4257">
      <w:pPr>
        <w:pStyle w:val="3"/>
        <w:spacing w:before="0" w:beforeAutospacing="0" w:after="0" w:afterAutospacing="0"/>
        <w:jc w:val="both"/>
        <w:rPr>
          <w:sz w:val="24"/>
          <w:szCs w:val="24"/>
        </w:rPr>
      </w:pPr>
      <w:r w:rsidRPr="00EB4257">
        <w:rPr>
          <w:sz w:val="24"/>
          <w:szCs w:val="24"/>
        </w:rPr>
        <w:t xml:space="preserve">Нарушение обмена липоидов или </w:t>
      </w:r>
      <w:r w:rsidRPr="00EB4257">
        <w:rPr>
          <w:sz w:val="24"/>
          <w:szCs w:val="24"/>
        </w:rPr>
        <w:br/>
        <w:t>цитоплазматического жира в тканях и органах</w:t>
      </w:r>
    </w:p>
    <w:p w:rsidR="0081656F" w:rsidRPr="00EB4257" w:rsidRDefault="0081656F" w:rsidP="00EB4257">
      <w:pPr>
        <w:pStyle w:val="a4"/>
        <w:spacing w:before="0" w:beforeAutospacing="0" w:after="0" w:afterAutospacing="0"/>
        <w:jc w:val="both"/>
      </w:pPr>
      <w:r w:rsidRPr="00EB4257">
        <w:t xml:space="preserve">Липоиды (жироподобные вещества). Среди них различают фосфатиды, стериды, стерины, цереброзиды, которые входят в состав различных цитоплазматических структур в виде сложных нестойких соединений с белками и образуют жиро-белковые комплексы. В норме невидимы и не выявляются специальными методами окраски. Выявляется только холестерин. При нарушениях обмена (инфекции, интоксикации и др.) липоиды высвобождаются из связей с белками и становятся видимыми, а процесс носит название </w:t>
      </w:r>
      <w:r w:rsidRPr="00EB4257">
        <w:rPr>
          <w:b/>
          <w:bCs/>
        </w:rPr>
        <w:t>жировой дистрофии.</w:t>
      </w:r>
      <w:r w:rsidRPr="00EB4257">
        <w:t xml:space="preserve"> Она наблюдается преимущественно в печени, почках и миокарде, реже – в стенках кровеносных сосудов, эпителиальном покрове слизистых оболочек и желез, альвеслярном эпителии и клетках центральной и периферической нервной системы. Жир дает гистохимическую реакцию с Суданом III и окрашивается в оранжево-красный цвет, растворяется спиртом, поэтому в срезах, окрашенных Г-Э он растворяется, а место, где находится жир выглядит в виде пустот.</w:t>
      </w:r>
    </w:p>
    <w:p w:rsidR="0081656F" w:rsidRPr="00EB4257" w:rsidRDefault="0081656F" w:rsidP="00EB4257">
      <w:pPr>
        <w:pStyle w:val="a4"/>
        <w:spacing w:before="0" w:beforeAutospacing="0" w:after="0" w:afterAutospacing="0"/>
        <w:jc w:val="both"/>
      </w:pPr>
      <w:r w:rsidRPr="00EB4257">
        <w:t>Механизм образования жира не всегда одинаков. Появление его в цитоплазме в виде капель может быть в результате инфильтрации или декомпозиции (расщепления липопротеидных комплексов или вследствие повышенной трансформации - превращения углеводов и белков в жиры).</w:t>
      </w:r>
    </w:p>
    <w:p w:rsidR="0081656F" w:rsidRPr="00EB4257" w:rsidRDefault="0081656F" w:rsidP="00EB4257">
      <w:pPr>
        <w:pStyle w:val="a4"/>
        <w:spacing w:before="0" w:beforeAutospacing="0" w:after="0" w:afterAutospacing="0"/>
        <w:jc w:val="both"/>
      </w:pPr>
      <w:r w:rsidRPr="00EB4257">
        <w:t>В цитоплазме клеток, саркоплазме мышечных волокон, эпителиальных или нервных клетках выявляются жировые капли, окрашенные Суданом III в оранжево-красный цвет или в виде вакуолей при окраске Г-Э. При этом ядро может быть оттиснуто к периферии жировыми каплями с последующей атрофией ядра или располагаться центрально в клетке или волокне, а цитоплазма имеет ячеистый вид, в ячеях которой оранжево-желтые капли жира или пустоты при окраске Г-Э. Ядро при этом со временем визируется или атрофируется.</w:t>
      </w:r>
    </w:p>
    <w:p w:rsidR="0081656F" w:rsidRPr="00EB4257" w:rsidRDefault="0081656F" w:rsidP="00EB4257">
      <w:pPr>
        <w:pStyle w:val="a4"/>
        <w:spacing w:before="0" w:beforeAutospacing="0" w:after="0" w:afterAutospacing="0"/>
        <w:jc w:val="both"/>
      </w:pPr>
      <w:r w:rsidRPr="00EB4257">
        <w:rPr>
          <w:b/>
          <w:bCs/>
        </w:rPr>
        <w:t>Макрокартина</w:t>
      </w:r>
      <w:r w:rsidRPr="00EB4257">
        <w:t xml:space="preserve"> жировой дистрофии органов.</w:t>
      </w:r>
    </w:p>
    <w:p w:rsidR="0081656F" w:rsidRPr="00EB4257" w:rsidRDefault="0081656F" w:rsidP="00EB4257">
      <w:pPr>
        <w:pStyle w:val="a4"/>
        <w:spacing w:before="0" w:beforeAutospacing="0" w:after="0" w:afterAutospacing="0"/>
        <w:jc w:val="both"/>
      </w:pPr>
      <w:r w:rsidRPr="00EB4257">
        <w:t>Органы или ткани увеличиваются в объеме, желтой, глинистой или охряно-желтой окраски (пигмент лютеин и липохром окрашивают жир в желтый цвет), окраска органов может быть диффузная, очаговая или в виде полос (мышечная ткань и др.) в зависимости от очагового или диффузного отложения жира в органе или ткани. Органы или ткани тестоватой консистенции, на разрезе жирно-липкий налет на ноже, рисунок ткани или органа стерт.</w:t>
      </w:r>
    </w:p>
    <w:p w:rsidR="0081656F" w:rsidRPr="00EB4257" w:rsidRDefault="0081656F" w:rsidP="00EB4257">
      <w:pPr>
        <w:pStyle w:val="a4"/>
        <w:spacing w:before="0" w:beforeAutospacing="0" w:after="0" w:afterAutospacing="0"/>
        <w:jc w:val="both"/>
      </w:pPr>
      <w:r w:rsidRPr="00EB4257">
        <w:rPr>
          <w:b/>
          <w:bCs/>
        </w:rPr>
        <w:t>Исходы:</w:t>
      </w:r>
      <w:r w:rsidRPr="00EB4257">
        <w:t xml:space="preserve"> в недалеко зашедших случаях жировой дистрофии, когда причина ее устраняется, жировые капли рассасываются и клетки и ткани приходят к исходному состоянию. В далеко зашедших случаях, когда некротизируется ядро, процесс заканчивается некрозом. При ожирении функция органа снижается.</w:t>
      </w:r>
    </w:p>
    <w:p w:rsidR="0081656F" w:rsidRPr="00EB4257" w:rsidRDefault="0081656F" w:rsidP="00EB4257">
      <w:pPr>
        <w:pStyle w:val="a4"/>
        <w:spacing w:before="0" w:beforeAutospacing="0" w:after="0" w:afterAutospacing="0"/>
        <w:jc w:val="both"/>
      </w:pPr>
      <w:r w:rsidRPr="00EB4257">
        <w:rPr>
          <w:b/>
          <w:bCs/>
        </w:rPr>
        <w:t>Истощение или кахексия.</w:t>
      </w:r>
      <w:r w:rsidRPr="00EB4257">
        <w:t xml:space="preserve"> Это исчезновение жира сначала из жировых депо и в последнюю очередь из подэпикардиальной жировой клетчатки, она приобретает отечный студневидный вид. При этом органы уменьшаются в объеме, бурого цвета, плотны на ощупь.</w:t>
      </w:r>
    </w:p>
    <w:p w:rsidR="0081656F" w:rsidRPr="00EB4257" w:rsidRDefault="0081656F" w:rsidP="00EB4257">
      <w:pPr>
        <w:pStyle w:val="a4"/>
        <w:spacing w:before="0" w:beforeAutospacing="0" w:after="0" w:afterAutospacing="0"/>
        <w:jc w:val="both"/>
      </w:pPr>
      <w:r w:rsidRPr="00EB4257">
        <w:rPr>
          <w:b/>
          <w:bCs/>
        </w:rPr>
        <w:t>Исход.</w:t>
      </w:r>
      <w:r w:rsidRPr="00EB4257">
        <w:t xml:space="preserve"> Если причина, вызвавшая истощение не прекратила своего действия отмечается разрост соединительной ткани и некроз паренхимных клеток.</w:t>
      </w:r>
    </w:p>
    <w:p w:rsidR="00E13FFF" w:rsidRPr="00EB4257" w:rsidRDefault="00E13FFF" w:rsidP="00EB4257">
      <w:pPr>
        <w:spacing w:after="0" w:line="240" w:lineRule="auto"/>
        <w:outlineLvl w:val="1"/>
        <w:rPr>
          <w:rFonts w:ascii="Times New Roman" w:eastAsia="Times New Roman" w:hAnsi="Times New Roman" w:cs="Times New Roman"/>
          <w:b/>
          <w:bCs/>
          <w:sz w:val="24"/>
          <w:szCs w:val="24"/>
        </w:rPr>
      </w:pPr>
    </w:p>
    <w:p w:rsidR="002B59F4" w:rsidRPr="00EB4257" w:rsidRDefault="0081656F" w:rsidP="00EB4257">
      <w:pPr>
        <w:spacing w:after="0" w:line="240" w:lineRule="auto"/>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lastRenderedPageBreak/>
        <w:t>Минеральные дистрофии.</w:t>
      </w:r>
    </w:p>
    <w:p w:rsidR="0081656F" w:rsidRPr="00EB4257" w:rsidRDefault="0081656F" w:rsidP="00EB4257">
      <w:pPr>
        <w:spacing w:after="0" w:line="240" w:lineRule="auto"/>
        <w:outlineLvl w:val="1"/>
        <w:rPr>
          <w:rFonts w:ascii="Times New Roman" w:eastAsia="Times New Roman" w:hAnsi="Times New Roman" w:cs="Times New Roman"/>
          <w:b/>
          <w:bCs/>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Остеодистрофия</w:t>
      </w:r>
      <w:r w:rsidRPr="00EB4257">
        <w:rPr>
          <w:rFonts w:ascii="Times New Roman" w:eastAsia="Times New Roman" w:hAnsi="Times New Roman" w:cs="Times New Roman"/>
          <w:sz w:val="24"/>
          <w:szCs w:val="24"/>
        </w:rPr>
        <w:t xml:space="preserve"> (нарушение минерального </w:t>
      </w:r>
      <w:hyperlink r:id="rId31"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 хроническая болезнь взрослых животных и молодняка, характеризующаяся системным поражением костной ткани в форме остеопороза, остеомаляции и фибринозной остеодистрофии. Возникающая первично при несбалансированном рационе по питательным веществам, макро-, микроэлементам, и вторично при нарушении усвоения этих веществ при различных заболеваниях желудочно-кишечного тракта. </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Предполагающими факторами являются, недостаток витамина Д, гиподинамия, повышенное выделение солей Са у высокопродуктивных животных. Развитие остеодистрофии связано с нарушением обмена Са и фосфора и сложной регуляцией метоболизма этих элементов. Факторами, предрасполагающими к болезни, являются беременность и обильная лактация, когда наблюдается повышенное выделение солей кальция из организма животных. Кроме того, развитию болезни способствуют недостаточное ультрафиолетовое облучение и гиподинамия, а также патология околощитовидных желез.</w:t>
      </w:r>
    </w:p>
    <w:p w:rsidR="004B4299"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Патологические процессы связанные с нарушением минерального обмена и проявляются в виде увеличения, уменьшения каких-либо минералов и они выпадают в необычных местах с отложением солей, а также образование камней – конкрементов.</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Остеопороз</w:t>
      </w:r>
      <w:r w:rsidRPr="00EB4257">
        <w:rPr>
          <w:rFonts w:ascii="Times New Roman" w:eastAsia="Times New Roman" w:hAnsi="Times New Roman" w:cs="Times New Roman"/>
          <w:sz w:val="24"/>
          <w:szCs w:val="24"/>
        </w:rPr>
        <w:t xml:space="preserve"> – уменьшение содержания как неорганических, так и органических соединений, но без изменения соотношения между ними. Встречается преимущественно у высокопродуктивных коров и характеризуется разрежением, атрофией и разрушением костной ткани. Преимущественно поражаются кости таза, последние ребра их губчатое вещество. Цвет костей серый, поверхность распила матовая порозная. Корковый слой истончен сильно пористый.</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Больные животные много лежат, неохотно встают, передвигаются с трудом, страдают извращением аппетита.</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 вскрытии отмечают исхудание, искривление и ломкость костей, нередко наблюдают желтуху. При распиле костей находят атрофию компактной и губчатой костной ткани. Отмечают также расширение костно-мозговых пространств трубчатых костей. Это и обуславливает искривление конечностей, понижение их прочности , переломы.</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Микроскопически – проявляется ферментативной резорбцией костной ткани со стороны гаверсовых канальцев и других местах при участии остеокластов с образованием полостей – лакун. Остеолизин остеопоротической форме сочетается с понижением синтезом новых костных структур, развитием остеоидной ткани без кальцификации и оссификации. Остеоциты некротизированы вокруг гаверсовых каналов остеоидный ободок.</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Остеомаляция</w:t>
      </w:r>
      <w:r w:rsidRPr="00EB4257">
        <w:rPr>
          <w:rFonts w:ascii="Times New Roman" w:eastAsia="Times New Roman" w:hAnsi="Times New Roman" w:cs="Times New Roman"/>
          <w:sz w:val="24"/>
          <w:szCs w:val="24"/>
        </w:rPr>
        <w:t xml:space="preserve"> – болезнь взрослых животных. Сущность ее состоит в выщелачивании солей Са и в частичном рассасывании уже сформировавшейся костной ткани. Развивается она как первично, так и вторично. Наиболее сильные изменения при остеомаляции наблюдаются в губчатых костях таза, хвостовых позвонках и в костной ткани роговых отростков; менее выражены изменения в грудине, ребрах, грудных и поясничных позвонков; слабые изменения в костях нижней челюсти, трубчатых костях конечностей – более в эпифизах и менее в диафизах. В начальных стадиях развития остеомаляции в костной ткани незаметно каких-либо изменений.</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5541645" cy="2059940"/>
            <wp:effectExtent l="19050" t="0" r="1905" b="0"/>
            <wp:docPr id="79" name="Рисунок 79" descr="http://kgau.ru/distance/vet_03/patanatomia/img/ris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kgau.ru/distance/vet_03/patanatomia/img/ris33.gif"/>
                    <pic:cNvPicPr>
                      <a:picLocks noChangeAspect="1" noChangeArrowheads="1"/>
                    </pic:cNvPicPr>
                  </pic:nvPicPr>
                  <pic:blipFill>
                    <a:blip r:embed="rId32"/>
                    <a:srcRect/>
                    <a:stretch>
                      <a:fillRect/>
                    </a:stretch>
                  </pic:blipFill>
                  <pic:spPr bwMode="auto">
                    <a:xfrm>
                      <a:off x="0" y="0"/>
                      <a:ext cx="5541645" cy="2059940"/>
                    </a:xfrm>
                    <a:prstGeom prst="rect">
                      <a:avLst/>
                    </a:prstGeom>
                    <a:noFill/>
                    <a:ln w="9525">
                      <a:noFill/>
                      <a:miter lim="800000"/>
                      <a:headEnd/>
                      <a:tailEnd/>
                    </a:ln>
                  </pic:spPr>
                </pic:pic>
              </a:graphicData>
            </a:graphic>
          </wp:inline>
        </w:drawing>
      </w:r>
    </w:p>
    <w:p w:rsidR="0081656F" w:rsidRPr="00EB4257" w:rsidRDefault="00E13FF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Рис.13</w:t>
      </w:r>
      <w:r w:rsidR="0081656F" w:rsidRPr="00EB4257">
        <w:rPr>
          <w:rFonts w:ascii="Times New Roman" w:eastAsia="Times New Roman" w:hAnsi="Times New Roman" w:cs="Times New Roman"/>
          <w:sz w:val="24"/>
          <w:szCs w:val="24"/>
        </w:rPr>
        <w:t>. Остеомаляция (голова козы).</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ярко выраженных процессах кости сероватого цвета, хрупкие, легкие, при распиле мягкие. Поверхность распила особенно губчатых костей таза и хвостовых позвонков разрыхлена, порозна, саловидна и местами покрасневшая.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остеомаляция клинически проявляется вначале осторожностью при движении, хромотой, затем отмечают залеживание, размягчение хвостовых позвонков, расшатывание зубов. Нередко деформируется грудная клетка, изгибается позвоночный столб, утолщаются суставы, встречаются также утолщения на ребрах, желтужа, катары желудка и кишечника, атония преджелудков.</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Фиброзная остеодистрофия</w:t>
      </w:r>
      <w:r w:rsidRPr="00EB4257">
        <w:rPr>
          <w:rFonts w:ascii="Times New Roman" w:eastAsia="Times New Roman" w:hAnsi="Times New Roman" w:cs="Times New Roman"/>
          <w:sz w:val="24"/>
          <w:szCs w:val="24"/>
        </w:rPr>
        <w:t xml:space="preserve"> – диффузное или очаговое рассасывание костной ткани с замещением ее фиброзной, т.е. разростом соединительной ткани вместо выщелоченных солей кальция и фосфора. Эти ткани заполняют носовые полости, черепные пазухи и т.д. Изменения напоминают "вздутия костей черепа". Нередко поражаются суставы. Встречается у всех видов сельскохозяйственных животных. Как системное заболевание она обычно поражает кости головы: (неба, верхней и нижней челюстей) в которых образуются участки с разросшейся соединительной тканью и становятся мягкими настолько, что легко режутся ножом или протыкаются иглой. У животных нарушается функция приема корма и дыхания.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сердце, печени, почках и других органах и тканях могут иметь место атрофические и дистрофические процессы. Кроме того, наблюдают признаки алиментарного истощения, развитие отеков, анемии.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Диагноз на остеодистрофию ставят с учетом данных анамнеза, клинических и патоморфологических признаков, на основании анализа кормовых рационов и рентгенологического исследования костей.</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4351655" cy="2919730"/>
            <wp:effectExtent l="19050" t="0" r="0" b="0"/>
            <wp:docPr id="80" name="Рисунок 80" descr="http://kgau.ru/distance/vet_03/patanatomia/img/ris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kgau.ru/distance/vet_03/patanatomia/img/ris34.gif"/>
                    <pic:cNvPicPr>
                      <a:picLocks noChangeAspect="1" noChangeArrowheads="1"/>
                    </pic:cNvPicPr>
                  </pic:nvPicPr>
                  <pic:blipFill>
                    <a:blip r:embed="rId33"/>
                    <a:srcRect/>
                    <a:stretch>
                      <a:fillRect/>
                    </a:stretch>
                  </pic:blipFill>
                  <pic:spPr bwMode="auto">
                    <a:xfrm>
                      <a:off x="0" y="0"/>
                      <a:ext cx="4351655" cy="2919730"/>
                    </a:xfrm>
                    <a:prstGeom prst="rect">
                      <a:avLst/>
                    </a:prstGeom>
                    <a:noFill/>
                    <a:ln w="9525">
                      <a:noFill/>
                      <a:miter lim="800000"/>
                      <a:headEnd/>
                      <a:tailEnd/>
                    </a:ln>
                  </pic:spPr>
                </pic:pic>
              </a:graphicData>
            </a:graphic>
          </wp:inline>
        </w:drawing>
      </w:r>
    </w:p>
    <w:p w:rsidR="0081656F" w:rsidRPr="00EB4257" w:rsidRDefault="00E13FF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w:t>
      </w:r>
      <w:r w:rsidR="0081656F" w:rsidRPr="00EB4257">
        <w:rPr>
          <w:rFonts w:ascii="Times New Roman" w:eastAsia="Times New Roman" w:hAnsi="Times New Roman" w:cs="Times New Roman"/>
          <w:sz w:val="24"/>
          <w:szCs w:val="24"/>
        </w:rPr>
        <w:t>1</w:t>
      </w:r>
      <w:r w:rsidRPr="00EB4257">
        <w:rPr>
          <w:rFonts w:ascii="Times New Roman" w:eastAsia="Times New Roman" w:hAnsi="Times New Roman" w:cs="Times New Roman"/>
          <w:sz w:val="24"/>
          <w:szCs w:val="24"/>
        </w:rPr>
        <w:t>4</w:t>
      </w:r>
      <w:r w:rsidR="0081656F" w:rsidRPr="00EB4257">
        <w:rPr>
          <w:rFonts w:ascii="Times New Roman" w:eastAsia="Times New Roman" w:hAnsi="Times New Roman" w:cs="Times New Roman"/>
          <w:sz w:val="24"/>
          <w:szCs w:val="24"/>
        </w:rPr>
        <w:t>. Рассасывание костной ткани и замещение</w:t>
      </w:r>
      <w:r w:rsidR="0081656F" w:rsidRPr="00EB4257">
        <w:rPr>
          <w:rFonts w:ascii="Times New Roman" w:eastAsia="Times New Roman" w:hAnsi="Times New Roman" w:cs="Times New Roman"/>
          <w:sz w:val="24"/>
          <w:szCs w:val="24"/>
        </w:rPr>
        <w:br/>
        <w:t>ее соединительной тканью у поросенка.</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Рахит</w:t>
      </w:r>
      <w:r w:rsidRPr="00EB4257">
        <w:rPr>
          <w:rFonts w:ascii="Times New Roman" w:eastAsia="Times New Roman" w:hAnsi="Times New Roman" w:cs="Times New Roman"/>
          <w:sz w:val="24"/>
          <w:szCs w:val="24"/>
        </w:rPr>
        <w:t xml:space="preserve"> – болезнь молодых животных всех видов сопровождается нарушением нормального костеобразования, энхондрального окостенения, рассасывания сформированных костных пластинок с избыточным ростом остеоидной и хрящевой ткани, которые в эпифизах образуют костные выросты – остеофиты, а в местах сочленения ребер с реберными хрящами утолщения или рахитические четки. Наиболее часто поражаются кости головы, грудной кости и конечностей. В выраженных случаях рахита наблюдается диспропорция частей тела (большая голова и короткие конечности с деформированными суставами).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вскрытии трупов обнаруживают деформацию костей в наиболее интенсивно растущих отделах скелета. Кости непрочные,мягкие, легко режутся ножом. Компактный слой кости истончен, губчатая кость, костно-мозговые полости расширены и удлинены. На стыке костного и хрящевого отдела ребер отмечают утолщения, особенно заметные с внутренней поверхности, называемые рахитическими четками. Наблюдают также утолщения эпифизов длинных трубчатых костей. Кроме того, при рахите имеют место общая анемия и истощение, увеличение селезенки и лимфатических узлов, зернистая дистрофия миокарда и печени, гастроэнтерит.</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977005" cy="2919730"/>
            <wp:effectExtent l="19050" t="0" r="4445" b="0"/>
            <wp:docPr id="81" name="Рисунок 81" descr="http://kgau.ru/distance/vet_03/patanatomia/img/ris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kgau.ru/distance/vet_03/patanatomia/img/ris35.gif"/>
                    <pic:cNvPicPr>
                      <a:picLocks noChangeAspect="1" noChangeArrowheads="1"/>
                    </pic:cNvPicPr>
                  </pic:nvPicPr>
                  <pic:blipFill>
                    <a:blip r:embed="rId34"/>
                    <a:srcRect/>
                    <a:stretch>
                      <a:fillRect/>
                    </a:stretch>
                  </pic:blipFill>
                  <pic:spPr bwMode="auto">
                    <a:xfrm>
                      <a:off x="0" y="0"/>
                      <a:ext cx="3977005" cy="2919730"/>
                    </a:xfrm>
                    <a:prstGeom prst="rect">
                      <a:avLst/>
                    </a:prstGeom>
                    <a:noFill/>
                    <a:ln w="9525">
                      <a:noFill/>
                      <a:miter lim="800000"/>
                      <a:headEnd/>
                      <a:tailEnd/>
                    </a:ln>
                  </pic:spPr>
                </pic:pic>
              </a:graphicData>
            </a:graphic>
          </wp:inline>
        </w:drawing>
      </w:r>
    </w:p>
    <w:p w:rsidR="0081656F" w:rsidRPr="00EB4257" w:rsidRDefault="00E13FF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Рис.15</w:t>
      </w:r>
      <w:r w:rsidR="0081656F" w:rsidRPr="00EB4257">
        <w:rPr>
          <w:rFonts w:ascii="Times New Roman" w:eastAsia="Times New Roman" w:hAnsi="Times New Roman" w:cs="Times New Roman"/>
          <w:sz w:val="24"/>
          <w:szCs w:val="24"/>
        </w:rPr>
        <w:t>. Разросты остеоидной ткани и нерорвная линия</w:t>
      </w:r>
      <w:r w:rsidR="0081656F" w:rsidRPr="00EB4257">
        <w:rPr>
          <w:rFonts w:ascii="Times New Roman" w:eastAsia="Times New Roman" w:hAnsi="Times New Roman" w:cs="Times New Roman"/>
          <w:sz w:val="24"/>
          <w:szCs w:val="24"/>
        </w:rPr>
        <w:br/>
        <w:t>окостенения суставного хряща теленка при рахите.</w:t>
      </w:r>
    </w:p>
    <w:p w:rsidR="0081656F" w:rsidRPr="00EB4257" w:rsidRDefault="0081656F" w:rsidP="00EB4257">
      <w:pPr>
        <w:spacing w:after="0" w:line="240" w:lineRule="auto"/>
        <w:jc w:val="both"/>
        <w:rPr>
          <w:rFonts w:ascii="Times New Roman" w:eastAsia="Times New Roman" w:hAnsi="Times New Roman" w:cs="Times New Roman"/>
          <w:sz w:val="24"/>
          <w:szCs w:val="24"/>
        </w:rPr>
      </w:pP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микроскопическом исследовании в участках эндохондрального окостенения в избытке обнаруживается хрящевая и остеоидная ткани, которые не подвергаются обызвествлению. Колонки хрящевых клеток не создают правильных вертикальных рядов, располагаются беспорядочно. Образовавшаяся остеоидная ткань вдается в виде полуостровков в хрящевую ткань, местами глубоко проникает в эпифизарный хрящ, за счет чего сильно расширяется ростковая зона и при этом четкая граница между хрящевой и остеоидной тканью стирается. Отложение извести в растущих костях происходит очень медленно, как правило, неравномерно и недостаточно, остеоидная ткань оказывается неспособной к обызвествлению. Остеоциты, находящиеся в ней, подвергаются дистрофическим изменениям и в дальнейшем разрушаются.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Диагноз ставят на основании клинических признаков и патолого-анатомических изменений.</w:t>
      </w:r>
    </w:p>
    <w:p w:rsidR="0081656F" w:rsidRPr="00EB4257" w:rsidRDefault="00E13FFF"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Дистрофическое обызвествление </w:t>
      </w:r>
      <w:r w:rsidR="0081656F" w:rsidRPr="00EB4257">
        <w:rPr>
          <w:rFonts w:ascii="Times New Roman" w:eastAsia="Times New Roman" w:hAnsi="Times New Roman" w:cs="Times New Roman"/>
          <w:b/>
          <w:bCs/>
          <w:sz w:val="24"/>
          <w:szCs w:val="24"/>
        </w:rPr>
        <w:t>кальция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Дистрофическое обызвествление кальция проявляется в обызвествлении отдельных участках тканей или органах и называется петрификацией или кальцификацией. Различают две формы обызвествления тканей – дистрофическое и известковые метастазы.</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первой форме соли кальция выпадают из раствора в поврежденные ткани, где по тем или иным причинам ослаблен или совершенно прекращен </w:t>
      </w:r>
      <w:hyperlink r:id="rId35" w:tgtFrame="_blank" w:history="1">
        <w:r w:rsidRPr="00EB4257">
          <w:rPr>
            <w:rFonts w:ascii="Times New Roman" w:eastAsia="Times New Roman" w:hAnsi="Times New Roman" w:cs="Times New Roman"/>
            <w:b/>
            <w:bCs/>
            <w:sz w:val="24"/>
            <w:szCs w:val="24"/>
          </w:rPr>
          <w:t>обмен веществ</w:t>
        </w:r>
      </w:hyperlink>
      <w:r w:rsidRPr="00EB4257">
        <w:rPr>
          <w:rFonts w:ascii="Times New Roman" w:eastAsia="Times New Roman" w:hAnsi="Times New Roman" w:cs="Times New Roman"/>
          <w:sz w:val="24"/>
          <w:szCs w:val="24"/>
        </w:rPr>
        <w:t>. Эта форма петрификации носит местный характер (петрификация туберкулезных, сапных, гельминтозных узелков).</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второй форме петрификации происходит во многих местах и бывает связана с повышением содержания солей Са в крови. Последнее нередко бывает связана с повышением содержания солей Са в крови. Последние нередко бывает следствием вымывания солей из разрушающихся костей, откуда известь током крови переносится к местам ее отложения. Известные метастазы чаще возникают в легких, слизистой оболочке желудка в почках и др. органах. Соли кальция же просто выпадают и откладываются в тканях, а адсорбируются последними, т.е. они инкрустируются известью. Инкрустации предшествует химическое изменение ткани, что выражается диффузной способностью окрашивается основными красками. Обызвествленная ткань плотна на ощупь, плохо режется ножом, при этом слышен скрип. На поверхности разреза такой ткани известь в виде песчинок или крупинок белого цвета, плотной консистенции. Вокруг обызвествленной ткани нередко происходит клеточная инфильтрация рассасывающая известь как чужеродное тело, здесь образуется соединительно-тканная капсула.</w:t>
      </w:r>
    </w:p>
    <w:p w:rsidR="0081656F" w:rsidRPr="00EB4257" w:rsidRDefault="0081656F"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Образование камней</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Образование камней. В некоторых полостях и выводных протоках образуются плотные камни свободнолежащие и называются конкрементами. они состоят из основания и солей. Величина их может быть различной, в виде песка в выводных протоках желез, лоханке почек, желчном пузыре и очень больших в кишечнике. Количество их может быть от нескольких штук иногда до десятка или сотни. Форма камней бывает различной. Иногда они в виде слепка повторяют форму полости в которой они находятся. Мочевые камни состоят из мочевой кислоты, уратов, оксалатов, карбонатов, фосфатов, цестина и ксантина. Желчные камни состоят из желчных пигментов и извести.</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Камни из кишечника состоят из инородных тел вокруг которых отлагаются соли. У травоядных чаще обнаруживают ложные камни – фито- и пилобезоары, которые образуются из растительных остатков корма или шерсти с небольшой примесью солей. Встречаются также каловые камни (конглобаты) в состав которых входят слежавшиеся каловые массы непереваренные остатки корма и инородные тела. Кишечные камни бывают истинные – энтеролиты и ложные – псевдоэнтеролиты. Истинные камни состоят в основном из фосфорнокислой магнезии, фосфорнокислого кальция и др. солей. Ложные – из органических веществ кремневой и фосфорной кислоты, солей кальция, магния.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Слюнные камни чаще наблюдаются у лошадей в протоке околоушной железы. В центре их инородное тело, а по краям соли кальция.</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Функциональное значение и исход. Камни небольших размеров и в небольшом количестве обычно не вызывают больших изменений. Однако образование энтеролитов конглобатов, вызывают атрофию, воспаление полостных тканей, омертвение стенок, перфорацию их с образованием проникающих язв, свищей, а также закупорку выводных протоков, что препятствует продвижению содержимого. В последнем случае в связи с раздражением нервных рецепторов вызывают болевые ощущения (колики). При закупорке кишечника, развивается омертвение стенки кишечника, и на этой основе развивается интоксикация организма, приводящая к смерти.</w:t>
      </w:r>
    </w:p>
    <w:p w:rsidR="0081656F" w:rsidRPr="00EB4257" w:rsidRDefault="0081656F"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Диагностика остеодистрофий</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Диагноз на нарушение </w:t>
      </w:r>
      <w:hyperlink r:id="rId36"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в ранней стадии развития устанавливается при проведении диспансеризации животных (анализ крови, кормов на содержание макро- и микроэлементов). Ценным для ранней диагностики остеодистрофий является рентгенологическое исследование и более точно определить количественное изменение содержания минеральных веществ в костях позволяет метод рентгенофотометрии, разработанный И.Г. Шарабриным. Сущность его состоит в сравнении оптических плотностей рентгеновского изображения костного клина эталона и исследуемой кости. В более поздних стадиях развития нарушения минерального </w:t>
      </w:r>
      <w:hyperlink r:id="rId37"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не составляет труда или при клиническом исследовании животных, или на вскрытии убитых животных. Проявляется это изменением состава костей последних хвостовых позвонков, ребер, костей конечностей и головы.</w:t>
      </w:r>
    </w:p>
    <w:p w:rsidR="0081656F" w:rsidRPr="00EB4257" w:rsidRDefault="0081656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Дифференциальный диагноз. Остеодистрофию нужно дифференцировать от миозитов, тендовагинитов, мышечного и суставного ревматизма, что не составляет труда. Это своеобразные изменения костей. Характерные изменения костей, характерные изменения крови, учет анализа кормления.</w:t>
      </w:r>
    </w:p>
    <w:p w:rsidR="00E00646" w:rsidRPr="00EB4257" w:rsidRDefault="00E13FFF" w:rsidP="00EB4257">
      <w:pPr>
        <w:pStyle w:val="2"/>
        <w:spacing w:before="0" w:beforeAutospacing="0" w:after="0" w:afterAutospacing="0"/>
        <w:jc w:val="both"/>
        <w:rPr>
          <w:sz w:val="24"/>
          <w:szCs w:val="24"/>
        </w:rPr>
      </w:pPr>
      <w:r w:rsidRPr="00EB4257">
        <w:rPr>
          <w:sz w:val="24"/>
          <w:szCs w:val="24"/>
        </w:rPr>
        <w:t xml:space="preserve"> </w:t>
      </w:r>
    </w:p>
    <w:p w:rsidR="00E00646" w:rsidRPr="00EB4257" w:rsidRDefault="00E00646"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Некроз</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Некроз</w:t>
      </w:r>
      <w:r w:rsidRPr="00EB4257">
        <w:rPr>
          <w:rFonts w:ascii="Times New Roman" w:eastAsia="Times New Roman" w:hAnsi="Times New Roman" w:cs="Times New Roman"/>
          <w:sz w:val="24"/>
          <w:szCs w:val="24"/>
        </w:rPr>
        <w:t xml:space="preserve"> – это омертвение участка органа или ткани в живом организме. Некроз развивается под влиянием самых разнообразных причин (действия механических, физических, химических и биологических факторов).</w:t>
      </w:r>
    </w:p>
    <w:p w:rsidR="00E00646" w:rsidRPr="00EB4257" w:rsidRDefault="00E00646"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Признаки некроза</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Главными микроскопическими признаками некроза являются:</w:t>
      </w:r>
    </w:p>
    <w:p w:rsidR="00E00646" w:rsidRPr="00EB4257" w:rsidRDefault="00E00646" w:rsidP="00EB4257">
      <w:pPr>
        <w:numPr>
          <w:ilvl w:val="0"/>
          <w:numId w:val="7"/>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Потеря способности клеток и тканей избирательно окрашиваться. </w:t>
      </w:r>
    </w:p>
    <w:p w:rsidR="00E00646" w:rsidRPr="00EB4257" w:rsidRDefault="00E00646" w:rsidP="00EB4257">
      <w:pPr>
        <w:numPr>
          <w:ilvl w:val="0"/>
          <w:numId w:val="7"/>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Изменение ядер. </w:t>
      </w:r>
    </w:p>
    <w:p w:rsidR="00E00646" w:rsidRPr="00EB4257" w:rsidRDefault="00E00646" w:rsidP="00EB4257">
      <w:pPr>
        <w:numPr>
          <w:ilvl w:val="0"/>
          <w:numId w:val="7"/>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Изменение цитоплазмы. </w:t>
      </w:r>
    </w:p>
    <w:p w:rsidR="00E00646" w:rsidRPr="00EB4257" w:rsidRDefault="00E00646" w:rsidP="00EB4257">
      <w:pPr>
        <w:numPr>
          <w:ilvl w:val="0"/>
          <w:numId w:val="7"/>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Изменение межуточного вещества. </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1.Потеря способности тканей избирательно краситься (т.е. цитоплазма при окраске Г-Э окрашивается в нормальных клетках в розовый цвет, ядро в синий с хорошо выраженной хроматиновой структурой ядра, соединительная ткань в розовый цвет). При некрозе под микроскопом мертвые ткани выглядят в диффузно окрашенной розовой бесструктурной массы и обычно бледнее, чем окружающая ткань, если в участке некрозамного распавшихся ядер, то они выявляются в виде синих глыбок хроматина. В начальных стадиях некроза (фаза мутного набухания), соединительно-тканные волокна приобретают свойство краситься базофильно (в синеватый цвет).</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2.Изменение ядер. Оно идет в следующих направления:</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Кариолизис</w:t>
      </w:r>
      <w:r w:rsidRPr="00EB4257">
        <w:rPr>
          <w:rFonts w:ascii="Times New Roman" w:eastAsia="Times New Roman" w:hAnsi="Times New Roman" w:cs="Times New Roman"/>
          <w:sz w:val="24"/>
          <w:szCs w:val="24"/>
        </w:rPr>
        <w:t xml:space="preserve"> – растворение ядра. Вместо него остается его тень, хроматиновой структуры не видно. При окраске Г-Э оно бледно-голубого цвета.</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Гиперхроматоз</w:t>
      </w:r>
      <w:r w:rsidRPr="00EB4257">
        <w:rPr>
          <w:rFonts w:ascii="Times New Roman" w:eastAsia="Times New Roman" w:hAnsi="Times New Roman" w:cs="Times New Roman"/>
          <w:sz w:val="24"/>
          <w:szCs w:val="24"/>
        </w:rPr>
        <w:t xml:space="preserve"> – перераспределение глыбок хроматина и расположение их в виде синих глыбок по внутренней оболочке ядра.</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Кариорексис</w:t>
      </w:r>
      <w:r w:rsidRPr="00EB4257">
        <w:rPr>
          <w:rFonts w:ascii="Times New Roman" w:eastAsia="Times New Roman" w:hAnsi="Times New Roman" w:cs="Times New Roman"/>
          <w:sz w:val="24"/>
          <w:szCs w:val="24"/>
        </w:rPr>
        <w:t xml:space="preserve"> – разрыв ядра. Глыбки хроматина темно-синего цвета, лежат свободно.</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lastRenderedPageBreak/>
        <w:t>Кариопикноз</w:t>
      </w:r>
      <w:r w:rsidRPr="00EB4257">
        <w:rPr>
          <w:rFonts w:ascii="Times New Roman" w:eastAsia="Times New Roman" w:hAnsi="Times New Roman" w:cs="Times New Roman"/>
          <w:sz w:val="24"/>
          <w:szCs w:val="24"/>
        </w:rPr>
        <w:t xml:space="preserve"> – сморщивание ядра, его уплотнение. Поверхность ядра становится зубчатой. Хроматиновая структура не видна. Ядро окрашено в интенсивно синий цвет.</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Вакуолизация</w:t>
      </w:r>
      <w:r w:rsidRPr="00EB4257">
        <w:rPr>
          <w:rFonts w:ascii="Times New Roman" w:eastAsia="Times New Roman" w:hAnsi="Times New Roman" w:cs="Times New Roman"/>
          <w:sz w:val="24"/>
          <w:szCs w:val="24"/>
        </w:rPr>
        <w:t xml:space="preserve"> – образование в ядре различной величины пузырьков, заполненных прозрачной жидкостью.</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3. Изменение цитоплазмы. Изменения могут быть:</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Плазмолизис</w:t>
      </w:r>
      <w:r w:rsidRPr="00EB4257">
        <w:rPr>
          <w:rFonts w:ascii="Times New Roman" w:eastAsia="Times New Roman" w:hAnsi="Times New Roman" w:cs="Times New Roman"/>
          <w:sz w:val="24"/>
          <w:szCs w:val="24"/>
        </w:rPr>
        <w:t xml:space="preserve"> – растворение цитоплазмы.</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Плазморексис</w:t>
      </w:r>
      <w:r w:rsidRPr="00EB4257">
        <w:rPr>
          <w:rFonts w:ascii="Times New Roman" w:eastAsia="Times New Roman" w:hAnsi="Times New Roman" w:cs="Times New Roman"/>
          <w:sz w:val="24"/>
          <w:szCs w:val="24"/>
        </w:rPr>
        <w:t xml:space="preserve"> – распад цитоплазмы на глыбки белкового вещества, скрешивается эозином в розовый цвет.</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Плазмопикноз</w:t>
      </w:r>
      <w:r w:rsidRPr="00EB4257">
        <w:rPr>
          <w:rFonts w:ascii="Times New Roman" w:eastAsia="Times New Roman" w:hAnsi="Times New Roman" w:cs="Times New Roman"/>
          <w:sz w:val="24"/>
          <w:szCs w:val="24"/>
        </w:rPr>
        <w:t xml:space="preserve"> – сморщивание цитоплазмы, окращивается эозином в розовый цвет.</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Гиалинизация</w:t>
      </w:r>
      <w:r w:rsidRPr="00EB4257">
        <w:rPr>
          <w:rFonts w:ascii="Times New Roman" w:eastAsia="Times New Roman" w:hAnsi="Times New Roman" w:cs="Times New Roman"/>
          <w:sz w:val="24"/>
          <w:szCs w:val="24"/>
        </w:rPr>
        <w:t xml:space="preserve"> – цитоплазма уплотняется, делается однородной, стекловидной.</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некрозе происходит дискомплексация паренхимных клеток (разобщение и беспорядочное их расположение).</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4. Изменение межуточного вещества (соединительной ткани). Межуточное вещество подвергается растворению, разжижению или распаду на глыбки. Соединительная ткань подвергается некрозу через следующие этапы:</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Мукоидное набухание</w:t>
      </w:r>
      <w:r w:rsidRPr="00EB4257">
        <w:rPr>
          <w:rFonts w:ascii="Times New Roman" w:eastAsia="Times New Roman" w:hAnsi="Times New Roman" w:cs="Times New Roman"/>
          <w:sz w:val="24"/>
          <w:szCs w:val="24"/>
        </w:rPr>
        <w:t xml:space="preserve"> – характеризуется набуханием коллагеновых волокон, при этом фибриллярное строение стирается. Этот процесс обусловлен тем, что в тканях накапливаются кислые мукополо-сахариды. Возникает нарушение сосудистотканевой проницаемости.</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4340860" cy="2919730"/>
            <wp:effectExtent l="19050" t="0" r="2540" b="0"/>
            <wp:docPr id="93" name="Рисунок 93" descr="http://kgau.ru/distance/vet_03/patanatomia/img/ris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kgau.ru/distance/vet_03/patanatomia/img/ris41.gif"/>
                    <pic:cNvPicPr>
                      <a:picLocks noChangeAspect="1" noChangeArrowheads="1"/>
                    </pic:cNvPicPr>
                  </pic:nvPicPr>
                  <pic:blipFill>
                    <a:blip r:embed="rId38"/>
                    <a:srcRect/>
                    <a:stretch>
                      <a:fillRect/>
                    </a:stretch>
                  </pic:blipFill>
                  <pic:spPr bwMode="auto">
                    <a:xfrm>
                      <a:off x="0" y="0"/>
                      <a:ext cx="4340860" cy="2919730"/>
                    </a:xfrm>
                    <a:prstGeom prst="rect">
                      <a:avLst/>
                    </a:prstGeom>
                    <a:noFill/>
                    <a:ln w="9525">
                      <a:noFill/>
                      <a:miter lim="800000"/>
                      <a:headEnd/>
                      <a:tailEnd/>
                    </a:ln>
                  </pic:spPr>
                </pic:pic>
              </a:graphicData>
            </a:graphic>
          </wp:inline>
        </w:drawing>
      </w:r>
    </w:p>
    <w:p w:rsidR="00E00646"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Рис.16</w:t>
      </w:r>
      <w:r w:rsidR="00E00646" w:rsidRPr="00EB4257">
        <w:rPr>
          <w:rFonts w:ascii="Times New Roman" w:eastAsia="Times New Roman" w:hAnsi="Times New Roman" w:cs="Times New Roman"/>
          <w:sz w:val="24"/>
          <w:szCs w:val="24"/>
        </w:rPr>
        <w:t>. Мукоидное набухание клапана сердца.</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Фибриноидное набухание</w:t>
      </w:r>
      <w:r w:rsidRPr="00EB4257">
        <w:rPr>
          <w:rFonts w:ascii="Times New Roman" w:eastAsia="Times New Roman" w:hAnsi="Times New Roman" w:cs="Times New Roman"/>
          <w:sz w:val="24"/>
          <w:szCs w:val="24"/>
        </w:rPr>
        <w:t xml:space="preserve"> – при нем полностью теряется фибриллярная исчерченность, клетки рыхлой соединительной ткани атрофируются. Ткань пропитывается белком фибриногеном, который свертывается и превращается в фибрин.</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778885" cy="2919730"/>
            <wp:effectExtent l="19050" t="0" r="0" b="0"/>
            <wp:docPr id="94" name="Рисунок 94" descr="http://kgau.ru/distance/vet_03/patanatomia/img/ris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kgau.ru/distance/vet_03/patanatomia/img/ris42.gif"/>
                    <pic:cNvPicPr>
                      <a:picLocks noChangeAspect="1" noChangeArrowheads="1"/>
                    </pic:cNvPicPr>
                  </pic:nvPicPr>
                  <pic:blipFill>
                    <a:blip r:embed="rId39"/>
                    <a:srcRect/>
                    <a:stretch>
                      <a:fillRect/>
                    </a:stretch>
                  </pic:blipFill>
                  <pic:spPr bwMode="auto">
                    <a:xfrm>
                      <a:off x="0" y="0"/>
                      <a:ext cx="3778885" cy="2919730"/>
                    </a:xfrm>
                    <a:prstGeom prst="rect">
                      <a:avLst/>
                    </a:prstGeom>
                    <a:noFill/>
                    <a:ln w="9525">
                      <a:noFill/>
                      <a:miter lim="800000"/>
                      <a:headEnd/>
                      <a:tailEnd/>
                    </a:ln>
                  </pic:spPr>
                </pic:pic>
              </a:graphicData>
            </a:graphic>
          </wp:inline>
        </w:drawing>
      </w:r>
    </w:p>
    <w:p w:rsidR="00E00646"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Рис.17</w:t>
      </w:r>
      <w:r w:rsidR="00E00646" w:rsidRPr="00EB4257">
        <w:rPr>
          <w:rFonts w:ascii="Times New Roman" w:eastAsia="Times New Roman" w:hAnsi="Times New Roman" w:cs="Times New Roman"/>
          <w:sz w:val="24"/>
          <w:szCs w:val="24"/>
        </w:rPr>
        <w:t>. Фибриноидное набухание.</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мукоидном и фибриноидном набухании ткани приобретают свойство окрашиваться базофильно гематокссилином (синеватый оттенок). Ядра пикнотичные или в виде теней.</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Фибриноидный некроз</w:t>
      </w:r>
      <w:r w:rsidRPr="00EB4257">
        <w:rPr>
          <w:rFonts w:ascii="Times New Roman" w:eastAsia="Times New Roman" w:hAnsi="Times New Roman" w:cs="Times New Roman"/>
          <w:sz w:val="24"/>
          <w:szCs w:val="24"/>
        </w:rPr>
        <w:t xml:space="preserve"> – соединительная ткань становится бесструктурной глыбчатой массой, окрашенной в розовый цвет. Бесструктурность развивается в результате отложения фибриногена крови, который превращается в фибрин.</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194685" cy="2919730"/>
            <wp:effectExtent l="19050" t="0" r="5715" b="0"/>
            <wp:docPr id="95" name="Рисунок 95" descr="http://kgau.ru/distance/vet_03/patanatomia/img/ris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kgau.ru/distance/vet_03/patanatomia/img/ris43.gif"/>
                    <pic:cNvPicPr>
                      <a:picLocks noChangeAspect="1" noChangeArrowheads="1"/>
                    </pic:cNvPicPr>
                  </pic:nvPicPr>
                  <pic:blipFill>
                    <a:blip r:embed="rId40"/>
                    <a:srcRect/>
                    <a:stretch>
                      <a:fillRect/>
                    </a:stretch>
                  </pic:blipFill>
                  <pic:spPr bwMode="auto">
                    <a:xfrm>
                      <a:off x="0" y="0"/>
                      <a:ext cx="3194685" cy="2919730"/>
                    </a:xfrm>
                    <a:prstGeom prst="rect">
                      <a:avLst/>
                    </a:prstGeom>
                    <a:noFill/>
                    <a:ln w="9525">
                      <a:noFill/>
                      <a:miter lim="800000"/>
                      <a:headEnd/>
                      <a:tailEnd/>
                    </a:ln>
                  </pic:spPr>
                </pic:pic>
              </a:graphicData>
            </a:graphic>
          </wp:inline>
        </w:drawing>
      </w:r>
    </w:p>
    <w:p w:rsidR="00E00646"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Рис.18</w:t>
      </w:r>
      <w:r w:rsidR="00E00646" w:rsidRPr="00EB4257">
        <w:rPr>
          <w:rFonts w:ascii="Times New Roman" w:eastAsia="Times New Roman" w:hAnsi="Times New Roman" w:cs="Times New Roman"/>
          <w:sz w:val="24"/>
          <w:szCs w:val="24"/>
        </w:rPr>
        <w:t>. Фибриноидный некроз соединительной ткани.</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Некроз на слизистых оболочках проявляется десквамацией (слущиванием) эпителиального покрова.</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Микрокартина некроза</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величине различают миллиарный (с маковое зернышко), субмиллиарный (с просяное зерно), крупноочаговый (от горошины и больше) некрозы.</w:t>
      </w:r>
    </w:p>
    <w:p w:rsidR="00E00646" w:rsidRPr="00EB4257" w:rsidRDefault="00E00646" w:rsidP="00EB4257">
      <w:pPr>
        <w:spacing w:after="0" w:line="240" w:lineRule="auto"/>
        <w:jc w:val="both"/>
        <w:outlineLvl w:val="2"/>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Разновидности некроза</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макроскопическому виду следующие разновидности:</w:t>
      </w:r>
    </w:p>
    <w:p w:rsidR="00E00646" w:rsidRPr="00EB4257" w:rsidRDefault="00E00646" w:rsidP="00EB4257">
      <w:pPr>
        <w:numPr>
          <w:ilvl w:val="0"/>
          <w:numId w:val="8"/>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Сухой или коагуляционный некроз. </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Сущность его заключается в коагуляции (свертывании) белков клетки и межклеточного вещества в условиях быстрой отдачи влаги в окружающую среду.</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Макрокартина: в органе или ткани видны различной величины беловато-серные или серо-желтые участки плотной консистенции. Рисунок ткани на разрезе стерт в них. Например, анемический инфаркт. К сухому некрозу относится восковидный или ценкеровский и казеозный (творожистый) некроз. Ценкеровский некроз развивается в поперечно-полосатой мышце, пораженные участки серо-белого цвета и напоминает воск. Ценкеровский некроз развивается при беломышечной болезни, миоглобинурии, злокачественном отеке, эмкаре и др. Казеозный некроз по внешнему виду напоминает сухой творог. Развивается этот некроз при туберкулезе, сапе, паратифе свиней и др.</w:t>
      </w:r>
    </w:p>
    <w:p w:rsidR="00E00646" w:rsidRPr="00EB4257" w:rsidRDefault="00E00646" w:rsidP="00EB4257">
      <w:pPr>
        <w:numPr>
          <w:ilvl w:val="0"/>
          <w:numId w:val="8"/>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Влажный или колликвационный некроз. </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Развивается в тканях, богатых влагой. Макроскопические участки влажного некроза выглядят в виде кист, содержимое которых состоит из мутной полужидкой или кашицеобразной массы.</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Кроме того выделяется особый вид некроза – гангрена, которая развивается в органах или тканях, соприкасающихся со внешней средой. Гангрена бывает сухой и влажной, в зависимости от локализации ее (наружные покровы или внутренние органы).</w:t>
      </w:r>
    </w:p>
    <w:p w:rsidR="00E00646" w:rsidRPr="00EB4257" w:rsidRDefault="00E00646"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Исходы некроза</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Некротический очаг независимо от его разновидности является источником интоксикации организма, и органам реагирует на источник интоксикации реактивным воспалением. направленным на рассасывание (в случаях мелких некрозов), отграничения участка от остального организма, при крупных очагах некроза, а воспаление заканчивается формированием капсулы вокруг некротического участка. Воспалительная реакция имеет защитное значение и направлена на защиту организма от интокискации. Исходы некроза могут быть в следующих направлениях:</w:t>
      </w:r>
    </w:p>
    <w:p w:rsidR="00E00646" w:rsidRPr="00EB4257" w:rsidRDefault="00E00646" w:rsidP="00EB4257">
      <w:pPr>
        <w:numPr>
          <w:ilvl w:val="0"/>
          <w:numId w:val="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Организация – разрастание на месте некроза соединительной ткани. </w:t>
      </w:r>
    </w:p>
    <w:p w:rsidR="00E00646" w:rsidRPr="00EB4257" w:rsidRDefault="00E00646" w:rsidP="00EB4257">
      <w:pPr>
        <w:numPr>
          <w:ilvl w:val="0"/>
          <w:numId w:val="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Инкапсуляция – образование вокруг некроза соединительной капсулы. </w:t>
      </w:r>
    </w:p>
    <w:p w:rsidR="00E00646" w:rsidRPr="00EB4257" w:rsidRDefault="00E00646" w:rsidP="00EB4257">
      <w:pPr>
        <w:numPr>
          <w:ilvl w:val="0"/>
          <w:numId w:val="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Секвестрация – отделение некротического очага путем нагноения. </w:t>
      </w:r>
    </w:p>
    <w:p w:rsidR="00E00646" w:rsidRPr="00EB4257" w:rsidRDefault="00E00646" w:rsidP="00EB4257">
      <w:pPr>
        <w:numPr>
          <w:ilvl w:val="0"/>
          <w:numId w:val="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Мутиляция – омертвение и отпадение наружных частей тела в случаях развития гангрены. </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Вокруг некротических участков в органах и тканях при некоторых инфекционных заболеваниях реактивной зоны воспаления может не быть. Например, при пастереллезе, сибирской язве и др. Тогда такие некрозы называют ареактивными. Как правило, это свидетельствует об угнетении иммунологической реактивности организма животного под влиянием возбудителя с высокой вирулентностью.</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Значение некроза для организма определяется тем, что некроз - это местная смерть и, стало быть, омертвевшая ткань полностью прекращает свою жизнедеятельность. Последствия некроза зависят от места его развития. При некрозе или инфаркте сердечной мышцы, головного мозга может наступить смерть оргнизма. Всасывание продуктов распада мертвой ткани ведет к аутоинтоксикации; осложнение гангрены сепсисом приводит к тяжелым общим растройствам и смертельному исходу.</w:t>
      </w:r>
    </w:p>
    <w:p w:rsidR="00E00646" w:rsidRPr="00EB4257" w:rsidRDefault="004B4299"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Контрольные вопросы </w:t>
      </w:r>
      <w:r w:rsidR="00E00646" w:rsidRPr="00EB4257">
        <w:rPr>
          <w:rFonts w:ascii="Times New Roman" w:eastAsia="Times New Roman" w:hAnsi="Times New Roman" w:cs="Times New Roman"/>
          <w:b/>
          <w:bCs/>
          <w:sz w:val="24"/>
          <w:szCs w:val="24"/>
        </w:rPr>
        <w:t>:</w:t>
      </w:r>
    </w:p>
    <w:p w:rsidR="00E00646" w:rsidRPr="00EB4257" w:rsidRDefault="00E00646" w:rsidP="00EB4257">
      <w:pPr>
        <w:numPr>
          <w:ilvl w:val="1"/>
          <w:numId w:val="1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некроз и какие причины вызывают его? </w:t>
      </w:r>
    </w:p>
    <w:p w:rsidR="00E00646" w:rsidRPr="00EB4257" w:rsidRDefault="00E00646" w:rsidP="00EB4257">
      <w:pPr>
        <w:numPr>
          <w:ilvl w:val="1"/>
          <w:numId w:val="1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Какое влияние оказывает состояние организма на развитие некрозов, при каких патологических состояниях он чаще развивается? Примеры. </w:t>
      </w:r>
    </w:p>
    <w:p w:rsidR="00E00646" w:rsidRPr="00EB4257" w:rsidRDefault="00E00646" w:rsidP="00EB4257">
      <w:pPr>
        <w:numPr>
          <w:ilvl w:val="1"/>
          <w:numId w:val="1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Виды некроза по макроскопическим признакам. </w:t>
      </w:r>
    </w:p>
    <w:p w:rsidR="00E00646" w:rsidRPr="00EB4257" w:rsidRDefault="00E00646" w:rsidP="00EB4257">
      <w:pPr>
        <w:numPr>
          <w:ilvl w:val="1"/>
          <w:numId w:val="1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Микроскопические признаки некроза. </w:t>
      </w:r>
    </w:p>
    <w:p w:rsidR="00E00646" w:rsidRPr="00EB4257" w:rsidRDefault="00E00646" w:rsidP="00EB4257">
      <w:pPr>
        <w:numPr>
          <w:ilvl w:val="1"/>
          <w:numId w:val="1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гангрена и чем она отличается от сухого и влажного некрозов? </w:t>
      </w:r>
    </w:p>
    <w:p w:rsidR="001A6CA7" w:rsidRPr="00EB4257" w:rsidRDefault="00E00646" w:rsidP="00EB4257">
      <w:pPr>
        <w:numPr>
          <w:ilvl w:val="1"/>
          <w:numId w:val="1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Исходы некрозов, его сущность и значение для организма.</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w:t>
      </w:r>
    </w:p>
    <w:p w:rsidR="00314AC5" w:rsidRDefault="00E00646" w:rsidP="00EB4257">
      <w:pPr>
        <w:spacing w:after="0" w:line="240" w:lineRule="auto"/>
        <w:jc w:val="both"/>
        <w:outlineLvl w:val="1"/>
        <w:rPr>
          <w:rFonts w:ascii="Times New Roman" w:eastAsia="Times New Roman" w:hAnsi="Times New Roman" w:cs="Times New Roman"/>
          <w:b/>
          <w:bCs/>
          <w:sz w:val="24"/>
          <w:szCs w:val="24"/>
          <w:lang w:val="kk-KZ"/>
        </w:rPr>
      </w:pPr>
      <w:r w:rsidRPr="00EB4257">
        <w:rPr>
          <w:rFonts w:ascii="Times New Roman" w:eastAsia="Times New Roman" w:hAnsi="Times New Roman" w:cs="Times New Roman"/>
          <w:b/>
          <w:bCs/>
          <w:sz w:val="24"/>
          <w:szCs w:val="24"/>
        </w:rPr>
        <w:t xml:space="preserve"> </w:t>
      </w:r>
    </w:p>
    <w:p w:rsidR="00314AC5" w:rsidRDefault="00314AC5" w:rsidP="00EB4257">
      <w:pPr>
        <w:spacing w:after="0" w:line="240" w:lineRule="auto"/>
        <w:jc w:val="both"/>
        <w:outlineLvl w:val="1"/>
        <w:rPr>
          <w:rFonts w:ascii="Times New Roman" w:eastAsia="Times New Roman" w:hAnsi="Times New Roman" w:cs="Times New Roman"/>
          <w:b/>
          <w:bCs/>
          <w:sz w:val="24"/>
          <w:szCs w:val="24"/>
          <w:lang w:val="kk-KZ"/>
        </w:rPr>
      </w:pPr>
    </w:p>
    <w:p w:rsidR="00314AC5" w:rsidRDefault="00314AC5" w:rsidP="00EB4257">
      <w:pPr>
        <w:spacing w:after="0" w:line="240" w:lineRule="auto"/>
        <w:jc w:val="both"/>
        <w:outlineLvl w:val="1"/>
        <w:rPr>
          <w:rFonts w:ascii="Times New Roman" w:eastAsia="Times New Roman" w:hAnsi="Times New Roman" w:cs="Times New Roman"/>
          <w:b/>
          <w:bCs/>
          <w:sz w:val="24"/>
          <w:szCs w:val="24"/>
          <w:lang w:val="kk-KZ"/>
        </w:rPr>
      </w:pPr>
    </w:p>
    <w:p w:rsidR="00E00646" w:rsidRPr="00EB4257" w:rsidRDefault="00E00646"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lastRenderedPageBreak/>
        <w:t>Нарушение кроволимфообращения</w:t>
      </w:r>
    </w:p>
    <w:p w:rsidR="00CD1A80" w:rsidRPr="00EB4257" w:rsidRDefault="00CD1A80" w:rsidP="00EB4257">
      <w:pPr>
        <w:spacing w:after="0" w:line="240" w:lineRule="auto"/>
        <w:jc w:val="both"/>
        <w:outlineLvl w:val="1"/>
        <w:rPr>
          <w:rFonts w:ascii="Times New Roman" w:eastAsia="Times New Roman" w:hAnsi="Times New Roman" w:cs="Times New Roman"/>
          <w:b/>
          <w:bCs/>
          <w:sz w:val="24"/>
          <w:szCs w:val="24"/>
        </w:rPr>
      </w:pPr>
    </w:p>
    <w:p w:rsidR="00E00646" w:rsidRPr="00EB4257" w:rsidRDefault="004B4299" w:rsidP="00EB4257">
      <w:pPr>
        <w:spacing w:after="0" w:line="240" w:lineRule="auto"/>
        <w:jc w:val="both"/>
        <w:rPr>
          <w:rFonts w:ascii="Times New Roman" w:eastAsia="Times New Roman" w:hAnsi="Times New Roman" w:cs="Times New Roman"/>
          <w:sz w:val="24"/>
          <w:szCs w:val="24"/>
        </w:rPr>
      </w:pPr>
      <w:r w:rsidRPr="00EB4257">
        <w:rPr>
          <w:sz w:val="24"/>
          <w:szCs w:val="24"/>
        </w:rPr>
        <w:t xml:space="preserve"> </w:t>
      </w:r>
      <w:r w:rsidR="00E00646" w:rsidRPr="00EB4257">
        <w:rPr>
          <w:rFonts w:ascii="Times New Roman" w:eastAsia="Times New Roman" w:hAnsi="Times New Roman" w:cs="Times New Roman"/>
          <w:sz w:val="24"/>
          <w:szCs w:val="24"/>
        </w:rPr>
        <w:t>Все нарушения кровообращения делятся на общие и местные, но такое деление является условным, так как общее нарушение кровообращения влияет на кровообращение в отдельных органах и наоборот, нарушение кровообращения в каком-либо органе влияет на кровообращение во всем организме.</w:t>
      </w:r>
    </w:p>
    <w:p w:rsidR="00E00646" w:rsidRPr="00EB4257" w:rsidRDefault="00CD1A8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Виды местного кровообращения: гиперемия, кровоизлияния, тромбоз и эмболия, инфаркты.</w:t>
      </w:r>
    </w:p>
    <w:p w:rsidR="00E00646" w:rsidRPr="00EB4257" w:rsidRDefault="00E00646"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1.1. Острая и хроническая застойная гиперемия</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Гиперемией</w:t>
      </w:r>
      <w:r w:rsidRPr="00EB4257">
        <w:rPr>
          <w:rFonts w:ascii="Times New Roman" w:eastAsia="Times New Roman" w:hAnsi="Times New Roman" w:cs="Times New Roman"/>
          <w:sz w:val="24"/>
          <w:szCs w:val="24"/>
        </w:rPr>
        <w:t xml:space="preserve"> называют избыточное содержание крови в органе или ткани. Она может быть артериальной или венозной. </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Венозная пассивная, застойная встречается значительно чаще, чем артериальная. Она часто распространяется на весь орган, а иногда захватывает целые области организма. В подавляющем большинстве случаев застойная гиперемия является следствием расстройства сердечной деятельности или заболевания легких. Наиболее характерный признак венозной гиперемии – расширение мелких и крупных вен и капилляров.</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норме под микроскопом диаметр капилляра равен диаметру одного эритроцита. В крупном кровеносном сосуде эритроцитарный столб занимает центральное место, а по переферии сосуда светлый плазматический слой. При гиперемии капилляры расширяются. и их диаметр становится равен 2-3 и больше эритроцитам. В крупных сосудах гиперемия проявляется расширением эритроцитарного столба и сужением плазмотического. Прилипание эритроцитов к интиме сосуда называется стазом. Кровеносный сосуд как бы нафарширован эритроцитами). При длительном стазе острая застойная гиперемия переходит в хроническую, проявляется выпотом жидкой части крови, а затем и форменных элементов за переделы сосудистой стенки. Ткани, окружающие сосуд, оказываются в состоянии отека, если эти явления происходят в печени, то развивается асцит. Если причина, вызвавшая гиперемию и отек устранена, то происходит рассасывание жидкости и возвращение органа или ткани к исходному состоянию. Если причина не устраняется, то в зоне отека происходит перерождение и некроз клеток и тканей, а в дальнейшем разрастается соединительная ткань, приводящая к уплотнению органа.</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Макрокартина</w:t>
      </w:r>
      <w:r w:rsidRPr="00EB4257">
        <w:rPr>
          <w:rFonts w:ascii="Times New Roman" w:eastAsia="Times New Roman" w:hAnsi="Times New Roman" w:cs="Times New Roman"/>
          <w:sz w:val="24"/>
          <w:szCs w:val="24"/>
        </w:rPr>
        <w:t xml:space="preserve"> острой застойной гиперемии: компактный орган – несколько набухший, дрябловатый при венозной, плотноватый при артериальной гиперемии, окрашен в темно-вишневый цвет, на разрезе стекает кровь. Слизистые и серозные покровы: рисунок сосудов резко выражен, видны ранее невидимые сосуды, покровы несколько набухшие, кровеносные сосуды переполнены кровью.</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Макрокартина</w:t>
      </w:r>
      <w:r w:rsidRPr="00EB4257">
        <w:rPr>
          <w:rFonts w:ascii="Times New Roman" w:eastAsia="Times New Roman" w:hAnsi="Times New Roman" w:cs="Times New Roman"/>
          <w:sz w:val="24"/>
          <w:szCs w:val="24"/>
        </w:rPr>
        <w:t xml:space="preserve"> хронической застойной гиперемии. Орган отечный в начальных фазах развития, покрасневший, с развитием процесса орган увеличивается в объеме равномерно или неравномерно (в зависимости от разроста соединительной ткани), плотной консистенции, отмечается чередование темно-красных и светло-серых участков, видны буроватые пятна гемосидерина.</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Микрокартина</w:t>
      </w:r>
      <w:r w:rsidRPr="00EB4257">
        <w:rPr>
          <w:rFonts w:ascii="Times New Roman" w:eastAsia="Times New Roman" w:hAnsi="Times New Roman" w:cs="Times New Roman"/>
          <w:sz w:val="24"/>
          <w:szCs w:val="24"/>
        </w:rPr>
        <w:t xml:space="preserve"> острой и хронической гиперемии. В норме в кровеносном сосуде эритроцитарный столб расположен центрально, плазматический по периферии. Диаметр капилляра равен диаметру одно эритроцита. При острой застойной гиперемии происходит расширение эритроцитарного столба и сужение плазматического, прилипание эритроцитов к интиме сосудов обозначает стаз. Диаметр капилляров увеличивается до диаметра 2-3 и больше эритроцитов – они кажутся как бы нафаршированными эритроцитами.</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249930" cy="2919730"/>
            <wp:effectExtent l="19050" t="0" r="7620" b="0"/>
            <wp:docPr id="133" name="Рисунок 133" descr="http://kgau.ru/distance/vet_03/patanatomia/img/ris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kgau.ru/distance/vet_03/patanatomia/img/ris50.gif"/>
                    <pic:cNvPicPr>
                      <a:picLocks noChangeAspect="1" noChangeArrowheads="1"/>
                    </pic:cNvPicPr>
                  </pic:nvPicPr>
                  <pic:blipFill>
                    <a:blip r:embed="rId41"/>
                    <a:srcRect/>
                    <a:stretch>
                      <a:fillRect/>
                    </a:stretch>
                  </pic:blipFill>
                  <pic:spPr bwMode="auto">
                    <a:xfrm>
                      <a:off x="0" y="0"/>
                      <a:ext cx="3249930" cy="2919730"/>
                    </a:xfrm>
                    <a:prstGeom prst="rect">
                      <a:avLst/>
                    </a:prstGeom>
                    <a:noFill/>
                    <a:ln w="9525">
                      <a:noFill/>
                      <a:miter lim="800000"/>
                      <a:headEnd/>
                      <a:tailEnd/>
                    </a:ln>
                  </pic:spPr>
                </pic:pic>
              </a:graphicData>
            </a:graphic>
          </wp:inline>
        </w:drawing>
      </w:r>
    </w:p>
    <w:p w:rsidR="00E00646"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Рис.19</w:t>
      </w:r>
      <w:r w:rsidR="00E00646" w:rsidRPr="00EB4257">
        <w:rPr>
          <w:rFonts w:ascii="Times New Roman" w:eastAsia="Times New Roman" w:hAnsi="Times New Roman" w:cs="Times New Roman"/>
          <w:sz w:val="24"/>
          <w:szCs w:val="24"/>
        </w:rPr>
        <w:t>. Мускатная гиперемия печени.</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развитии хронической гиперемии сначала жидкая часть крови, а затем и форменные элементы выходят за пределы сосудистых стенок. </w:t>
      </w:r>
      <w:hyperlink r:id="rId42" w:tgtFrame="_blank" w:history="1">
        <w:r w:rsidRPr="00EB4257">
          <w:rPr>
            <w:rFonts w:ascii="Times New Roman" w:eastAsia="Times New Roman" w:hAnsi="Times New Roman" w:cs="Times New Roman"/>
            <w:b/>
            <w:bCs/>
            <w:sz w:val="24"/>
            <w:szCs w:val="24"/>
          </w:rPr>
          <w:t>Обмен веществ</w:t>
        </w:r>
      </w:hyperlink>
      <w:r w:rsidRPr="00EB4257">
        <w:rPr>
          <w:rFonts w:ascii="Times New Roman" w:eastAsia="Times New Roman" w:hAnsi="Times New Roman" w:cs="Times New Roman"/>
          <w:sz w:val="24"/>
          <w:szCs w:val="24"/>
        </w:rPr>
        <w:t xml:space="preserve"> в тканях нарушается, развиваются дистрофические, некротические и воспалительные процессы, что ведет к разросту соединительно-тканных элементов замещающих погибшую паренхиму органа, утолщаются кровеносные сосуды. Видны буро – коричневые глыбки гемосидерина.</w:t>
      </w:r>
    </w:p>
    <w:p w:rsidR="00E00646" w:rsidRPr="00EB4257" w:rsidRDefault="00E00646"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Кровотечение и кровоизлияние</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кровоизлияниях происходит выход эритроцитов или всех составных частей крови за пределы кровеносного сосуда и скопление ее в тканях или в каких-либо естественных полостях организма. Излияние крови наружу называется кровотечением. Принято различать три типа кровоизлияний:</w:t>
      </w:r>
    </w:p>
    <w:p w:rsidR="00E00646" w:rsidRPr="00EB4257" w:rsidRDefault="00E00646" w:rsidP="00EB4257">
      <w:pPr>
        <w:numPr>
          <w:ilvl w:val="0"/>
          <w:numId w:val="1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Кровоизлияние после разрыва стенки кровеносного сосуда (порезы, ушибы, уколы, огнестрельные ранения и т.п.). </w:t>
      </w:r>
    </w:p>
    <w:p w:rsidR="00E00646" w:rsidRPr="00EB4257" w:rsidRDefault="00E00646" w:rsidP="00EB4257">
      <w:pPr>
        <w:numPr>
          <w:ilvl w:val="0"/>
          <w:numId w:val="1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Кровоизлияния без заметных грубых нарушений целостности сосудистой стенки (отравления, инфекционные болезни, воспалительная реакция и др. причины). Диапедезные кровоизлияния. </w:t>
      </w:r>
    </w:p>
    <w:p w:rsidR="00E00646" w:rsidRPr="00EB4257" w:rsidRDefault="00E00646" w:rsidP="00EB4257">
      <w:pPr>
        <w:numPr>
          <w:ilvl w:val="0"/>
          <w:numId w:val="1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Кровоизлияние вследствие разъедания стенки сосуда (язвенный или воспалительный процесс, опухоль, туберкулезный, сапной и другие процессы). </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Макрокартина кровоизлияний.</w:t>
      </w:r>
      <w:r w:rsidRPr="00EB4257">
        <w:rPr>
          <w:rFonts w:ascii="Times New Roman" w:eastAsia="Times New Roman" w:hAnsi="Times New Roman" w:cs="Times New Roman"/>
          <w:sz w:val="24"/>
          <w:szCs w:val="24"/>
        </w:rPr>
        <w:t xml:space="preserve"> Кровоизлияния выглядят в виде точек (петехиальные кровоизлияния), пятен различной формы и величины (экхимозы), в виде полос, что преимущественно наблюдается на верхушках складок слизистых оболочек и суффузные, т.е. сплошные, которые чаще развиваться под оболочкой органа (в подслизистую, под мягкую. или твердую оболочку и др.). Точки, пятна, полосы, сплошные кровоизлияния темно-красного цвета, в старых случаях, если организм остался жить, в этих местах видны глыбки гемосидерина, которые со временем рассасываются.</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Микрокартина.</w:t>
      </w:r>
      <w:r w:rsidRPr="00EB4257">
        <w:rPr>
          <w:rFonts w:ascii="Times New Roman" w:eastAsia="Times New Roman" w:hAnsi="Times New Roman" w:cs="Times New Roman"/>
          <w:sz w:val="24"/>
          <w:szCs w:val="24"/>
        </w:rPr>
        <w:t xml:space="preserve"> Под микроскопом видны свободно лежащие эритроциты свежие или гемолизированные, вышедшие за пределы кровеносных сосудов и капилляров.</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p>
    <w:p w:rsidR="00E00646" w:rsidRPr="00EB4257" w:rsidRDefault="00E00646"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2974340" cy="2919730"/>
            <wp:effectExtent l="19050" t="0" r="0" b="0"/>
            <wp:docPr id="134" name="Рисунок 134" descr="http://kgau.ru/distance/vet_03/patanatomia/img/ris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kgau.ru/distance/vet_03/patanatomia/img/ris51.gif"/>
                    <pic:cNvPicPr>
                      <a:picLocks noChangeAspect="1" noChangeArrowheads="1"/>
                    </pic:cNvPicPr>
                  </pic:nvPicPr>
                  <pic:blipFill>
                    <a:blip r:embed="rId43"/>
                    <a:srcRect/>
                    <a:stretch>
                      <a:fillRect/>
                    </a:stretch>
                  </pic:blipFill>
                  <pic:spPr bwMode="auto">
                    <a:xfrm>
                      <a:off x="0" y="0"/>
                      <a:ext cx="2974340" cy="2919730"/>
                    </a:xfrm>
                    <a:prstGeom prst="rect">
                      <a:avLst/>
                    </a:prstGeom>
                    <a:noFill/>
                    <a:ln w="9525">
                      <a:noFill/>
                      <a:miter lim="800000"/>
                      <a:headEnd/>
                      <a:tailEnd/>
                    </a:ln>
                  </pic:spPr>
                </pic:pic>
              </a:graphicData>
            </a:graphic>
          </wp:inline>
        </w:drawing>
      </w:r>
    </w:p>
    <w:p w:rsidR="00E00646"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Рис.20</w:t>
      </w:r>
      <w:r w:rsidR="00E00646" w:rsidRPr="00EB4257">
        <w:rPr>
          <w:rFonts w:ascii="Times New Roman" w:eastAsia="Times New Roman" w:hAnsi="Times New Roman" w:cs="Times New Roman"/>
          <w:sz w:val="24"/>
          <w:szCs w:val="24"/>
        </w:rPr>
        <w:t>. Кровоизлияние в мозг.</w:t>
      </w: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p>
    <w:p w:rsidR="00E00646" w:rsidRPr="00EB4257" w:rsidRDefault="00E00646"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Исход.</w:t>
      </w:r>
      <w:r w:rsidRPr="00EB4257">
        <w:rPr>
          <w:rFonts w:ascii="Times New Roman" w:eastAsia="Times New Roman" w:hAnsi="Times New Roman" w:cs="Times New Roman"/>
          <w:sz w:val="24"/>
          <w:szCs w:val="24"/>
        </w:rPr>
        <w:t>Эритроциты гемолизируются, распадаются и на месте их, если не произошла смерть организма, местными ретикулярными клетками вырабатывается гемосидерин в виде ржаво-бурых глыбок, который с течением времени рассасывается.</w:t>
      </w:r>
    </w:p>
    <w:p w:rsidR="00E00646" w:rsidRPr="00EB4257" w:rsidRDefault="004B4299" w:rsidP="00314AC5">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E00646" w:rsidRPr="00EB4257">
        <w:rPr>
          <w:rFonts w:ascii="Times New Roman" w:eastAsia="Times New Roman" w:hAnsi="Times New Roman" w:cs="Times New Roman"/>
          <w:b/>
          <w:bCs/>
          <w:sz w:val="24"/>
          <w:szCs w:val="24"/>
        </w:rPr>
        <w:t xml:space="preserve"> Тромбоз, эмболия, инфаркт</w:t>
      </w:r>
    </w:p>
    <w:p w:rsidR="00E00646" w:rsidRPr="00EB4257" w:rsidRDefault="00E00646"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Тромбозом</w:t>
      </w:r>
      <w:r w:rsidRPr="00EB4257">
        <w:rPr>
          <w:rFonts w:ascii="Times New Roman" w:eastAsia="Times New Roman" w:hAnsi="Times New Roman" w:cs="Times New Roman"/>
          <w:sz w:val="24"/>
          <w:szCs w:val="24"/>
        </w:rPr>
        <w:t xml:space="preserve"> называют прижизненное свертывание крови в полостях сердца и сосудов. Образовавшийся при этом сверток называют тромбом. По отношению к просвету кровеносного сосуда тромбы делятся на пристеночные, продолженные и закупоривающие, по их строению и составу на гиалиновые, белые, красные и смешанные, к последним относятся и слоистые.</w:t>
      </w:r>
    </w:p>
    <w:p w:rsidR="00E00646" w:rsidRPr="00EB4257" w:rsidRDefault="00E00646"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Условия возникновения тромбоза:</w:t>
      </w:r>
    </w:p>
    <w:p w:rsidR="00E00646" w:rsidRPr="00EB4257" w:rsidRDefault="00E00646" w:rsidP="00314AC5">
      <w:pPr>
        <w:numPr>
          <w:ilvl w:val="0"/>
          <w:numId w:val="17"/>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Повреждение сосудистой стенки. </w:t>
      </w:r>
    </w:p>
    <w:p w:rsidR="00E00646" w:rsidRPr="00EB4257" w:rsidRDefault="00E00646" w:rsidP="00314AC5">
      <w:pPr>
        <w:numPr>
          <w:ilvl w:val="0"/>
          <w:numId w:val="17"/>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Замедление тока крови. </w:t>
      </w:r>
    </w:p>
    <w:p w:rsidR="00E00646" w:rsidRPr="00EB4257" w:rsidRDefault="00E00646" w:rsidP="00314AC5">
      <w:pPr>
        <w:numPr>
          <w:ilvl w:val="0"/>
          <w:numId w:val="17"/>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Изменение физико-химического состава крови (нарушение ее свертывающей системы). </w:t>
      </w:r>
    </w:p>
    <w:p w:rsidR="00E00646" w:rsidRPr="00EB4257" w:rsidRDefault="00E00646" w:rsidP="00314AC5">
      <w:pPr>
        <w:spacing w:after="0" w:line="240" w:lineRule="auto"/>
        <w:jc w:val="both"/>
        <w:rPr>
          <w:rFonts w:ascii="Times New Roman" w:eastAsia="Times New Roman" w:hAnsi="Times New Roman" w:cs="Times New Roman"/>
          <w:sz w:val="24"/>
          <w:szCs w:val="24"/>
        </w:rPr>
      </w:pPr>
    </w:p>
    <w:p w:rsidR="00E00646" w:rsidRPr="00EB4257" w:rsidRDefault="00E00646" w:rsidP="00314AC5">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2974340" cy="2919730"/>
            <wp:effectExtent l="19050" t="0" r="0" b="0"/>
            <wp:docPr id="135" name="Рисунок 135" descr="http://kgau.ru/distance/vet_03/patanatomia/img/ris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kgau.ru/distance/vet_03/patanatomia/img/ris52.gif"/>
                    <pic:cNvPicPr>
                      <a:picLocks noChangeAspect="1" noChangeArrowheads="1"/>
                    </pic:cNvPicPr>
                  </pic:nvPicPr>
                  <pic:blipFill>
                    <a:blip r:embed="rId44"/>
                    <a:srcRect/>
                    <a:stretch>
                      <a:fillRect/>
                    </a:stretch>
                  </pic:blipFill>
                  <pic:spPr bwMode="auto">
                    <a:xfrm>
                      <a:off x="0" y="0"/>
                      <a:ext cx="2974340" cy="2919730"/>
                    </a:xfrm>
                    <a:prstGeom prst="rect">
                      <a:avLst/>
                    </a:prstGeom>
                    <a:noFill/>
                    <a:ln w="9525">
                      <a:noFill/>
                      <a:miter lim="800000"/>
                      <a:headEnd/>
                      <a:tailEnd/>
                    </a:ln>
                  </pic:spPr>
                </pic:pic>
              </a:graphicData>
            </a:graphic>
          </wp:inline>
        </w:drawing>
      </w:r>
    </w:p>
    <w:p w:rsidR="00E00646" w:rsidRPr="00EB4257" w:rsidRDefault="004B4299"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Рис.21</w:t>
      </w:r>
      <w:r w:rsidR="00E00646" w:rsidRPr="00EB4257">
        <w:rPr>
          <w:rFonts w:ascii="Times New Roman" w:eastAsia="Times New Roman" w:hAnsi="Times New Roman" w:cs="Times New Roman"/>
          <w:sz w:val="24"/>
          <w:szCs w:val="24"/>
        </w:rPr>
        <w:t>. Смешанный тромб.</w:t>
      </w:r>
    </w:p>
    <w:p w:rsidR="00E00646" w:rsidRPr="00EB4257" w:rsidRDefault="00E00646" w:rsidP="00314AC5">
      <w:pPr>
        <w:spacing w:after="0" w:line="240" w:lineRule="auto"/>
        <w:jc w:val="both"/>
        <w:rPr>
          <w:rFonts w:ascii="Times New Roman" w:eastAsia="Times New Roman" w:hAnsi="Times New Roman" w:cs="Times New Roman"/>
          <w:sz w:val="24"/>
          <w:szCs w:val="24"/>
        </w:rPr>
      </w:pPr>
    </w:p>
    <w:p w:rsidR="00E00646" w:rsidRPr="00EB4257" w:rsidRDefault="00E00646"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Белые тромбы образуются при довольно быстром токе крови в крупных артериальных сосудах и, как правило, пристеночные. Красные при замедленном токе крови в венозных сосудах и, как правило, закупоривающие. </w:t>
      </w:r>
    </w:p>
    <w:p w:rsidR="00E00646" w:rsidRPr="00EB4257" w:rsidRDefault="00E00646"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Эмболия</w:t>
      </w:r>
      <w:r w:rsidRPr="00EB4257">
        <w:rPr>
          <w:rFonts w:ascii="Times New Roman" w:eastAsia="Times New Roman" w:hAnsi="Times New Roman" w:cs="Times New Roman"/>
          <w:sz w:val="24"/>
          <w:szCs w:val="24"/>
        </w:rPr>
        <w:t xml:space="preserve"> – механическая закупорка кровеносных сосудов какими-либо частицами, занесенными током крови. Сама частица вызвавшая закупорку, называется эмболом. Эмболами могут быть клетки опухолей, оторвавшиеся тромбы, жировые частицы и т.д.</w:t>
      </w:r>
    </w:p>
    <w:p w:rsidR="00E00646" w:rsidRPr="00EB4257" w:rsidRDefault="00E00646"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внешнему виду тромбы могут быть красными (главная составная часть их состоит из эритроцитов), белыми (состоит из тромбоцитов, свернувшегося фибрина и лейкоцитов). Эти тромбы в чистом виде практически редко встречаются. Часто приходится иметь дело со смешанными тромбами. Головка этого тромба, как правило, прикреплена к сосудистой стенке и имеет слоистое строение. Отмечают чередование красных и белых участков, тромбы суховатые, ломкие. Часто могут служить источником для эмболии. В отличии от них-посмертные тромбы влажно-блестящие красные или лимонно-желтого цвета, эластичные, легко извлекаются из полости, в которой он залегает и повторяет ее форму.</w:t>
      </w:r>
    </w:p>
    <w:p w:rsidR="00E00646" w:rsidRPr="00EB4257" w:rsidRDefault="00E00646"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Исход тромбоза:</w:t>
      </w:r>
    </w:p>
    <w:p w:rsidR="00E00646" w:rsidRPr="00EB4257" w:rsidRDefault="00E00646" w:rsidP="00314AC5">
      <w:pPr>
        <w:numPr>
          <w:ilvl w:val="0"/>
          <w:numId w:val="18"/>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 эмболию с последующим инфарктом. </w:t>
      </w:r>
    </w:p>
    <w:p w:rsidR="00E00646" w:rsidRPr="00EB4257" w:rsidRDefault="00E00646" w:rsidP="00314AC5">
      <w:pPr>
        <w:numPr>
          <w:ilvl w:val="0"/>
          <w:numId w:val="18"/>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Организация тромба (прорастание со стороны мышечной стенки сосуда соединительной ткани в тромб). </w:t>
      </w:r>
    </w:p>
    <w:p w:rsidR="00E00646" w:rsidRPr="00EB4257" w:rsidRDefault="00E00646" w:rsidP="00314AC5">
      <w:pPr>
        <w:numPr>
          <w:ilvl w:val="0"/>
          <w:numId w:val="18"/>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Облитерация (заращение просвета сосуда). </w:t>
      </w:r>
    </w:p>
    <w:p w:rsidR="00E00646" w:rsidRPr="00EB4257" w:rsidRDefault="00E00646"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Инфарктом</w:t>
      </w:r>
      <w:r w:rsidRPr="00EB4257">
        <w:rPr>
          <w:rFonts w:ascii="Times New Roman" w:eastAsia="Times New Roman" w:hAnsi="Times New Roman" w:cs="Times New Roman"/>
          <w:sz w:val="24"/>
          <w:szCs w:val="24"/>
        </w:rPr>
        <w:t xml:space="preserve"> называется прижизненное омертвение участка органа или ткани в результате быстрой закупорки или спазма артерии, питающей данный участок. Причинами его бывают: тромбоз, эмболия, спазм сосудов и застойная гиперемия. Инфаркты чаще встречаются в тех органах, артерии которых имеют слабые анастамозы или потерявшие эластичность (артериосклероз, плазморрагия и др.). По макроскопическому виду инфаркты делятся на: анемические, геморрагические и смешанные. На разрезе они имеют характерную клиновидную или треугольную форму с основанием обращенным к поверхности, а вершиной – в глубь органа. (Повторяет строение разветвленного артериального сосуда). Окраска омертвевшей ткани будет различная. Анемический инфаркт возникает при полном прекращении притока артериальной крови и выдавливании ее в результате рефлекторного спазма сосудов. Застойные инфаркты бывают только геморрагическими. Геморрагический на фоне застойной гипермии. В кишечнике, головном мозге, сердце инфаркты на разрезе не имеют треугольной формы (так как строение сосудов иное, чем в селезенке и почках).</w:t>
      </w:r>
    </w:p>
    <w:p w:rsidR="00E00646" w:rsidRPr="00EB4257" w:rsidRDefault="00E00646" w:rsidP="00314AC5">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2919730" cy="3900170"/>
            <wp:effectExtent l="19050" t="0" r="0" b="0"/>
            <wp:docPr id="136" name="Рисунок 136" descr="http://kgau.ru/distance/vet_03/patanatomia/img/ris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kgau.ru/distance/vet_03/patanatomia/img/ris53.gif"/>
                    <pic:cNvPicPr>
                      <a:picLocks noChangeAspect="1" noChangeArrowheads="1"/>
                    </pic:cNvPicPr>
                  </pic:nvPicPr>
                  <pic:blipFill>
                    <a:blip r:embed="rId45"/>
                    <a:srcRect/>
                    <a:stretch>
                      <a:fillRect/>
                    </a:stretch>
                  </pic:blipFill>
                  <pic:spPr bwMode="auto">
                    <a:xfrm>
                      <a:off x="0" y="0"/>
                      <a:ext cx="2919730" cy="3900170"/>
                    </a:xfrm>
                    <a:prstGeom prst="rect">
                      <a:avLst/>
                    </a:prstGeom>
                    <a:noFill/>
                    <a:ln w="9525">
                      <a:noFill/>
                      <a:miter lim="800000"/>
                      <a:headEnd/>
                      <a:tailEnd/>
                    </a:ln>
                  </pic:spPr>
                </pic:pic>
              </a:graphicData>
            </a:graphic>
          </wp:inline>
        </w:drawing>
      </w:r>
    </w:p>
    <w:p w:rsidR="00E00646"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Рис.22</w:t>
      </w:r>
      <w:r w:rsidR="00E00646" w:rsidRPr="00EB4257">
        <w:rPr>
          <w:rFonts w:ascii="Times New Roman" w:eastAsia="Times New Roman" w:hAnsi="Times New Roman" w:cs="Times New Roman"/>
          <w:sz w:val="24"/>
          <w:szCs w:val="24"/>
        </w:rPr>
        <w:t>. Инфаркт миокарда.</w:t>
      </w:r>
    </w:p>
    <w:p w:rsidR="00E00646" w:rsidRPr="00EB4257" w:rsidRDefault="00E00646" w:rsidP="00EB4257">
      <w:pPr>
        <w:spacing w:after="0" w:line="240" w:lineRule="auto"/>
        <w:jc w:val="both"/>
        <w:rPr>
          <w:rFonts w:ascii="Times New Roman" w:eastAsia="Times New Roman" w:hAnsi="Times New Roman" w:cs="Times New Roman"/>
          <w:sz w:val="24"/>
          <w:szCs w:val="24"/>
        </w:rPr>
      </w:pPr>
    </w:p>
    <w:p w:rsidR="00E00646" w:rsidRPr="00EB4257" w:rsidRDefault="00E00646"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Исход инфаркта:</w:t>
      </w:r>
      <w:r w:rsidRPr="00EB4257">
        <w:rPr>
          <w:rFonts w:ascii="Times New Roman" w:eastAsia="Times New Roman" w:hAnsi="Times New Roman" w:cs="Times New Roman"/>
          <w:sz w:val="24"/>
          <w:szCs w:val="24"/>
        </w:rPr>
        <w:t xml:space="preserve"> если не произошла гибель организма в зоне инфаркта развивается реактивное воспаление и разрастается соединительная ткань, при поверхностных инфарктах капсула при организации западает, и орган принимает бугристый вид. Если инфаркт развился в глубине органа, то макроскопически в исходе процесса виден серо-белый или желтовато-белый соединительнотканный рубец. Своеобразный характер имеет исход инфаркта миокарда. Инфарцированный участок размягчается, и если участок проникает на значительную толщину сердечной стенки, то в этих местах может развиться аневризма сердечной стенки.</w:t>
      </w:r>
    </w:p>
    <w:p w:rsidR="00CD1A80" w:rsidRPr="00EB4257" w:rsidRDefault="00CD1A80" w:rsidP="00EB4257">
      <w:pPr>
        <w:spacing w:after="0" w:line="240" w:lineRule="auto"/>
        <w:jc w:val="both"/>
        <w:rPr>
          <w:rFonts w:ascii="Times New Roman" w:eastAsia="Times New Roman" w:hAnsi="Times New Roman" w:cs="Times New Roman"/>
          <w:sz w:val="24"/>
          <w:szCs w:val="24"/>
        </w:rPr>
      </w:pPr>
    </w:p>
    <w:p w:rsidR="00F31E9C" w:rsidRPr="00EB4257" w:rsidRDefault="00C06042"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Морфологиченские проявления компенсаторно</w:t>
      </w:r>
      <w:r w:rsidR="00F31E9C" w:rsidRPr="00EB4257">
        <w:rPr>
          <w:rFonts w:ascii="Times New Roman" w:eastAsia="Times New Roman" w:hAnsi="Times New Roman" w:cs="Times New Roman"/>
          <w:b/>
          <w:bCs/>
          <w:sz w:val="24"/>
          <w:szCs w:val="24"/>
        </w:rPr>
        <w:t>-приспособительные процессы в организме</w:t>
      </w:r>
    </w:p>
    <w:p w:rsidR="00CD1A80" w:rsidRPr="00EB4257" w:rsidRDefault="00CD1A80" w:rsidP="00EB4257">
      <w:pPr>
        <w:spacing w:after="0" w:line="240" w:lineRule="auto"/>
        <w:jc w:val="both"/>
        <w:rPr>
          <w:rFonts w:ascii="Times New Roman" w:hAnsi="Times New Roman" w:cs="Times New Roman"/>
          <w:sz w:val="24"/>
          <w:szCs w:val="24"/>
        </w:rPr>
      </w:pPr>
    </w:p>
    <w:p w:rsidR="00F31E9C" w:rsidRPr="00EB4257" w:rsidRDefault="004B4299" w:rsidP="00EB4257">
      <w:pPr>
        <w:spacing w:after="0" w:line="240" w:lineRule="auto"/>
        <w:jc w:val="both"/>
        <w:rPr>
          <w:rFonts w:ascii="Times New Roman" w:eastAsia="Times New Roman" w:hAnsi="Times New Roman" w:cs="Times New Roman"/>
          <w:b/>
          <w:bCs/>
          <w:sz w:val="24"/>
          <w:szCs w:val="24"/>
        </w:rPr>
      </w:pPr>
      <w:r w:rsidRPr="00EB4257">
        <w:rPr>
          <w:sz w:val="24"/>
          <w:szCs w:val="24"/>
        </w:rPr>
        <w:t xml:space="preserve"> </w:t>
      </w:r>
      <w:r w:rsidR="00F31E9C" w:rsidRPr="00EB4257">
        <w:rPr>
          <w:rFonts w:ascii="Times New Roman" w:eastAsia="Times New Roman" w:hAnsi="Times New Roman" w:cs="Times New Roman"/>
          <w:b/>
          <w:bCs/>
          <w:sz w:val="24"/>
          <w:szCs w:val="24"/>
        </w:rPr>
        <w:t>1. Регенерация</w:t>
      </w:r>
    </w:p>
    <w:p w:rsidR="00F31E9C" w:rsidRPr="00EB4257" w:rsidRDefault="00F31E9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Определение понятия регенерации</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Регенерация (от лат. ге-снова, gеnеrаrе - воспроизводить, создавать) - восстановление (возмещение) структурных элементов клеток и тканей взамен утраченных. В биологическом отношении регенерация - важнейшее универсальное свойство всей живой материи, выработанное в ходе эволюции и присущее всем живым организмам (универсальный закон самообновления животного и растительного мира). Всем клеткам, тканям и органам свойственна регенерация.</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Этиология и механизмы развития.</w:t>
      </w:r>
      <w:r w:rsidRPr="00EB4257">
        <w:rPr>
          <w:rFonts w:ascii="Times New Roman" w:eastAsia="Times New Roman" w:hAnsi="Times New Roman" w:cs="Times New Roman"/>
          <w:sz w:val="24"/>
          <w:szCs w:val="24"/>
        </w:rPr>
        <w:t xml:space="preserve"> Причинами регенерации являются наследственные свойства самой живой материи, способной к саморазвитию, самодвижению, саморегуляции и приспособительной изменчивости. Эти качества определяют взаимоотношения и взаимосвязь живых организмов с внешней средой их существования. При этом отмирание и распад структурных элементов в организме </w:t>
      </w:r>
      <w:hyperlink r:id="rId46" w:tgtFrame="_blank" w:history="1">
        <w:r w:rsidRPr="00EB4257">
          <w:rPr>
            <w:rFonts w:ascii="Times New Roman" w:eastAsia="Times New Roman" w:hAnsi="Times New Roman" w:cs="Times New Roman"/>
            <w:b/>
            <w:bCs/>
            <w:sz w:val="24"/>
            <w:szCs w:val="24"/>
          </w:rPr>
          <w:t>играют</w:t>
        </w:r>
      </w:hyperlink>
      <w:r w:rsidRPr="00EB4257">
        <w:rPr>
          <w:rFonts w:ascii="Times New Roman" w:eastAsia="Times New Roman" w:hAnsi="Times New Roman" w:cs="Times New Roman"/>
          <w:sz w:val="24"/>
          <w:szCs w:val="24"/>
        </w:rPr>
        <w:t xml:space="preserve"> пусковую роль и являются движущей силой регенерационного процесса.</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Механизмы регенерации сложные. Развитие восстановительного процесса связано с самовоспроизведением (репродукцией) специфических для каждого организма нуклеиновых </w:t>
      </w:r>
      <w:r w:rsidRPr="00EB4257">
        <w:rPr>
          <w:rFonts w:ascii="Times New Roman" w:eastAsia="Times New Roman" w:hAnsi="Times New Roman" w:cs="Times New Roman"/>
          <w:sz w:val="24"/>
          <w:szCs w:val="24"/>
        </w:rPr>
        <w:lastRenderedPageBreak/>
        <w:t>кислот и направленного синтеза белков в генетическом аппарате всех живых существ (от вирусов и фагов до высших млекопитающих).</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 основе жизнедеятельности любого организма и его регенерации лежат процессы </w:t>
      </w:r>
      <w:hyperlink r:id="rId47"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во всех структурных элементах, которые характеризуются изнашиванием и самопроизвольным распадом (отмиранием) материального субстрата (диссимиляцией) с высвобождением необходимой для жизни энергии, выделением конечных продуктов обмена и специфическим самовоспроизведением (ассимиляцией) живой материи с использованием химических неорганических и органических веществ.</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Биохимическая основа регенерации - распад и восстановление молекулярного состава, структурно-пространственной организации и функций, характерных для каждой ткани и органа. Для развития регенерационного процесса в клетках и тканях большую роль </w:t>
      </w:r>
      <w:hyperlink r:id="rId48" w:tgtFrame="_blank" w:history="1">
        <w:r w:rsidRPr="00EB4257">
          <w:rPr>
            <w:rFonts w:ascii="Times New Roman" w:eastAsia="Times New Roman" w:hAnsi="Times New Roman" w:cs="Times New Roman"/>
            <w:b/>
            <w:bCs/>
            <w:sz w:val="24"/>
            <w:szCs w:val="24"/>
          </w:rPr>
          <w:t>играют</w:t>
        </w:r>
      </w:hyperlink>
      <w:r w:rsidRPr="00EB4257">
        <w:rPr>
          <w:rFonts w:ascii="Times New Roman" w:eastAsia="Times New Roman" w:hAnsi="Times New Roman" w:cs="Times New Roman"/>
          <w:sz w:val="24"/>
          <w:szCs w:val="24"/>
        </w:rPr>
        <w:t xml:space="preserve"> сдвиги в обмене веществ (гипоксия, повышенный гликолиз, ацидоз и др.) в поврежденном органе, стимулирующие регенераторные процессы (понижение поверхностного натяжения мембран клеток, их миграция), включение клеток в митотический цикл. Образующиеся при повреждении клеток молекулярные осколки (нуклеотиды, ферменты, продукты неполного распада белков, жиров и углеводов, другие биологически активные соединения) наряду со стимулирующим влиянием могут быть повторно использованы для построения сложных структур согласно принципу многократной оборачиваемости веществ клетки для частичного материального обеспечения регенераторных процессов.</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Причинами регенерации</w:t>
      </w:r>
      <w:r w:rsidRPr="00EB4257">
        <w:rPr>
          <w:rFonts w:ascii="Times New Roman" w:eastAsia="Times New Roman" w:hAnsi="Times New Roman" w:cs="Times New Roman"/>
          <w:sz w:val="24"/>
          <w:szCs w:val="24"/>
        </w:rPr>
        <w:t xml:space="preserve"> является повреждение органов и тканей, т.е. пусковым механизмом. Без повреждения нет регенерации.</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Условия регенерации.</w:t>
      </w:r>
      <w:r w:rsidRPr="00EB4257">
        <w:rPr>
          <w:rFonts w:ascii="Times New Roman" w:eastAsia="Times New Roman" w:hAnsi="Times New Roman" w:cs="Times New Roman"/>
          <w:sz w:val="24"/>
          <w:szCs w:val="24"/>
        </w:rPr>
        <w:t xml:space="preserve"> Скорость и совершенство регенерации зависит от состояния организма животного, условий кормления и содержания, возраста и др. Стимуляторами регенерации являются тепло, ультрафиолетовые лучи некрогармоны и др.</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Регуляторные механизмы регенерации.</w:t>
      </w:r>
      <w:r w:rsidRPr="00EB4257">
        <w:rPr>
          <w:rFonts w:ascii="Times New Roman" w:eastAsia="Times New Roman" w:hAnsi="Times New Roman" w:cs="Times New Roman"/>
          <w:sz w:val="24"/>
          <w:szCs w:val="24"/>
        </w:rPr>
        <w:t xml:space="preserve"> Внутриклеточная и клеточная регенерации регулируются определенными регуляторными механизмами: нервными, гуморальными, функциональными и иммунологическими. Нервные механизмы регенерации определяются трофической функцией нервной системы, регуляцией крово- и лимфообращения. Гуморальные механизмы регуляции связаны с деятельностью органов и клеток эндокринной системы (гормоны, медиаторы и др.), с внутриклеточными регуляторами (циклические аденозин-3,5-монофосфат и гуанозин-3,5-монофосфат) и деятельностью репаративных ферментов. Внутриклеточными регуляторами являются также тканево-специфические ингибиторы - митозакейлоны (от греч. chaiaino - замедлить, ослабить) и их антагонисты - антикеплоны, которые оказывают соответствующее влияние на синтез ДНК, РНК и специфических белков. Важнейшим механизмом и стимулирующей силой регенерации являются физиологические потребности в обновлении или замещении утраченной ткани или части органа, или функциональный стимул. Иммунологиче-ские механизмы регуляции регенераторного процесса определяются закономерностями поддержан ия иммунологического гомеостаза, деятельностью иммунокомпетентных клеток.</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На течение регенерации во многом влияет возраст животного. У молодых животных она протекает быстрее и совершеннее, чем у старых, часто наблюдается заживление ран путем полного восстановления. Болезни питания и обмена, недостаток питательных веществ, витаминов и микроэлементов, напряженная работа, различные болезни и истощение животных снижают скорость заживления ран, способствуют развитию длительно незаживающих ран и язв. При недостатке витамина С и под влиянием ионизирующей радиации плохо формируются парапластические субстанции, отмечается склонность к кровоизлияниям. Расстройства крово- и лимфообращения осложняют течение регенерации, создают условия для неполноценной регенерации. Важную роль в качестве регенерации </w:t>
      </w:r>
      <w:hyperlink r:id="rId49" w:tgtFrame="_blank" w:history="1">
        <w:r w:rsidRPr="00EB4257">
          <w:rPr>
            <w:rFonts w:ascii="Times New Roman" w:eastAsia="Times New Roman" w:hAnsi="Times New Roman" w:cs="Times New Roman"/>
            <w:b/>
            <w:bCs/>
            <w:sz w:val="24"/>
            <w:szCs w:val="24"/>
          </w:rPr>
          <w:t>играет</w:t>
        </w:r>
      </w:hyperlink>
      <w:r w:rsidRPr="00EB4257">
        <w:rPr>
          <w:rFonts w:ascii="Times New Roman" w:eastAsia="Times New Roman" w:hAnsi="Times New Roman" w:cs="Times New Roman"/>
          <w:sz w:val="24"/>
          <w:szCs w:val="24"/>
        </w:rPr>
        <w:t xml:space="preserve"> состояние нервной, гормональной и имунной систем.</w:t>
      </w:r>
    </w:p>
    <w:p w:rsidR="00F31E9C" w:rsidRPr="00EB4257" w:rsidRDefault="00F31E9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Классификация регенерации</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Организация и инкапсуляция процесса, которые относятся к защитно-приспособительным реакциям организма, развивается обычно в исходе патологических процессов, таких как </w:t>
      </w:r>
      <w:r w:rsidRPr="00EB4257">
        <w:rPr>
          <w:rFonts w:ascii="Times New Roman" w:eastAsia="Times New Roman" w:hAnsi="Times New Roman" w:cs="Times New Roman"/>
          <w:sz w:val="24"/>
          <w:szCs w:val="24"/>
        </w:rPr>
        <w:lastRenderedPageBreak/>
        <w:t>некроз, воспаление любой этиологии и др. Организация характеризуется разростом соединительной ткани на месте погибшей паренхимы и наблюдается обычно при небольших размерах некрозов. Инкапсуляция развивается в случаях значительных размеров некрозов. Они отделяются от здоровой ткани капсулой из соединительной ткани, которая уменьшает процесс интоксикации организма. Часто эти процессы наблюдаются при туберкулезе, сапе, бруцеллезе и др. инфекционных заболеваниях.</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зависимости от полноты соответствия вновь образованных клеток и тканей утраченным различают 3 формы регенерации:</w:t>
      </w:r>
    </w:p>
    <w:p w:rsidR="00F31E9C" w:rsidRPr="00EB4257" w:rsidRDefault="00F31E9C" w:rsidP="00314AC5">
      <w:pPr>
        <w:numPr>
          <w:ilvl w:val="0"/>
          <w:numId w:val="11"/>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Полную. </w:t>
      </w:r>
    </w:p>
    <w:p w:rsidR="00F31E9C" w:rsidRPr="00EB4257" w:rsidRDefault="00F31E9C" w:rsidP="00314AC5">
      <w:pPr>
        <w:numPr>
          <w:ilvl w:val="0"/>
          <w:numId w:val="11"/>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Неполную. </w:t>
      </w:r>
    </w:p>
    <w:p w:rsidR="00F31E9C" w:rsidRPr="00EB4257" w:rsidRDefault="00F31E9C" w:rsidP="00314AC5">
      <w:pPr>
        <w:numPr>
          <w:ilvl w:val="0"/>
          <w:numId w:val="11"/>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Избыточную. </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Полной регенерацией</w:t>
      </w:r>
      <w:r w:rsidRPr="00EB4257">
        <w:rPr>
          <w:rFonts w:ascii="Times New Roman" w:eastAsia="Times New Roman" w:hAnsi="Times New Roman" w:cs="Times New Roman"/>
          <w:sz w:val="24"/>
          <w:szCs w:val="24"/>
        </w:rPr>
        <w:t xml:space="preserve"> называется такая, когда размножившаяся ткань полностью соответствует утраченной. Обычно этот вид регенерации наблюдается при небольших повреждениях.</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Неполной регенерацией</w:t>
      </w:r>
      <w:r w:rsidRPr="00EB4257">
        <w:rPr>
          <w:rFonts w:ascii="Times New Roman" w:eastAsia="Times New Roman" w:hAnsi="Times New Roman" w:cs="Times New Roman"/>
          <w:sz w:val="24"/>
          <w:szCs w:val="24"/>
        </w:rPr>
        <w:t xml:space="preserve"> называется такая, когда на месте утраченной ткани разрастается соединительная. Как правило она развивается при обширных и глубоких поражениях. В практике наиболее часто развивается этот вид регенерации.</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Избыточная регенерация</w:t>
      </w:r>
      <w:r w:rsidRPr="00EB4257">
        <w:rPr>
          <w:rFonts w:ascii="Times New Roman" w:eastAsia="Times New Roman" w:hAnsi="Times New Roman" w:cs="Times New Roman"/>
          <w:sz w:val="24"/>
          <w:szCs w:val="24"/>
        </w:rPr>
        <w:t>, когда размножившаяся ткань по объему больше утраченной. Наблюдается это обычно при длительных раздражениях (туберкулезе, актиномикозе, сапе и др.).</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Физиологической регенерацией</w:t>
      </w:r>
      <w:r w:rsidRPr="00EB4257">
        <w:rPr>
          <w:rFonts w:ascii="Times New Roman" w:eastAsia="Times New Roman" w:hAnsi="Times New Roman" w:cs="Times New Roman"/>
          <w:sz w:val="24"/>
          <w:szCs w:val="24"/>
        </w:rPr>
        <w:t xml:space="preserve"> называется замещение тканевых элементов утраченных в результате физиологических причин (эпидермис, клетки, крови, эпителиальный покров слизистых оболочек и др.). Когда смена одних элементов другими происходит постепенно без особых морфологических и функциональных изменений.</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Реперативной регенерацией</w:t>
      </w:r>
      <w:r w:rsidRPr="00EB4257">
        <w:rPr>
          <w:rFonts w:ascii="Times New Roman" w:eastAsia="Times New Roman" w:hAnsi="Times New Roman" w:cs="Times New Roman"/>
          <w:sz w:val="24"/>
          <w:szCs w:val="24"/>
        </w:rPr>
        <w:t xml:space="preserve"> называется замещение утраченных частей органов и тканей, утраченных от чрезмерных причин, при этом в отличие от физиологической гипертрофии имеются резкие морфологические отклонения.</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Наиболее часто в практике приходится иметь дело с неполной репаративной регенерацией, когда на месте погибших паренхимных элементов разрастается соединительная ткань.</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Морфогенез и классификация.</w:t>
      </w:r>
      <w:r w:rsidRPr="00EB4257">
        <w:rPr>
          <w:rFonts w:ascii="Times New Roman" w:eastAsia="Times New Roman" w:hAnsi="Times New Roman" w:cs="Times New Roman"/>
          <w:sz w:val="24"/>
          <w:szCs w:val="24"/>
        </w:rPr>
        <w:t xml:space="preserve"> По механизму развития восстановление структуры и функции может происходить на молекулярном, субклеточном, клеточном, тканевом и органном уровнях. Самая древняя в эволюционном отношении и наиболее универсальная форма регенерации, свойственная всем без исключения живым организмам, - внутриклеточная регенерация. Она включает в себя биохимическое обновление молекулярного состава клеток (молекулярная, или биохимическая, регенерация), ядерного аппарата и цитоплазматических органелл (внутриорганоидная регенерация), увеличение числа и размеров ядерного аппарата и цитоплазматических органелл (митохондрий, рибосом, пластического комплекса и др.).</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По этиологии и механизму развития</w:t>
      </w:r>
      <w:r w:rsidRPr="00EB4257">
        <w:rPr>
          <w:rFonts w:ascii="Times New Roman" w:eastAsia="Times New Roman" w:hAnsi="Times New Roman" w:cs="Times New Roman"/>
          <w:sz w:val="24"/>
          <w:szCs w:val="24"/>
        </w:rPr>
        <w:t xml:space="preserve"> различают физиологическую, репаративную регенерации, регенерационную гипертрофию и патологическую регенерацию.</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Физиологическая регенерация</w:t>
      </w:r>
      <w:r w:rsidRPr="00EB4257">
        <w:rPr>
          <w:rFonts w:ascii="Times New Roman" w:eastAsia="Times New Roman" w:hAnsi="Times New Roman" w:cs="Times New Roman"/>
          <w:sz w:val="24"/>
          <w:szCs w:val="24"/>
        </w:rPr>
        <w:t xml:space="preserve"> - восстановление элементов клеток и тканей в результате их естественного отмирания. Живой организм непрерывно в течение жизни в процессе роста и развития самообновляется вследствие разрушения старых и воспроизведения новых структур. Пластические процессы, происходящие в тканях при нормальной их жизнедеятельности и обеспечивающие постоянное их самообновление, называются физиологической регенерацией. Ее результатом является полное восстановление утраченных структурных элементов, т. е. реституция (от лат. restitutio - восстановление). Физиологическая регенерация интенсивно протекает во всех органах и тканях. Постоянно обновляются покровный эпителий кожи и слизистых оболочек пищеварительного, респираторного и мочеполового трактов; железистый эпителий печени, почек, поджелудочной железы, других эндокринных и экзокринных органов; клетки серозных и синовиальных оболочек, а также других органов. На интенсивность и качественные </w:t>
      </w:r>
      <w:r w:rsidRPr="00EB4257">
        <w:rPr>
          <w:rFonts w:ascii="Times New Roman" w:eastAsia="Times New Roman" w:hAnsi="Times New Roman" w:cs="Times New Roman"/>
          <w:sz w:val="24"/>
          <w:szCs w:val="24"/>
        </w:rPr>
        <w:lastRenderedPageBreak/>
        <w:t>особенности физиологической регенерации влияют возраст животного, физиологическое состояние, внешние условия (кормление, содержание, использование).</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Репаративная (от лат. reparatio - возмещение)</w:t>
      </w:r>
      <w:r w:rsidRPr="00EB4257">
        <w:rPr>
          <w:rFonts w:ascii="Times New Roman" w:eastAsia="Times New Roman" w:hAnsi="Times New Roman" w:cs="Times New Roman"/>
          <w:sz w:val="24"/>
          <w:szCs w:val="24"/>
        </w:rPr>
        <w:t>, или восстановительная, регенерация - восстановление структурных элементов клеток и тканей в результате их патологической гибели. В ее основе лежат физиологические закономерности, но в отличие от физиологической регенерации она протекает с различной интенсивностью и характеризуется замещением новыми субклеточными, клеточными и тканевыми структурами поврежденных воздействием различных патогенных факторов частей организма. Эти репаративные процессы наблюдаются при травмах, в дистрофически и некротически измененных органах и тканях. В зависимости от степени повреждения органа исходом репаративной регенерации может быть не только полное восстановление, или реституция (от лат. restitutio - восстановление), поврежденной или утраченной части органа или ткани (как при физиологической регенерации), заживление раны по первичному натяжению, но и неполное восстановление или замещение, например образование соединительной ткани взамен утраченной (заживление раны по вторичному натяжению с образованием плотной рубцовой ткани).</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Регенерационная гипертрофия (от греч. huper - много, trophe - питание)</w:t>
      </w:r>
      <w:r w:rsidRPr="00EB4257">
        <w:rPr>
          <w:rFonts w:ascii="Times New Roman" w:eastAsia="Times New Roman" w:hAnsi="Times New Roman" w:cs="Times New Roman"/>
          <w:sz w:val="24"/>
          <w:szCs w:val="24"/>
        </w:rPr>
        <w:t xml:space="preserve"> - возмещение исходной массы органа взамен погибшей за счет увеличения сохранившейся его части или других органов без восстановления формы органа. Утраченная или искусственно удаленная часть органа не восстанавливается, а размножение клеток происходит внутри оставшейся части органа. Эта форма регенерации характерна для многих внутренних паренхиматозных органов: печени, почек, селезенки, легких, миокарда и др. При этом обычно с возмещением массы восстанавливается и функция органа, за исключением крупных сосудов, неполное замещение дефекта которых не равнозначно восстановлению их функции. Внутренние органы обладают большими возможностями регенерации.</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морфологическом отношении репаративная регенерация и регенерационная гипертрофия проявляются в трех формах:</w:t>
      </w:r>
    </w:p>
    <w:p w:rsidR="00F31E9C" w:rsidRPr="00EB4257" w:rsidRDefault="00F31E9C" w:rsidP="00314AC5">
      <w:pPr>
        <w:numPr>
          <w:ilvl w:val="0"/>
          <w:numId w:val="1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регенерационная гипертрофия - преимущественно в форме клеточной регенерации (гиперплазии клеток). Такая форма регенерации свойственна костному мозгу, покровным тканям, соединительной ткани и др.; </w:t>
      </w:r>
    </w:p>
    <w:p w:rsidR="00F31E9C" w:rsidRPr="00EB4257" w:rsidRDefault="00F31E9C" w:rsidP="00314AC5">
      <w:pPr>
        <w:numPr>
          <w:ilvl w:val="0"/>
          <w:numId w:val="1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регенерационная гипертрофия - преимущественно или исключительно в форме внутриклеточной регенерации (гиперплазии) специфических ультраструктур и увеличения размеров клеток (сердечная мышца, ганглиозные клетки нервной системы и т. д.); </w:t>
      </w:r>
    </w:p>
    <w:p w:rsidR="00F31E9C" w:rsidRPr="00EB4257" w:rsidRDefault="00F31E9C" w:rsidP="00314AC5">
      <w:pPr>
        <w:numPr>
          <w:ilvl w:val="0"/>
          <w:numId w:val="1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смешанная форма - сочетание клеточной и внутриклеточной регенерации (печень, почки, легкие, скелетные и гладкие мышцы, органы вегетативной нервной и эндокринной систем и др.). </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Патологической регенерацией</w:t>
      </w:r>
      <w:r w:rsidRPr="00EB4257">
        <w:rPr>
          <w:rFonts w:ascii="Times New Roman" w:eastAsia="Times New Roman" w:hAnsi="Times New Roman" w:cs="Times New Roman"/>
          <w:sz w:val="24"/>
          <w:szCs w:val="24"/>
        </w:rPr>
        <w:t xml:space="preserve"> называется такой вид регенерации, при которой нарушается и даже извращается нормальное течение регенерационного процесса. Причинами атипичного течения физиологической, репаративной регенераций или регенерационной гипертрофии являются общие и местные нарушения условий для проявления потенциальных возможностей регенерации. К ним относятся нарушения иннервации, нервной трофики, гормональной, иммунной и функциональной регуляции регенерационного процесса, голодание, инфекционные и инвазионные болезни, радиационные поражения.</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Патологическая регенерация характеризуется изменением темпов (скорости) регенерации или качественным извращением восстановительного процесса. Она выражается в трех формах:</w:t>
      </w:r>
    </w:p>
    <w:p w:rsidR="00F31E9C" w:rsidRPr="00EB4257" w:rsidRDefault="00F31E9C" w:rsidP="00314AC5">
      <w:pPr>
        <w:numPr>
          <w:ilvl w:val="0"/>
          <w:numId w:val="13"/>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задержкой темпов регенерации с недостаточным образованием регенераторного продукта. Примерами неполноценной регенерации могут служить долго не заживающие раны в очаге хронического вос</w:t>
      </w:r>
      <w:r w:rsidRPr="00EB4257">
        <w:rPr>
          <w:rFonts w:ascii="Times New Roman" w:eastAsia="Times New Roman" w:hAnsi="Times New Roman" w:cs="Times New Roman"/>
          <w:sz w:val="24"/>
          <w:szCs w:val="24"/>
        </w:rPr>
        <w:softHyphen/>
        <w:t xml:space="preserve">паления, длительно текущие язвы, неполноценное восстановление дистрофически измененных паренхиматозных органов и др.; </w:t>
      </w:r>
    </w:p>
    <w:p w:rsidR="00F31E9C" w:rsidRPr="00EB4257" w:rsidRDefault="00F31E9C" w:rsidP="00314AC5">
      <w:pPr>
        <w:numPr>
          <w:ilvl w:val="0"/>
          <w:numId w:val="13"/>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избыточная продукция неполноценного регенерата (грибовидная, или фунгозная, язва с опухолевидным образованием грануляционной ткани, гиперпродукция соединительной </w:t>
      </w:r>
      <w:r w:rsidRPr="00EB4257">
        <w:rPr>
          <w:rFonts w:ascii="Times New Roman" w:eastAsia="Times New Roman" w:hAnsi="Times New Roman" w:cs="Times New Roman"/>
          <w:sz w:val="24"/>
          <w:szCs w:val="24"/>
        </w:rPr>
        <w:lastRenderedPageBreak/>
        <w:t xml:space="preserve">ткани с образованием келоида, избыточная костная мозоль при заживлении перелома кости и т. д.); </w:t>
      </w:r>
    </w:p>
    <w:p w:rsidR="00F31E9C" w:rsidRPr="00EB4257" w:rsidRDefault="00F31E9C" w:rsidP="00314AC5">
      <w:pPr>
        <w:numPr>
          <w:ilvl w:val="0"/>
          <w:numId w:val="13"/>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качественно извращенный характер регенерации с возникновением нового в отношении состава тканей регенерата, с превращением одного вида тканей в другой, а иногда переход в качественно новый патологический процесс. </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Гистологические и цитологические изменения при патологической регенерации характеризуются появлением патологических форм митозов и амитозов (неравномерное деление и расхождение хромосом с образованием неправильных фигур митозов- асимметричные, многополюсные, абортивные митозы; неполное и разноразмерное деление ядер при амитозе, образование многоядерных, или гигантских, клеток за счет неполного их слияния или, наоборот, карликовых клеток и т. д.). На тканевом уровне отмечают нарушение смены фаз пролиферации и дифференцировки, недостаточную зрелость клеточных и тканевых элементов, их морфофункциональную неполноценность.</w:t>
      </w:r>
    </w:p>
    <w:p w:rsidR="00F31E9C" w:rsidRPr="00EB4257" w:rsidRDefault="00F31E9C" w:rsidP="00314AC5">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Регенерация тканей и органов</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Регенерация может идти параллельно с некрозом и атрофией. При наличии острого воспаления, регенерации начинается только после затухания его. Регенерация проявляется размножением сохранившихся в близи места повреждения тканевых элементов. Сначала в поврежденный участок врастают капилляры, идет восстановление сосудистой системы и нормализация </w:t>
      </w:r>
      <w:hyperlink r:id="rId50"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Поврежденные ткани рассасываются микро- и макрофагами, которые распадаясь, уносятся вместе со шлаками и выделяются почками. затем в результате деления размножаются соединительно-тканные клетки. Обрастая, капилляры, формируют молодую грануляционную ткань восстанавливаются нервные волокна, паренхимные и другие клетки. Молодая грануляционная ткань ярко-розового цвета, легко кровоточит, богата молодыми соединительно-тканными клетками и капиллярами, со временем капилляры запустевают, часть молодых клеток рассасывается, другие превращаются в рубцовую плотную серо-белого цвета ткань.</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Кровь, лимфа, органы крове- и лимфотворения</w:t>
      </w:r>
      <w:r w:rsidRPr="00EB4257">
        <w:rPr>
          <w:rFonts w:ascii="Times New Roman" w:eastAsia="Times New Roman" w:hAnsi="Times New Roman" w:cs="Times New Roman"/>
          <w:sz w:val="24"/>
          <w:szCs w:val="24"/>
        </w:rPr>
        <w:t xml:space="preserve"> обладают высокими пластическими свойствами, находятся в состоянии постоянной физиологической регенерации, механизмы которой лежат и в основе репаративной регенерации, возникающей вследствие кровопотерь и поражений органов крово- и лимфопоэза. В первый же день кровопотери восстанавливается жидкая часть крови и лимфы за счет всасывания в сосуды тканевой жидкости и поступления воды из желудочно-кишечного тракта. Затем регенерируют клетки крови и лимфы. Тромбоциты и лейкоциты восстанавливаются в течение нескольких дней, эритроциты - несколько дольше (до 2-2,5 нед), позже выравнивается содержание гемоглобина. Репаративная регенерация клеток крови и лимфы при кровопотерях происходит путем усиления функции красного костного мозга губчатого вещества позвонков, грудной кости, ребер и трубчатых костей, а также селезенки, лимфоузлов и лимфоидных фолликулов миндалин, кишечника и других органов. Интрамедуллярное (от лат. intra - внутри, medulla - костный мозг) кроветворение обеспечивает поступление в кровь эритроцитов, гранулоцитов и тромбоцитов. Кроме того, при репаративной регенерации объем миелоидного кроветворения возрастает также за счет превращения жирового костного мозга в красный костный мозг. Экстрамедуллярное миелоидное кроветворение в печени, селезенке, лимфоузлах, почках и других органах возникает при больших или продолжительных кровопотерях, злокачественных анемиях инфекционного, токсического или алиментарно-метаболического происхождения. Костный мозг может восстанавливаться даже при больших разрушениях.</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Патологическая регенерация</w:t>
      </w:r>
      <w:r w:rsidRPr="00EB4257">
        <w:rPr>
          <w:rFonts w:ascii="Times New Roman" w:eastAsia="Times New Roman" w:hAnsi="Times New Roman" w:cs="Times New Roman"/>
          <w:sz w:val="24"/>
          <w:szCs w:val="24"/>
        </w:rPr>
        <w:t xml:space="preserve"> клеток крови и лимфы с резким угнетением или извращением гемо- и лимфопоэза наблюдается при тяжелых поражениях органов крове- и лимфотворения, связанных с лучевой болезнью, лейкозами, врожденными и приобретенными иммунодефицитами, инфекционной и гипопластической анемией. Патогномоничным признаком патологической регенерации является появление в крови и лимфе незрелых, функционально неполноценных атипичных форм клеток.</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lastRenderedPageBreak/>
        <w:t>Селезенка и лимфоузлы</w:t>
      </w:r>
      <w:r w:rsidRPr="00EB4257">
        <w:rPr>
          <w:rFonts w:ascii="Times New Roman" w:eastAsia="Times New Roman" w:hAnsi="Times New Roman" w:cs="Times New Roman"/>
          <w:sz w:val="24"/>
          <w:szCs w:val="24"/>
        </w:rPr>
        <w:t xml:space="preserve"> при повреждениях восстанавливаются по типу регенерационной гипертрофии.</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Кровеносные и лимфатические капилляры</w:t>
      </w:r>
      <w:r w:rsidRPr="00EB4257">
        <w:rPr>
          <w:rFonts w:ascii="Times New Roman" w:eastAsia="Times New Roman" w:hAnsi="Times New Roman" w:cs="Times New Roman"/>
          <w:sz w:val="24"/>
          <w:szCs w:val="24"/>
        </w:rPr>
        <w:t xml:space="preserve"> обладают высокими регенерационными свойствами даже при больших повреждениях. Их новообразование происходит путем почкования или аутогенно.</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Физиологическая регенерация</w:t>
      </w:r>
      <w:r w:rsidRPr="00EB4257">
        <w:rPr>
          <w:rFonts w:ascii="Times New Roman" w:eastAsia="Times New Roman" w:hAnsi="Times New Roman" w:cs="Times New Roman"/>
          <w:sz w:val="24"/>
          <w:szCs w:val="24"/>
        </w:rPr>
        <w:t xml:space="preserve"> </w:t>
      </w:r>
      <w:r w:rsidRPr="00EB4257">
        <w:rPr>
          <w:rFonts w:ascii="Times New Roman" w:eastAsia="Times New Roman" w:hAnsi="Times New Roman" w:cs="Times New Roman"/>
          <w:b/>
          <w:bCs/>
          <w:sz w:val="24"/>
          <w:szCs w:val="24"/>
        </w:rPr>
        <w:t>волокнистой соединительной ткани</w:t>
      </w:r>
      <w:r w:rsidRPr="00EB4257">
        <w:rPr>
          <w:rFonts w:ascii="Times New Roman" w:eastAsia="Times New Roman" w:hAnsi="Times New Roman" w:cs="Times New Roman"/>
          <w:sz w:val="24"/>
          <w:szCs w:val="24"/>
        </w:rPr>
        <w:t xml:space="preserve"> происходит путем размножения происходящих от общей стволовой клетки лимфоцитоподобных мезенхимальных клеток, малодифференцированных юных фибробластов (от лат. fibro - волокно, blastano - образую), а также миофибробластов, тучных клеток (лаброцитов), перицитов и эндотелиальных клеток микрососудов. Из юных клеток дифференцируются зрелые, активно синтезирующие коллаген и эластин фибробласты (коллагено- и эластобласты). Фибробласты сначала синтезируют основное вещество соединительной ткани (гликозоаминогликаны), тропоколлаген и проэластин, а затем в межклеточном пространстве из них образуются нежные ретикулярные (аргирофильные), коллагеновые и эластические волокна. При перестройке и инволюции соединительной ткани активную роль </w:t>
      </w:r>
      <w:hyperlink r:id="rId51" w:tgtFrame="_blank" w:history="1">
        <w:r w:rsidRPr="00EB4257">
          <w:rPr>
            <w:rFonts w:ascii="Times New Roman" w:eastAsia="Times New Roman" w:hAnsi="Times New Roman" w:cs="Times New Roman"/>
            <w:b/>
            <w:bCs/>
            <w:sz w:val="24"/>
            <w:szCs w:val="24"/>
          </w:rPr>
          <w:t>играют</w:t>
        </w:r>
      </w:hyperlink>
      <w:r w:rsidRPr="00EB4257">
        <w:rPr>
          <w:rFonts w:ascii="Times New Roman" w:eastAsia="Times New Roman" w:hAnsi="Times New Roman" w:cs="Times New Roman"/>
          <w:sz w:val="24"/>
          <w:szCs w:val="24"/>
        </w:rPr>
        <w:t xml:space="preserve"> фибробласты и макрофаги.</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Репаративная регенерация</w:t>
      </w:r>
      <w:r w:rsidRPr="00EB4257">
        <w:rPr>
          <w:rFonts w:ascii="Times New Roman" w:eastAsia="Times New Roman" w:hAnsi="Times New Roman" w:cs="Times New Roman"/>
          <w:sz w:val="24"/>
          <w:szCs w:val="24"/>
        </w:rPr>
        <w:t xml:space="preserve"> соединительной ткани происходит не только при ее повреждении, но и при неполной регенерации других тканей, при заживлении ран. При этом в конечном итоге фиброзная ткань превращается в плотную грубоволокнистую рубцовую ткань.</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Регенерация </w:t>
      </w:r>
      <w:r w:rsidRPr="00EB4257">
        <w:rPr>
          <w:rFonts w:ascii="Times New Roman" w:eastAsia="Times New Roman" w:hAnsi="Times New Roman" w:cs="Times New Roman"/>
          <w:b/>
          <w:bCs/>
          <w:sz w:val="24"/>
          <w:szCs w:val="24"/>
        </w:rPr>
        <w:t>костной ткани</w:t>
      </w:r>
      <w:r w:rsidRPr="00EB4257">
        <w:rPr>
          <w:rFonts w:ascii="Times New Roman" w:eastAsia="Times New Roman" w:hAnsi="Times New Roman" w:cs="Times New Roman"/>
          <w:sz w:val="24"/>
          <w:szCs w:val="24"/>
        </w:rPr>
        <w:t xml:space="preserve"> происходит в результате размножения остеогенных клеток - остеобластов в периосте и эндоосте. Репаративная регенерация при переломе костей определяется характером перелома, состоянием костных отломков, надкостницы и кровообращения в области повреждения. Различают первичное и вторичное костные сращения. Первичное костное сращение наблюдается при неподвижности костных отломков и характеризуется врастанием в область дефекта и кровоподтека остеобластов, фибробластов и капилляров.</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Вторичные костные сращения часто наблюдают при сложных переломах, подвижности отломков и неблагоприятных условиях регенерации (местные расстройства кровообращения, обширные повреждения надкостницы и т. д.). При этом виде репаративной регенерации сращение костных отломков происходит медленнее, через стадию образования хрящевой ткани (предварительная костно-хрящевая мозоль), которая в дальнейшем подвергается оссификации.</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Патологическая регенерация костной ткани связана с общими и местными нарушениями восстановительного процесса, длительным расстройством кровообращения, отмиранием костных отломков, воспалением и нагноением ран. Избыточное и неправильное новообразование костной ткани приводит к деформации кости, появлению костных выростов (остеофитов и экзостозов), преимущественному образованию волокнистой и хрящевой ткани в связи с недостаточной дифференциацией костной ткани. В таких случаях при подвижности костных отломков окружающая ткань приобретает вид связок, формируется ложный сустав.</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Регенерация </w:t>
      </w:r>
      <w:r w:rsidRPr="00EB4257">
        <w:rPr>
          <w:rFonts w:ascii="Times New Roman" w:eastAsia="Times New Roman" w:hAnsi="Times New Roman" w:cs="Times New Roman"/>
          <w:b/>
          <w:bCs/>
          <w:sz w:val="24"/>
          <w:szCs w:val="24"/>
        </w:rPr>
        <w:t>хрящевой ткани</w:t>
      </w:r>
      <w:r w:rsidRPr="00EB4257">
        <w:rPr>
          <w:rFonts w:ascii="Times New Roman" w:eastAsia="Times New Roman" w:hAnsi="Times New Roman" w:cs="Times New Roman"/>
          <w:sz w:val="24"/>
          <w:szCs w:val="24"/>
        </w:rPr>
        <w:t xml:space="preserve"> происходит за счет хондробластов надхрящницы, которые синтезируют основное вещество хряща - хондрин и превращаются в зрелые хрящевые клетки - хондроциты. Полное восстановление хряща наблюдают при незначительных повреждениях. Чаще всего проявляется неполное восстановление хрящевой ткани, замещение ее соединительнотканным рубцом.</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Регенерация </w:t>
      </w:r>
      <w:r w:rsidRPr="00EB4257">
        <w:rPr>
          <w:rFonts w:ascii="Times New Roman" w:eastAsia="Times New Roman" w:hAnsi="Times New Roman" w:cs="Times New Roman"/>
          <w:b/>
          <w:bCs/>
          <w:sz w:val="24"/>
          <w:szCs w:val="24"/>
        </w:rPr>
        <w:t>жировой ткани</w:t>
      </w:r>
      <w:r w:rsidRPr="00EB4257">
        <w:rPr>
          <w:rFonts w:ascii="Times New Roman" w:eastAsia="Times New Roman" w:hAnsi="Times New Roman" w:cs="Times New Roman"/>
          <w:sz w:val="24"/>
          <w:szCs w:val="24"/>
        </w:rPr>
        <w:t xml:space="preserve"> происходит за счет камбиальных жировых клеток - липобластов и увеличения объема липоцитов с накоплением жира, а также за счет размножения недифференцированных соединительнотканных клеток и превращения их по мере накопления липидов в цитоплазме в так называемые перстневидные клетки — липоциты. Жировые клетки образуют дольки, окруженные соединительнотканной стромой с сосудами и нервными элементами.</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 xml:space="preserve">Регенерация </w:t>
      </w:r>
      <w:r w:rsidRPr="00EB4257">
        <w:rPr>
          <w:rFonts w:ascii="Times New Roman" w:eastAsia="Times New Roman" w:hAnsi="Times New Roman" w:cs="Times New Roman"/>
          <w:b/>
          <w:bCs/>
          <w:sz w:val="24"/>
          <w:szCs w:val="24"/>
        </w:rPr>
        <w:t>мышечной ткани</w:t>
      </w:r>
      <w:r w:rsidRPr="00EB4257">
        <w:rPr>
          <w:rFonts w:ascii="Times New Roman" w:eastAsia="Times New Roman" w:hAnsi="Times New Roman" w:cs="Times New Roman"/>
          <w:sz w:val="24"/>
          <w:szCs w:val="24"/>
        </w:rPr>
        <w:t xml:space="preserve"> бывает как физиологической, так и после голодания, беломышечной болезни, миоглобинурии, токсикозов, пролежней, инфекционных болезней, связанных с развитием атрофических, дистрофических и некротических процессов.</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Скелетная поперечнополосатая мышечная ткань</w:t>
      </w:r>
      <w:r w:rsidRPr="00EB4257">
        <w:rPr>
          <w:rFonts w:ascii="Times New Roman" w:eastAsia="Times New Roman" w:hAnsi="Times New Roman" w:cs="Times New Roman"/>
          <w:sz w:val="24"/>
          <w:szCs w:val="24"/>
        </w:rPr>
        <w:t xml:space="preserve"> обладает высокими регенерационными свойствами при сохранении сарколеммы. Находящиеся под сарколеммой камбиальные клеточные элементы - миобласты размножаются и формируют многоядерный симпласт, в котором синтезируются миофибриллы и дифференцируются поперечнополосатые мышечные волокна. При нарушении целостности мышечного волокна вновь образованные многоядерные симпласты в виде мышечных почек растут навстречу друг другу и при благоприятных условиях (небольшой дефект, отсутствие рубцовой ткани) восстанавливают целостность мышечного волокна.</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Сердечная поперечнополосатая мышечная ткань</w:t>
      </w:r>
      <w:r w:rsidRPr="00EB4257">
        <w:rPr>
          <w:rFonts w:ascii="Times New Roman" w:eastAsia="Times New Roman" w:hAnsi="Times New Roman" w:cs="Times New Roman"/>
          <w:sz w:val="24"/>
          <w:szCs w:val="24"/>
        </w:rPr>
        <w:t xml:space="preserve"> регенерирует по типу регенерационной гипертрофии. В неповрежденных или дистрофически измененных миокардиоцитах происходит восстановление структуры и функции за счет гиперплазии органелл и гипертрофии волокон. При прямом некрозе, инфаркте миокарда и пороках сердца может наблюдаться неполное восстановление мышечной ткани с образованием соединительнотканного рубца и с регенерационной гипертрофией миокарда в сохранившихся отделах сердца.</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Регенерация нервной ткани.</w:t>
      </w:r>
      <w:r w:rsidRPr="00EB4257">
        <w:rPr>
          <w:rFonts w:ascii="Times New Roman" w:eastAsia="Times New Roman" w:hAnsi="Times New Roman" w:cs="Times New Roman"/>
          <w:sz w:val="24"/>
          <w:szCs w:val="24"/>
        </w:rPr>
        <w:t xml:space="preserve"> Ганглиозные клетки головного и спинного мозга в течение жизни интенсивно обновляются на молекулярном и субклеточном уровнях, но не размножаются. При разрушении их происходит внутриклеточная компенсаторная регенерация (гиперплазия органелл) оставшихся клеток. К компенсаторно-приспособительным процессам в нервной ткани относится обнаружение многоядрышковых, двухъядерных и гипертрофированных нервных клеток при различного рода болезнях, сопровождающихся дистрофическими процессами, при сохранении общей структуры нервной ткани. Клеточная форма регенерации свойственна невроглии. Погибшие глиальные клетки и небольшие дефекты головного и спинного мозга, вегетативных ганглиев замещаются размножающимися клетками невроглии и соединительной ткани с образованием глиалышх узелков и рубцов. Нервные клетки вегетативной нервной системы восстанавливаются путем гиперплазии органелл, а также неисключается возможность их размножения.</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Периферические нервы полностью регенерируют при условии сохранения связи центрального отрезка нервного волокна с нейроном и незначительного расхождения перерезанных концов нерва.</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нарушении регенерации нервов (значительное расхождение частей перерезанного нерва, расстройство крово- и лимфообращения, наличие воспалительного экссудата) образуется соединительнотканный рубец с неупорядоченным разветвлением в нем осевых цилиндров центрального отрезка нервного волокна. В культе конечности после ее ампутации избыточное разрастание нервных и соединительнотканных элементов может привести к возникновению так называемой ампутационной невромы.</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Регенерация эпителиальной ткани.</w:t>
      </w:r>
      <w:r w:rsidRPr="00EB4257">
        <w:rPr>
          <w:rFonts w:ascii="Times New Roman" w:eastAsia="Times New Roman" w:hAnsi="Times New Roman" w:cs="Times New Roman"/>
          <w:sz w:val="24"/>
          <w:szCs w:val="24"/>
        </w:rPr>
        <w:t xml:space="preserve"> Покровный эпителий относится к тканям, обладающим высоким биологическим потенциалом самовосстановления. Физиологическая регенерация многослойного плоского ороговевающего эпителия кожи происходит постоянно за счет размножения клеток зародышевого (камбиального) мальпигиеваслоя. При повреждении эпидермиса и стромы кожи клетки росткового слоя по краям раны размножаются, наползают на восстановленную мембрану и строму органа и покрывают дефект (заживление раны под струпом и по первичному натяжению). Однако вновь образованный эпителий утрачивает способность к полной дифференциации характерных для эпидермиса слоев, покрывает дефект более тонким пластом и не образует производных кожи: сальных и потовых желез, волосяного покрова (неполная регенерация).</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Покровный эпителий слизистых оболочек пищеварительного, дыхательного трактов и мочеполовых путей (многослойный плоский неороговевающий, переходный, однослойный </w:t>
      </w:r>
      <w:r w:rsidRPr="00EB4257">
        <w:rPr>
          <w:rFonts w:ascii="Times New Roman" w:eastAsia="Times New Roman" w:hAnsi="Times New Roman" w:cs="Times New Roman"/>
          <w:sz w:val="24"/>
          <w:szCs w:val="24"/>
        </w:rPr>
        <w:lastRenderedPageBreak/>
        <w:t>призматический и многорядный мерцательный) восстанавливается путем размножения молодых недифференцированных клеток крипт и выводных протоков желез. По мере их роста и созревания они превращаются в специализированные клетки слизистых оболочек и их желез.</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Неполная регенерация пищевода, желудка, кишечника, протоков желез и других трубчатых и полостных органов с образованием соединительнотканных рубцов может вызывать сужение (стеноз) и расширение их, появление односторонних выпячиваний (дивертикулов), спаек (синехий), неполное или полное зарощение (облитерация) органов (полости сердечной сумки, плевральной, брюшинной, суставных полостей, синовиальных сумок и т. д.).</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Регенерация печени, почек, легких, поджелудочной железы, других желез внутренней секреции протекает на молекулярном, субклеточном и клеточном уровнях на основе закономерностей, свойственных физиологической регенерации, с большой интенсивностью. При очаговом необратимом повреждении (некрозе) в паренхиматозных органах, а также при частичной резекции их масса органа может восстанавливаться по типу регенерационной гипертрофии. При этом в сохранившейся части органа наблюдается размножение и увеличение объема клеточных и тканевых элементов, а на месте дефекта образуется рубцовая ткань (неполное восстановление).</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Патологическая регенерация паренхиматозных органов наблюдается при различных длительных, часто повторяющихся повреждениях их (расстройствах кровообращения и иннервации, воздействиях токсических ядовитых веществ, инфекциях). Она характеризуется атипичной регенерацией эпителиальной и соединительной тканей, структурной перестройкой и деформацией органа, развитием цирроза (цирроз печени, поджелудочной железы, нефроцирроз, пневмоцирроз).</w:t>
      </w:r>
    </w:p>
    <w:p w:rsidR="00F31E9C" w:rsidRPr="00EB4257" w:rsidRDefault="004B4299" w:rsidP="00314AC5">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F31E9C" w:rsidRPr="00EB4257">
        <w:rPr>
          <w:rFonts w:ascii="Times New Roman" w:eastAsia="Times New Roman" w:hAnsi="Times New Roman" w:cs="Times New Roman"/>
          <w:b/>
          <w:bCs/>
          <w:sz w:val="24"/>
          <w:szCs w:val="24"/>
        </w:rPr>
        <w:t xml:space="preserve"> Гипертрофия и гиперплазия</w:t>
      </w:r>
    </w:p>
    <w:p w:rsidR="00F31E9C" w:rsidRPr="00EB4257" w:rsidRDefault="00F31E9C" w:rsidP="00314AC5">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Определение понятия гипертрофия и гиперплазия</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Гипертрофией</w:t>
      </w:r>
      <w:r w:rsidRPr="00EB4257">
        <w:rPr>
          <w:rFonts w:ascii="Times New Roman" w:eastAsia="Times New Roman" w:hAnsi="Times New Roman" w:cs="Times New Roman"/>
          <w:sz w:val="24"/>
          <w:szCs w:val="24"/>
        </w:rPr>
        <w:t xml:space="preserve"> (от греч. hyper - много, trophe - питание) и </w:t>
      </w:r>
      <w:r w:rsidRPr="00EB4257">
        <w:rPr>
          <w:rFonts w:ascii="Times New Roman" w:eastAsia="Times New Roman" w:hAnsi="Times New Roman" w:cs="Times New Roman"/>
          <w:b/>
          <w:bCs/>
          <w:sz w:val="24"/>
          <w:szCs w:val="24"/>
        </w:rPr>
        <w:t>гиперплазией</w:t>
      </w:r>
      <w:r w:rsidRPr="00EB4257">
        <w:rPr>
          <w:rFonts w:ascii="Times New Roman" w:eastAsia="Times New Roman" w:hAnsi="Times New Roman" w:cs="Times New Roman"/>
          <w:sz w:val="24"/>
          <w:szCs w:val="24"/>
        </w:rPr>
        <w:t xml:space="preserve">(от греч. plasso - образую) называются компенсаторно-приспособительные процессы, причинно обусловленные повышенным функциональным стимулом, проявляющиеся увеличением количества и величины структурных элементов и усилением их функции. Структурно-функциональные изменения при гипертрофии и гиперплазии связаны с повышением интенсивности </w:t>
      </w:r>
      <w:hyperlink r:id="rId52"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w:t>
      </w:r>
    </w:p>
    <w:p w:rsidR="00F31E9C" w:rsidRPr="00EB4257" w:rsidRDefault="00F31E9C"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Гипертрофия</w:t>
      </w:r>
      <w:r w:rsidRPr="00EB4257">
        <w:rPr>
          <w:rFonts w:ascii="Times New Roman" w:eastAsia="Times New Roman" w:hAnsi="Times New Roman" w:cs="Times New Roman"/>
          <w:sz w:val="24"/>
          <w:szCs w:val="24"/>
        </w:rPr>
        <w:t xml:space="preserve"> - увеличение объема и массы органа, ткани, клеток; </w:t>
      </w:r>
      <w:r w:rsidRPr="00EB4257">
        <w:rPr>
          <w:rFonts w:ascii="Times New Roman" w:eastAsia="Times New Roman" w:hAnsi="Times New Roman" w:cs="Times New Roman"/>
          <w:b/>
          <w:bCs/>
          <w:sz w:val="24"/>
          <w:szCs w:val="24"/>
        </w:rPr>
        <w:t>гиперплазия</w:t>
      </w:r>
      <w:r w:rsidRPr="00EB4257">
        <w:rPr>
          <w:rFonts w:ascii="Times New Roman" w:eastAsia="Times New Roman" w:hAnsi="Times New Roman" w:cs="Times New Roman"/>
          <w:sz w:val="24"/>
          <w:szCs w:val="24"/>
        </w:rPr>
        <w:t xml:space="preserve"> - увеличение количества структурных элементов органа, тканей и клеток в результате их размножения. В основе этих процессов лежат усиленное питание и повышенная функция нормально развитого органа. Если увеличивается специализированная ткань органа, то развивается </w:t>
      </w:r>
      <w:r w:rsidRPr="00EB4257">
        <w:rPr>
          <w:rFonts w:ascii="Times New Roman" w:eastAsia="Times New Roman" w:hAnsi="Times New Roman" w:cs="Times New Roman"/>
          <w:i/>
          <w:iCs/>
          <w:sz w:val="24"/>
          <w:szCs w:val="24"/>
        </w:rPr>
        <w:t>истинная гипертрофия</w:t>
      </w:r>
      <w:r w:rsidRPr="00EB4257">
        <w:rPr>
          <w:rFonts w:ascii="Times New Roman" w:eastAsia="Times New Roman" w:hAnsi="Times New Roman" w:cs="Times New Roman"/>
          <w:sz w:val="24"/>
          <w:szCs w:val="24"/>
        </w:rPr>
        <w:t xml:space="preserve"> или гиперплазия. Увеличение органа за счет соединительной, жировой ткани или объема полости определяется как </w:t>
      </w:r>
      <w:r w:rsidRPr="00EB4257">
        <w:rPr>
          <w:rFonts w:ascii="Times New Roman" w:eastAsia="Times New Roman" w:hAnsi="Times New Roman" w:cs="Times New Roman"/>
          <w:i/>
          <w:iCs/>
          <w:sz w:val="24"/>
          <w:szCs w:val="24"/>
        </w:rPr>
        <w:t>ложная гипертрофия.</w:t>
      </w:r>
      <w:r w:rsidRPr="00EB4257">
        <w:rPr>
          <w:rFonts w:ascii="Times New Roman" w:eastAsia="Times New Roman" w:hAnsi="Times New Roman" w:cs="Times New Roman"/>
          <w:sz w:val="24"/>
          <w:szCs w:val="24"/>
        </w:rPr>
        <w:t xml:space="preserve"> Врожденное увеличение органа, связанное с развитием порока (гигантизм организма, органа или ткани), как возрастной рост и развитие, к гипертрофии не относят. При гипертрофии клеток происходит гиперплазия внутриклеточных органелл (ядрышек, ядер, митохондрий, рибосом, цитоплазматической сети, пластинчатого комплекса, лизосом и др.), а при гиперплазии клеток, тканей и органов отмечают отдельные гипертрофированные структурные элементы (например, полиплоидные и многоядерные клетки). Установлено, что в одних органах и тканях преобладает гипертрофия с внутриклеточной гиперплазией (миокард, скелетные мышцы, нервная ткань), в других - гиперплазия клеток (костный мозг, лимфоузлы и селезенка, соединительная ткань, покровный эпителий кожи и слизистых оболочек) или сочетание гипертрофии с гиперплазией (печень, почки, легкие и др.).</w:t>
      </w:r>
    </w:p>
    <w:p w:rsidR="00F31E9C" w:rsidRPr="00EB4257" w:rsidRDefault="00F31E9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Классификация, причины и морфогенез гипертрофии и гиперплазии</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Классификация, причины и морфогенез.</w:t>
      </w:r>
      <w:r w:rsidRPr="00EB4257">
        <w:rPr>
          <w:rFonts w:ascii="Times New Roman" w:eastAsia="Times New Roman" w:hAnsi="Times New Roman" w:cs="Times New Roman"/>
          <w:sz w:val="24"/>
          <w:szCs w:val="24"/>
        </w:rPr>
        <w:t xml:space="preserve"> По происхождению и механизму развития различают физиологическую и патологическую гипертрофии (гиперплазии). </w:t>
      </w:r>
      <w:r w:rsidRPr="00EB4257">
        <w:rPr>
          <w:rFonts w:ascii="Times New Roman" w:eastAsia="Times New Roman" w:hAnsi="Times New Roman" w:cs="Times New Roman"/>
          <w:i/>
          <w:iCs/>
          <w:sz w:val="24"/>
          <w:szCs w:val="24"/>
        </w:rPr>
        <w:t>Физиологическая гипертрофия</w:t>
      </w:r>
      <w:r w:rsidRPr="00EB4257">
        <w:rPr>
          <w:rFonts w:ascii="Times New Roman" w:eastAsia="Times New Roman" w:hAnsi="Times New Roman" w:cs="Times New Roman"/>
          <w:sz w:val="24"/>
          <w:szCs w:val="24"/>
        </w:rPr>
        <w:t xml:space="preserve"> возникает в результате усиления функции органов под влиянием естественных причин в физиологических условиях. Объем и масса органов </w:t>
      </w:r>
      <w:r w:rsidRPr="00EB4257">
        <w:rPr>
          <w:rFonts w:ascii="Times New Roman" w:eastAsia="Times New Roman" w:hAnsi="Times New Roman" w:cs="Times New Roman"/>
          <w:sz w:val="24"/>
          <w:szCs w:val="24"/>
        </w:rPr>
        <w:lastRenderedPageBreak/>
        <w:t>увеличиваются в здоровом организме при усиленной его работе. Например, гипертрофия сердца и скелетных мышц при напряженной физической работе (лошади, ослы, волы) и у спортивных животных; гипертрофия молочной железы (до 70 кг и более) высокопродуктивных молочных коров в результате раздоя, увеличиваются и другие органы. Физиологическая гипертрофия матки и молочных желез наблюдается при беременности и лактации. Физиологическая гиперплазия лимфоидной ткани бывает в результате антигенной стимуляции организма нормальной микрофлорой.</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Для </w:t>
      </w:r>
      <w:r w:rsidRPr="00EB4257">
        <w:rPr>
          <w:rFonts w:ascii="Times New Roman" w:eastAsia="Times New Roman" w:hAnsi="Times New Roman" w:cs="Times New Roman"/>
          <w:i/>
          <w:iCs/>
          <w:sz w:val="24"/>
          <w:szCs w:val="24"/>
        </w:rPr>
        <w:t>физиологической гипертрофии</w:t>
      </w:r>
      <w:r w:rsidRPr="00EB4257">
        <w:rPr>
          <w:rFonts w:ascii="Times New Roman" w:eastAsia="Times New Roman" w:hAnsi="Times New Roman" w:cs="Times New Roman"/>
          <w:sz w:val="24"/>
          <w:szCs w:val="24"/>
        </w:rPr>
        <w:t xml:space="preserve"> характерны усиление деятельности генетически обусловленных механизмов нервно-гормональной регуляции, повышение интенсивности дыхания, питания и </w:t>
      </w:r>
      <w:hyperlink r:id="rId53"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морфофункциональные изменения соответствующих органов и тканей.</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Патологическая гипертрофия</w:t>
      </w:r>
      <w:r w:rsidRPr="00EB4257">
        <w:rPr>
          <w:rFonts w:ascii="Times New Roman" w:eastAsia="Times New Roman" w:hAnsi="Times New Roman" w:cs="Times New Roman"/>
          <w:sz w:val="24"/>
          <w:szCs w:val="24"/>
        </w:rPr>
        <w:t xml:space="preserve"> возникает в результате усиления работы органа или ткани под воздействием чрезмерных нагрузок в патологических условиях. Для развития патологической гипертрофии характерно становление нового уровня нервно-гормональной регуляции и обменных процессов в больном организме. В зависимости от причин и механизма развития выделяют рабочую (компенсаторную), викарную (заместительную), гормональную, вакатную гипертрофии и гипертрофическое разрастание.</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Рабочая (компенсаторная) гипертрофия развивается в результате усиленной работы органа при болезнях и травмах. Возникающие в тканях дефекты создают для сохранившихся структур органа повышенную функциональную нагрузку, определяющую возникновение и развитие гипертрофии и гиперплазии. Как компенсаторное явление наблюдают гипертрофию сердечной мышцы при врожденных и приобретенных пороках (например, гипертрофия левой половины сердца при недостаточности или стенозе двустворчатого клапана, полулунных клапанов аорты), гипертрофию правого сердца при затруднениях в малом круге кровообращения (при недостаточности или стенозе трехстворчатого клапана, полулунных клапанов легочной артерии, при хронической пневмонии, эмфиземе и других пневмопатиях); гипертрофию печени и почек при повышенном белковом кормлении; гипертрофию мочевого пузыря при простатите и сужении мочеиспускательного канала; гипертрофические процессы в желудочно-кишечном тракте и др.</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Викарная (заместительная) гипертрофия развивается в сохранившейся части органа при необратимом повреждении какого-либо его участка или в одном из парных органов (почки, легкие, надпочечники и др.) при односторонней атрофии и атрофическом циррозе, а также после оперативного удаления. Викарная гипертрофия - одна из форм рабочей или регенерационной гипертрофии, в развитии которой важную роль </w:t>
      </w:r>
      <w:hyperlink r:id="rId54" w:tgtFrame="_blank" w:history="1">
        <w:r w:rsidRPr="00EB4257">
          <w:rPr>
            <w:rFonts w:ascii="Times New Roman" w:eastAsia="Times New Roman" w:hAnsi="Times New Roman" w:cs="Times New Roman"/>
            <w:b/>
            <w:bCs/>
            <w:sz w:val="24"/>
            <w:szCs w:val="24"/>
          </w:rPr>
          <w:t>играют</w:t>
        </w:r>
      </w:hyperlink>
      <w:r w:rsidRPr="00EB4257">
        <w:rPr>
          <w:rFonts w:ascii="Times New Roman" w:eastAsia="Times New Roman" w:hAnsi="Times New Roman" w:cs="Times New Roman"/>
          <w:sz w:val="24"/>
          <w:szCs w:val="24"/>
        </w:rPr>
        <w:t xml:space="preserve"> усиленная функциональная нагрузка на оставшийся орган, метаболические, рефлекторные и гормональные факторы.</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Гормональные гипертрофия и гиперплазия возникают при нарушении функции эндокринных органов, например, при дисфункции яичников может развиваться железисто-кистозная гиперплазия эндометрия; при кастрации гипертрофируется жировая клетчатка, появляются признаки ожирения. Аденома гипофиза сопровождается увеличением объема конечностей и выступающих частей скелета, в частности лицевой части черепа, акромегалией (от греч. akros - крайний, выступающий, megalos - крупный). В патологическом отношении гормональная гипертрофия и гиперплазия носят коррелятивный характер (коррелятивные гипертрофия и гиперплазия), выступают в качестве компенсаторных реакций на существенные изменения в гормональном гомеостазе, в выравнивании которого важную роль </w:t>
      </w:r>
      <w:hyperlink r:id="rId55" w:tgtFrame="_blank" w:history="1">
        <w:r w:rsidRPr="00EB4257">
          <w:rPr>
            <w:rFonts w:ascii="Times New Roman" w:eastAsia="Times New Roman" w:hAnsi="Times New Roman" w:cs="Times New Roman"/>
            <w:b/>
            <w:bCs/>
            <w:sz w:val="24"/>
            <w:szCs w:val="24"/>
          </w:rPr>
          <w:t>играют</w:t>
        </w:r>
      </w:hyperlink>
      <w:r w:rsidRPr="00EB4257">
        <w:rPr>
          <w:rFonts w:ascii="Times New Roman" w:eastAsia="Times New Roman" w:hAnsi="Times New Roman" w:cs="Times New Roman"/>
          <w:sz w:val="24"/>
          <w:szCs w:val="24"/>
        </w:rPr>
        <w:t xml:space="preserve"> нейрогуморальные факторы (нейрогуморальная гипертрофия).</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Вакатная гипертрофия (от лат. vacuum - пустой) характеризуется разрастанием соединительной, жировой или другой ткани при атрофии какого-либо органа.</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Гипертрофическое разрастание с увелисением тканей и органов возникает в результате хронических физических или химических воздействий, расстройство крово- и лимфообращения и воспалений. Длительный застой лимфы в конечностях вызывает избыточный патологический разрост соединительной ткани, появление слоновой </w:t>
      </w:r>
      <w:r w:rsidRPr="00EB4257">
        <w:rPr>
          <w:rFonts w:ascii="Times New Roman" w:eastAsia="Times New Roman" w:hAnsi="Times New Roman" w:cs="Times New Roman"/>
          <w:sz w:val="24"/>
          <w:szCs w:val="24"/>
        </w:rPr>
        <w:lastRenderedPageBreak/>
        <w:t>конечности. При гипертрофическом циррозе печени наблюдается одновременное разрастание опорно-трофической соединительной ткани и специализированного железистого эпителия органа и т.д.</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Макроскопические изменения</w:t>
      </w:r>
      <w:r w:rsidRPr="00EB4257">
        <w:rPr>
          <w:rFonts w:ascii="Times New Roman" w:eastAsia="Times New Roman" w:hAnsi="Times New Roman" w:cs="Times New Roman"/>
          <w:sz w:val="24"/>
          <w:szCs w:val="24"/>
        </w:rPr>
        <w:t xml:space="preserve"> органов и тканей при гипертрофии и гиперплазии проявляются увеличением их в размере. Увеличиваются объем и масса органа, которые определяются при соответствующих измерениях. При этом гипертрофированные органы плотные, имеют интенсивную (полнокровную) окраску, в большинстве случаев сохраняют свою форму, конфигурацию и очертания.</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Физиологическая гипертрофия и гиперплазия</w:t>
      </w:r>
      <w:r w:rsidRPr="00EB4257">
        <w:rPr>
          <w:rFonts w:ascii="Times New Roman" w:eastAsia="Times New Roman" w:hAnsi="Times New Roman" w:cs="Times New Roman"/>
          <w:sz w:val="24"/>
          <w:szCs w:val="24"/>
        </w:rPr>
        <w:t xml:space="preserve"> характеризуются равномерным соразмерным увеличением объема органа или числа тканевых и клеточных элементов, пропорциональным развитием всех его частей в соответствии с действием общего функционального стимула, метаболических и нейрогуморальных факторов.</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Патологическа гипертрофия и гиперплазия</w:t>
      </w:r>
      <w:r w:rsidRPr="00EB4257">
        <w:rPr>
          <w:rFonts w:ascii="Times New Roman" w:eastAsia="Times New Roman" w:hAnsi="Times New Roman" w:cs="Times New Roman"/>
          <w:sz w:val="24"/>
          <w:szCs w:val="24"/>
        </w:rPr>
        <w:t xml:space="preserve"> отличаются определенной неравномерностью процесса в зависимости от места, характера и степени повреждения того или иного органа в целом или какой-либо его части (например, патологическая гипертрофия сердца в зависимости от локализации врожденного или приобретенного порока). При гипертрофии сердца утолщаются стенки желудочков, трабекулярные и папиллярные мышцы.</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сердце и других полостных органах (сосуды, желудок, кишечник, желчный и мочевой пузыри, матка) при истинной гипертрофии отмечают в одних случаях утолщение стенки органов при сужении их полостей, в других - одновременное утолщение стенок органов и тоногенное увеличение их полостей. при ложной гипертрофии орган увеличивается в объеме за счет гиперпластического разрастания соединительной или жировой ткани. Паренхиматозная специализированная ткань находится в состоянии атрофии. При этом органприобретает более плотную консистенцию, серо-коричневый (более бледный) цвет, изменяются его форма, структура исоотношение отдельных частей.</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Гипертрофия не развивается при расширении (дилатации) полостных органов с увеличением объема, связанном с каким-либо заболеванием (расширение сердца, желудка, тимпания рубца у жвачных, метеоризм кишечника).Наоборот, при них отмечают истончение стенок и увеличение объема за счет дилатации соответствующих полостей.</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Микроскопические изменения</w:t>
      </w:r>
      <w:r w:rsidRPr="00EB4257">
        <w:rPr>
          <w:rFonts w:ascii="Times New Roman" w:eastAsia="Times New Roman" w:hAnsi="Times New Roman" w:cs="Times New Roman"/>
          <w:sz w:val="24"/>
          <w:szCs w:val="24"/>
        </w:rPr>
        <w:t xml:space="preserve"> в клетках гипертрофированного или гиперплазированного органа характеризуются увеличением количества ДНК и РНК, специфических ферментных и структурных белков и других биологически активных соединений в предсуществующих клетках (гипертрофия) или размножением (гиперплазией) с образованием новых клеток (митоз, амитоз). При гипертрофии так</w:t>
      </w:r>
      <w:r w:rsidRPr="00EB4257">
        <w:rPr>
          <w:rFonts w:ascii="Times New Roman" w:eastAsia="Times New Roman" w:hAnsi="Times New Roman" w:cs="Times New Roman"/>
          <w:sz w:val="24"/>
          <w:szCs w:val="24"/>
        </w:rPr>
        <w:softHyphen/>
        <w:t>же отмечают образование многоядрышковых, двух-, трех- и много</w:t>
      </w:r>
      <w:r w:rsidRPr="00EB4257">
        <w:rPr>
          <w:rFonts w:ascii="Times New Roman" w:eastAsia="Times New Roman" w:hAnsi="Times New Roman" w:cs="Times New Roman"/>
          <w:sz w:val="24"/>
          <w:szCs w:val="24"/>
        </w:rPr>
        <w:softHyphen/>
        <w:t>ядерных гигантских клеток, увеличение количества и объема митохондрий, эндоплазматической сети, пластинчатого комплекса, лизосом, цитоскелета и мембранного аппарата клеток. При этом новообразование структурных элементов при истинных гипертрофии и гиперплазии происходит синхронно в специализированной ткани (в поперечнополосатых и гладких мышцах, эпителии и т. д.) и в соединительнотканной строме, сосудах и интрамуральном нервном аппарате. Гипертрофические и гиперпластические изменения устанавливают путем измерения и сравнения размеров тканевых, клеточных и субклеточных элементов, подсчета количества их на единицу площади, определения оптической плотности (экстинции) химических соединений, интенсивности синтеза и распада структурных элементов с применением современных цитохимических, цитофотометрических, радиоавтографических (меченых изотопов) и электронно-микроскопических методов.</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Значение и исход гипертрофии и гиперплазии определяются уровнем и степенью нового морфологического обеспечения повышенного функционального стимула, работоспособностью гипертрофированного и гиперплазированного органа, полнотой и продолжительностью компенсации нарушенных функций органов и тканей. При физиологической гипертрофии органы и ткани после прекращения действия повышенных нагрузок могут преобразовываться в обычное морфофункциональное состояние, т. е. этот </w:t>
      </w:r>
      <w:r w:rsidRPr="00EB4257">
        <w:rPr>
          <w:rFonts w:ascii="Times New Roman" w:eastAsia="Times New Roman" w:hAnsi="Times New Roman" w:cs="Times New Roman"/>
          <w:sz w:val="24"/>
          <w:szCs w:val="24"/>
        </w:rPr>
        <w:lastRenderedPageBreak/>
        <w:t>процесс является обратимым. Так происходит после физиологической гипертрофии сердца и скелетных мышцу рабочих лошадей, спортивных собак, а также матки и молочной железы самок после прекращения беременности и лактации.</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патологической гипертрофии полноценная морфологическая компенсация нарушенной функции органов и тканей может обеспечивать усиленную работу органа в течение длительного периода, иногда много лет. Продолжительность фазы компенсации, возможность возврата к норме зависят от состояния гипертрофированного или гиперплазированного органа, крово-и лимфообращения в нем, питания и </w:t>
      </w:r>
      <w:hyperlink r:id="rId56"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уровня нервной и гормональной регуляции, степени устранения причины, вызвавшей гипертрофию (гиперплазию) органа. Если причина, вызвавшая гипертрофию, действует, то нервно-гормональная регуляция гипертрофированного органа ослабевает и истощается, в нем нарастают дистрофические, атрофические и склеротические изменения, наступает декомпенсация. Например, порок сердца становится декомпенсированным за счет поперечного, пассивного, или миогенного, расширения полости сердца, его морфофункциональной недостаточности.</w:t>
      </w:r>
    </w:p>
    <w:p w:rsidR="00F31E9C" w:rsidRPr="00EB4257" w:rsidRDefault="00F31E9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Патологические гипертрофические разрастания в органах и тканях, вызванные длительным раздражающим действием на них патогенных факторов, еще более ослабляют и нарушают работу поврежденных органов.</w:t>
      </w:r>
    </w:p>
    <w:p w:rsidR="004B4299" w:rsidRPr="00EB4257" w:rsidRDefault="004B4299" w:rsidP="00EB4257">
      <w:pPr>
        <w:pStyle w:val="2"/>
        <w:spacing w:before="0" w:beforeAutospacing="0" w:after="0" w:afterAutospacing="0"/>
        <w:jc w:val="both"/>
        <w:rPr>
          <w:sz w:val="24"/>
          <w:szCs w:val="24"/>
        </w:rPr>
      </w:pPr>
    </w:p>
    <w:p w:rsidR="00C06042" w:rsidRPr="00EB4257" w:rsidRDefault="00C06042" w:rsidP="00EB4257">
      <w:pPr>
        <w:pStyle w:val="2"/>
        <w:spacing w:before="0" w:beforeAutospacing="0" w:after="0" w:afterAutospacing="0"/>
        <w:jc w:val="both"/>
        <w:rPr>
          <w:sz w:val="24"/>
          <w:szCs w:val="24"/>
        </w:rPr>
      </w:pPr>
      <w:r w:rsidRPr="00EB4257">
        <w:rPr>
          <w:sz w:val="24"/>
          <w:szCs w:val="24"/>
        </w:rPr>
        <w:t>Атрофия</w:t>
      </w:r>
    </w:p>
    <w:p w:rsidR="00C06042" w:rsidRPr="00EB4257" w:rsidRDefault="004B4299" w:rsidP="00EB4257">
      <w:pPr>
        <w:pStyle w:val="sod2"/>
        <w:spacing w:before="0" w:beforeAutospacing="0" w:after="0" w:afterAutospacing="0"/>
        <w:jc w:val="both"/>
      </w:pPr>
      <w:r w:rsidRPr="00EB4257">
        <w:t xml:space="preserve"> </w:t>
      </w:r>
    </w:p>
    <w:p w:rsidR="00C06042" w:rsidRPr="00EB4257" w:rsidRDefault="00C06042" w:rsidP="00EB4257">
      <w:pPr>
        <w:pStyle w:val="a4"/>
        <w:spacing w:before="0" w:beforeAutospacing="0" w:after="0" w:afterAutospacing="0"/>
        <w:jc w:val="both"/>
      </w:pPr>
      <w:r w:rsidRPr="00EB4257">
        <w:rPr>
          <w:b/>
          <w:bCs/>
        </w:rPr>
        <w:t>Определение атрофии</w:t>
      </w:r>
    </w:p>
    <w:p w:rsidR="00C06042" w:rsidRPr="00EB4257" w:rsidRDefault="00C06042" w:rsidP="00EB4257">
      <w:pPr>
        <w:pStyle w:val="a4"/>
        <w:spacing w:before="0" w:beforeAutospacing="0" w:after="0" w:afterAutospacing="0"/>
        <w:jc w:val="both"/>
      </w:pPr>
      <w:r w:rsidRPr="00EB4257">
        <w:t xml:space="preserve">Уменьшение объеме органа, ткани или отдельных клеток с одновременным снижением или угасанием их функции вследствие недостаточного питания и снижения интенсивности </w:t>
      </w:r>
      <w:hyperlink r:id="rId57" w:tgtFrame="_blank" w:history="1">
        <w:r w:rsidRPr="00EB4257">
          <w:rPr>
            <w:rStyle w:val="a3"/>
            <w:b/>
            <w:bCs/>
            <w:color w:val="auto"/>
            <w:u w:val="none"/>
          </w:rPr>
          <w:t>обмена веществ</w:t>
        </w:r>
      </w:hyperlink>
      <w:r w:rsidRPr="00EB4257">
        <w:t>. В отличие от атрофии орган может не достигать полного развития - гипоплазия , иметь вид раннего зачатка (аплазия) или полностью отсутствовать - агенезия.</w:t>
      </w:r>
    </w:p>
    <w:p w:rsidR="00C06042" w:rsidRPr="00EB4257" w:rsidRDefault="00C06042" w:rsidP="00EB4257">
      <w:pPr>
        <w:pStyle w:val="a4"/>
        <w:spacing w:before="0" w:beforeAutospacing="0" w:after="0" w:afterAutospacing="0"/>
        <w:jc w:val="both"/>
      </w:pPr>
      <w:r w:rsidRPr="00EB4257">
        <w:rPr>
          <w:b/>
          <w:bCs/>
        </w:rPr>
        <w:t>Этиология и классификация.</w:t>
      </w:r>
      <w:r w:rsidRPr="00EB4257">
        <w:t xml:space="preserve"> Атрофия бывает </w:t>
      </w:r>
      <w:r w:rsidRPr="00EB4257">
        <w:rPr>
          <w:i/>
          <w:iCs/>
        </w:rPr>
        <w:t>физиологической</w:t>
      </w:r>
      <w:r w:rsidRPr="00EB4257">
        <w:t xml:space="preserve"> и </w:t>
      </w:r>
      <w:r w:rsidRPr="00EB4257">
        <w:rPr>
          <w:i/>
          <w:iCs/>
        </w:rPr>
        <w:t>патологической, местной</w:t>
      </w:r>
      <w:r w:rsidRPr="00EB4257">
        <w:t xml:space="preserve"> и </w:t>
      </w:r>
      <w:r w:rsidRPr="00EB4257">
        <w:rPr>
          <w:i/>
          <w:iCs/>
        </w:rPr>
        <w:t>общей.</w:t>
      </w:r>
      <w:r w:rsidRPr="00EB4257">
        <w:t xml:space="preserve"> Атрофия как физиологический процесс развивается в течение всей жизни организма в связи с онтогенетическими закономерностями и функциональными изменениями в отдельных органах и в организме в целом.</w:t>
      </w:r>
    </w:p>
    <w:p w:rsidR="00C06042" w:rsidRPr="00EB4257" w:rsidRDefault="00C06042" w:rsidP="00EB4257">
      <w:pPr>
        <w:pStyle w:val="a4"/>
        <w:spacing w:before="0" w:beforeAutospacing="0" w:after="0" w:afterAutospacing="0"/>
        <w:jc w:val="both"/>
      </w:pPr>
      <w:r w:rsidRPr="00EB4257">
        <w:rPr>
          <w:i/>
          <w:iCs/>
        </w:rPr>
        <w:t>Физиологическую атрофию</w:t>
      </w:r>
      <w:r w:rsidRPr="00EB4257">
        <w:t xml:space="preserve"> подразделяют на эволюционную и инволюционную, или старческую. С завершением роста организма почти полностью атрофируется тимус, а у птиц и фабрициева сумка, с замещением железистой ткани жировой клетчаткой. У самок млекопитающих происходит периодическая атрофия и гипертрофия матки и молочных желез в зависимости от физиологического состояния: покоя, беременности и лактации. Инволюционная, или старческая, атрофия нарастает по мере старения и изнашивания организма в связи с постепенным снижением интенсивности метаболических процессов и синтеза белков, уменьшением клеток в тканях и органах. У старых лошадей развивается физиологическая атрофия правой доли печени вследствие постоянного давления на нее ободочной кишки.</w:t>
      </w:r>
    </w:p>
    <w:p w:rsidR="00C06042" w:rsidRPr="00EB4257" w:rsidRDefault="00C06042" w:rsidP="00EB4257">
      <w:pPr>
        <w:pStyle w:val="a4"/>
        <w:spacing w:before="0" w:beforeAutospacing="0" w:after="0" w:afterAutospacing="0"/>
        <w:jc w:val="both"/>
      </w:pPr>
      <w:r w:rsidRPr="00EB4257">
        <w:rPr>
          <w:i/>
          <w:iCs/>
        </w:rPr>
        <w:t>Патологическая атрофия</w:t>
      </w:r>
      <w:r w:rsidRPr="00EB4257">
        <w:t xml:space="preserve"> наблюдается в любом возрасте в результате воздействия каких-либо чрезввычайвредных факторов. Непосредственные причины ее - недостаточное питание, интоксикация, расстройства крово- и лимфообращения, нарушения гуморальной регуляции обменных процессов в организме или иннервации органа. Патологическая атрофия может иметь общий характер, когда атрофии подвергаются одновременно многие органы и ткани, или же быть местным процессом, связанным с атрофией отдельных органов.</w:t>
      </w:r>
    </w:p>
    <w:p w:rsidR="00C06042" w:rsidRPr="00EB4257" w:rsidRDefault="00C06042" w:rsidP="00EB4257">
      <w:pPr>
        <w:pStyle w:val="a4"/>
        <w:spacing w:before="0" w:beforeAutospacing="0" w:after="0" w:afterAutospacing="0"/>
        <w:jc w:val="both"/>
      </w:pPr>
      <w:r w:rsidRPr="00EB4257">
        <w:rPr>
          <w:i/>
          <w:iCs/>
        </w:rPr>
        <w:t>Общая атрофия,</w:t>
      </w:r>
      <w:r w:rsidRPr="00EB4257">
        <w:t xml:space="preserve"> или истощение, может быть алиментарной (атрофия от голодания) или следствием других заболеваний: хронических инфекций (туберкулез, бруцеллез и др.), болезней органов пищеварения (хронический гастрит, энтерит, циррозы печени), кроветворных органов и крови (анемии, лейкозы), злокачественных опухолей, нарушений деятельности эндокринных органов, нервной системы, раневого или травматического истощения. Истощение в тяжелой степени с прогрессирующей интоксикацией называется </w:t>
      </w:r>
      <w:r w:rsidRPr="00EB4257">
        <w:lastRenderedPageBreak/>
        <w:t>кахексией, или маразмом. При атрофии общего характера в процессе вовлекаются многие органы и ткани. При этом, в первую очередь, исчезает жир из жировых депо. В последнюю - жир из подэпикардиальной жировой клетчатки. Затем уменьшается мышечная ткань, паренхиматозные органы и, в последнюю очередь, ЦНС. Жировая клетчатка при атрофии приобретает отечный студневидный вид - серозная атрофия жировой клетчатки.</w:t>
      </w:r>
    </w:p>
    <w:p w:rsidR="00C06042" w:rsidRPr="00EB4257" w:rsidRDefault="00C06042" w:rsidP="00EB4257">
      <w:pPr>
        <w:pStyle w:val="a4"/>
        <w:spacing w:before="0" w:beforeAutospacing="0" w:after="0" w:afterAutospacing="0"/>
        <w:jc w:val="both"/>
      </w:pPr>
      <w:r w:rsidRPr="00EB4257">
        <w:rPr>
          <w:i/>
          <w:iCs/>
        </w:rPr>
        <w:t>Местная атрофия</w:t>
      </w:r>
      <w:r w:rsidRPr="00EB4257">
        <w:t xml:space="preserve"> разнообразна по происхождению и видам. В зависимости от причин различают атрофии: дисфункциональную, дисциркуляторную (ангиогенную); от давления; дисгормональную; нейротическую; под воздействием физических и химических факторов.</w:t>
      </w:r>
    </w:p>
    <w:p w:rsidR="00C06042" w:rsidRPr="00EB4257" w:rsidRDefault="00C06042" w:rsidP="00EB4257">
      <w:pPr>
        <w:pStyle w:val="a4"/>
        <w:spacing w:before="0" w:beforeAutospacing="0" w:after="0" w:afterAutospacing="0"/>
        <w:jc w:val="both"/>
      </w:pPr>
      <w:r w:rsidRPr="00EB4257">
        <w:rPr>
          <w:i/>
          <w:iCs/>
        </w:rPr>
        <w:t>Дисфункциональная атрофия</w:t>
      </w:r>
      <w:r w:rsidRPr="00EB4257">
        <w:t xml:space="preserve"> развивается в результате снижения или полного выпадения функций органа или ткани (атрофия от бездействия). Этот процесс развивается в мышцах при переломе костей, патологии суставов и конечностей с ограниченной подвижностью. В недостаточно функционирующих органах снижаются кровоток, поступление кислорода и питательных веществ, падает интенсивность </w:t>
      </w:r>
      <w:hyperlink r:id="rId58" w:tgtFrame="_blank" w:history="1">
        <w:r w:rsidRPr="00EB4257">
          <w:rPr>
            <w:rStyle w:val="a3"/>
            <w:b/>
            <w:bCs/>
            <w:color w:val="auto"/>
            <w:u w:val="none"/>
          </w:rPr>
          <w:t>обмена веществ</w:t>
        </w:r>
      </w:hyperlink>
      <w:r w:rsidRPr="00EB4257">
        <w:t xml:space="preserve"> и восстановительных процессов, развивается их атрофия.</w:t>
      </w:r>
    </w:p>
    <w:p w:rsidR="00C06042" w:rsidRPr="00EB4257" w:rsidRDefault="00C06042" w:rsidP="00EB4257">
      <w:pPr>
        <w:pStyle w:val="a4"/>
        <w:spacing w:before="0" w:beforeAutospacing="0" w:after="0" w:afterAutospacing="0"/>
        <w:jc w:val="both"/>
      </w:pPr>
      <w:r w:rsidRPr="00EB4257">
        <w:rPr>
          <w:i/>
          <w:iCs/>
        </w:rPr>
        <w:t>Дисциркуляпюрная атрофия,</w:t>
      </w:r>
      <w:r w:rsidRPr="00EB4257">
        <w:t xml:space="preserve"> или атрофия от недостаточности кровоснабжения, связана с расстройством местного кровообращения в органе вследствие сужения просвета артериального сосуда, внешнего сдавливания его или утолщения стенки (артериосклероз). Например, из-за гипоксии и нарушения питания при склерозе сосудов головного мозга, миокарда, почек или других органов развивается их атрофия.</w:t>
      </w:r>
    </w:p>
    <w:p w:rsidR="00C06042" w:rsidRPr="00EB4257" w:rsidRDefault="00C06042" w:rsidP="00EB4257">
      <w:pPr>
        <w:pStyle w:val="a4"/>
        <w:spacing w:before="0" w:beforeAutospacing="0" w:after="0" w:afterAutospacing="0"/>
        <w:jc w:val="both"/>
      </w:pPr>
      <w:r w:rsidRPr="00EB4257">
        <w:rPr>
          <w:i/>
          <w:iCs/>
        </w:rPr>
        <w:t>Атрофия от давления</w:t>
      </w:r>
      <w:r w:rsidRPr="00EB4257">
        <w:t xml:space="preserve"> развивается в связи с длительным механическим давлением на органы и ткани патологических образований. При сдавливании органов и прежде всего сосудов нарушаются кровообращение, дыхание и питание тканей. Атрофия от давления часто возникает в железистых паренхиматозных органах при затруднении оттока (застой) крови, секрета или экскрета, при давлении на сосуды и выводные протоки скопившейся крови, растущей опухоли, закупорки их конкрементами, гельминтами, воспалительным экссудатом. Например, прогрессирующая атрофия от давления возникает в почках при нарушении проходимости мочеточника. Скопление мочи в почечной лоханке и в собирательных канальцах приводит к атрофии мозгового, а затем и коркового слоя с развитием водянки почек, или гидронефроза. В железистых органах при хроническом воспалении атрофии подвергается сдавленная секретом эпителиальная ткань фолликулов с образованием застойных или ретенционных кист. Длительная сердечно-сосудистая недостаточность или местные расстройства кровообращения вызывают хроническую застойную гиперемию во многих или отдельных органах с развитием их атрофии.</w:t>
      </w:r>
    </w:p>
    <w:p w:rsidR="00C06042" w:rsidRPr="00EB4257" w:rsidRDefault="00C06042" w:rsidP="00EB4257">
      <w:pPr>
        <w:pStyle w:val="a4"/>
        <w:spacing w:before="0" w:beforeAutospacing="0" w:after="0" w:afterAutospacing="0"/>
        <w:jc w:val="both"/>
      </w:pPr>
      <w:r w:rsidRPr="00EB4257">
        <w:t>Например, атрофия печеночных клеток и балок происходит от сдавливания их синусоидными капиллярами, переполненными кровью. Крупные аневризмы (местное расширение артерий) и новообразования вызывают атрофию не только мягких тканей, но и костей.</w:t>
      </w:r>
    </w:p>
    <w:p w:rsidR="00C06042" w:rsidRPr="00EB4257" w:rsidRDefault="00C06042" w:rsidP="00EB4257">
      <w:pPr>
        <w:pStyle w:val="a4"/>
        <w:spacing w:before="0" w:beforeAutospacing="0" w:after="0" w:afterAutospacing="0"/>
        <w:jc w:val="both"/>
      </w:pPr>
      <w:r w:rsidRPr="00EB4257">
        <w:rPr>
          <w:i/>
          <w:iCs/>
        </w:rPr>
        <w:t>Дисгормональная атрофия</w:t>
      </w:r>
      <w:r w:rsidRPr="00EB4257">
        <w:t xml:space="preserve"> связана с нарушением функции желез внутренней секреции. При функциональной недостаточности или гипофункции гипофиза, щитовидной железы или яичников уменьшаются размеры матки и молочной железы; кастрация самцов сопровождается атрофией предстательной железы; некоторые гормональные препараты также вызывают атрофические изменения в эндокринных железах. Продолжительное применение инсулина приводит к атрофии панкреатических островков, а АКТГ и кортикостероидов - к атрофии коры надпочечников (надпочечниковой недостаточности). Под влиянием избыточного йода наступает атрофия щитовидной железы.</w:t>
      </w:r>
    </w:p>
    <w:p w:rsidR="00C06042" w:rsidRPr="00EB4257" w:rsidRDefault="00C06042" w:rsidP="00EB4257">
      <w:pPr>
        <w:pStyle w:val="a4"/>
        <w:spacing w:before="0" w:beforeAutospacing="0" w:after="0" w:afterAutospacing="0"/>
        <w:jc w:val="both"/>
      </w:pPr>
      <w:r w:rsidRPr="00EB4257">
        <w:rPr>
          <w:i/>
          <w:iCs/>
        </w:rPr>
        <w:t>Неврогенная атрофия</w:t>
      </w:r>
      <w:r w:rsidRPr="00EB4257">
        <w:t xml:space="preserve"> возникает при нарушении трофической функции нервной системы и иннервации органов. Это происходит при разрушении нервных волокон и повреждении нервных клеток, вызываемом травмой, воспалением, кровоизлиянием, опухолью. Этот вид атрофии чаще всего встречается в каких-либо скелетных мышцах, костной ткани и в коже при гибели соответствующих моторных нейронов вентральных рогов спинного мозга или нервных проводников с развитием их пареза или паралича.</w:t>
      </w:r>
    </w:p>
    <w:p w:rsidR="00C06042" w:rsidRPr="00EB4257" w:rsidRDefault="00C06042" w:rsidP="00EB4257">
      <w:pPr>
        <w:pStyle w:val="a4"/>
        <w:spacing w:before="0" w:beforeAutospacing="0" w:after="0" w:afterAutospacing="0"/>
        <w:jc w:val="both"/>
      </w:pPr>
      <w:r w:rsidRPr="00EB4257">
        <w:rPr>
          <w:i/>
          <w:iCs/>
        </w:rPr>
        <w:lastRenderedPageBreak/>
        <w:t>Атрофии, связанные с действием некоторых физических факторов и химических веществ.</w:t>
      </w:r>
      <w:r w:rsidRPr="00EB4257">
        <w:t xml:space="preserve"> К физическим факторам относят лучевую энергию, вызывающую ионизацию в тканях. При этом атрофические изменения в первую очередь развиваются в органах кроветворения и размножения. Проникающая радиация вызывает атрофию и некроз клеток костного мозга, лимфатических узлов, селезенки и половых желез.</w:t>
      </w:r>
    </w:p>
    <w:p w:rsidR="00C06042" w:rsidRPr="00EB4257" w:rsidRDefault="00C06042" w:rsidP="00EB4257">
      <w:pPr>
        <w:pStyle w:val="a4"/>
        <w:spacing w:before="0" w:beforeAutospacing="0" w:after="0" w:afterAutospacing="0"/>
        <w:jc w:val="both"/>
      </w:pPr>
      <w:r w:rsidRPr="00EB4257">
        <w:t>К химическим факторам, вызывающим атрофические процессы в органах и тканях, принадлежат химические ядовитые вещества, бактериальные и грибковые токсины (токсическая атрофия). Хроническое воздействие их на клетки и ткани сопровождается развитием не только дистрофических, но и атрофических изменений (дистрофическая атрофия).</w:t>
      </w:r>
    </w:p>
    <w:p w:rsidR="00C06042" w:rsidRPr="00EB4257" w:rsidRDefault="00C06042" w:rsidP="00EB4257">
      <w:pPr>
        <w:pStyle w:val="a4"/>
        <w:spacing w:before="0" w:beforeAutospacing="0" w:after="0" w:afterAutospacing="0"/>
        <w:jc w:val="both"/>
      </w:pPr>
      <w:r w:rsidRPr="00EB4257">
        <w:rPr>
          <w:b/>
          <w:bCs/>
        </w:rPr>
        <w:t>Патогенез.</w:t>
      </w:r>
      <w:r w:rsidRPr="00EB4257">
        <w:t xml:space="preserve"> При атрофии он сложен и зависит от причины и вида атрофии. Сущность атрофии определяется не только недостаточным поступлением к органам и тканям кислорода (гипоксия) и питательных веществ, но и неспособностью клеток ассимилировать их вследствие гипокинезии и структурно-функциональных нарушений. Механизм развития любой атрофии связан со снижением уровня и интенсивности </w:t>
      </w:r>
      <w:hyperlink r:id="rId59" w:tgtFrame="_blank" w:history="1">
        <w:r w:rsidRPr="00EB4257">
          <w:rPr>
            <w:rStyle w:val="a3"/>
            <w:b/>
            <w:bCs/>
            <w:color w:val="auto"/>
            <w:u w:val="none"/>
          </w:rPr>
          <w:t>обмена веществ</w:t>
        </w:r>
      </w:hyperlink>
      <w:r w:rsidRPr="00EB4257">
        <w:t xml:space="preserve"> в клетках и тканях, с преобладанием в них диссимиляции (катаболических процессов) над ассимиляцией (анаболическими процессами). Это приводит к постепенным преимущественно количественным, в меньшей мере качественным изменениям физико-химического состава, ультраструктурной организации клеток и тканей, к уменьшению количества органелл и в целом массы органа.</w:t>
      </w:r>
    </w:p>
    <w:p w:rsidR="00C06042" w:rsidRPr="00EB4257" w:rsidRDefault="00C06042" w:rsidP="00EB4257">
      <w:pPr>
        <w:pStyle w:val="a4"/>
        <w:spacing w:before="0" w:beforeAutospacing="0" w:after="0" w:afterAutospacing="0"/>
        <w:jc w:val="both"/>
      </w:pPr>
      <w:r w:rsidRPr="00EB4257">
        <w:t>Атрофический процесс в организме протекает неравномерно, что связано с особенностями функционирования различных органов и тканей, характером распределения питательных веществ в них и видом алиментарной недостаточности. При недостаточном поступлении питательных веществ (голодании) или нарушении их усвоения (истощение при инфекционной, раковой, гипофизарной, церебральной кахексии и других болезнях), несмотря на общий характер нарушения питания, атрофии в первую очередь подвергаются жировая клетчатка, скелетные мышцы, кожа, затем - внутренние органы и лимфоидная ткань. Позднее всего атрофические изменения наступают в сердечной мышце и головном мозге. При атрофии отдельных органов атрофические изменения начинаются с органелл цитоплазмы паренхимных клеток и в последнюю очередь распространяются на ядро. Уменьшается объем отдельных клеток, тканевых образований и органа в целом. Если атрофические изменения органа затрагивают генетический аппарат клетки (а это наступает в последнюю очередь), то клетка, теряя способность к восстановлению, увядает и разрушается.</w:t>
      </w:r>
    </w:p>
    <w:p w:rsidR="00C06042" w:rsidRPr="00EB4257" w:rsidRDefault="00C06042" w:rsidP="00EB4257">
      <w:pPr>
        <w:pStyle w:val="a4"/>
        <w:spacing w:before="0" w:beforeAutospacing="0" w:after="0" w:afterAutospacing="0"/>
        <w:jc w:val="both"/>
      </w:pPr>
      <w:r w:rsidRPr="00EB4257">
        <w:t>В биохимическом отношении атрофия носит черты медленно прогрессирующего аутолиза, причем всасывание продуктов последнего не сопровождается какими-либо реактивными явлениями в противоположность некротическим процессам.</w:t>
      </w:r>
    </w:p>
    <w:p w:rsidR="00C06042" w:rsidRPr="00EB4257" w:rsidRDefault="00C06042" w:rsidP="00EB4257">
      <w:pPr>
        <w:pStyle w:val="a4"/>
        <w:spacing w:before="0" w:beforeAutospacing="0" w:after="0" w:afterAutospacing="0"/>
        <w:jc w:val="both"/>
      </w:pPr>
      <w:r w:rsidRPr="00EB4257">
        <w:rPr>
          <w:b/>
          <w:bCs/>
        </w:rPr>
        <w:t>Микроскопические изменения органов и тканей при атрофии.</w:t>
      </w:r>
      <w:r w:rsidRPr="00EB4257">
        <w:t xml:space="preserve"> Они проявляются уменьшением величины преимущественно паренхиматозных клеток, уплотнением (дегидратацией) цитоплазмы и в меньшей мере ядерных структур (простая атрофия). В атрофирующихся клетках возрастает ядерно-цитоплазматическое отношение, исчезают продукты секреции и запасные питательные вещества (гликоген и др.), в условиях дефицита кислорода накапливаются в повышенном количестве продукты неполного сгорания, аутооксидации и пероксидации, в частности сложный глико-липопротеид, или липофусцин. Этот пигмент светооптически выявляется в виде зерен золотистого или коричневого цвета в цитоплазме клеток вблизи ядер, а электронно-микроскопически имеет вид электронно-плотных гранул, окруженных трехконтурной мембраной. Особенно много его обнаруживается в печени, в волокнах скелетных мышц, в клетках центральной и вегетативной нервной системы, где он встречается и в норме, а с возрастом накапливается. При электронно-микроскопическом исследовании атрофирующихся клеток обращают на себя внимание сохранность ядра и основных органелл цитоплазмы с более тесным расположением в клетке, уменьшением размеров и количества их, особенно митохондрий и гранулярной цитоплазматической сети, содержащей относительно небольшое количество </w:t>
      </w:r>
      <w:r w:rsidRPr="00EB4257">
        <w:lastRenderedPageBreak/>
        <w:t>рибосом, что свидетельствует о снижении синтеза белков. Как правило, отсутствуют какие-либо признаки пролиферации со стороны ультраструктур. Однако регенеративная реакция при атрофии все-таки может наблюдаться в виде амитотического размножения ядер в атрофирующейся скелетной мышце, иногда в печени, почках и других органах; отмечают разрастание соединительнотканных и жировых клеток с вакатным замещением атрофированных паренхиматозных элементов органа. Но при дальнейшем нарастании атрофического процесса строма вместе с сосудами также атрофируется.</w:t>
      </w:r>
    </w:p>
    <w:p w:rsidR="00C06042" w:rsidRPr="00EB4257" w:rsidRDefault="00C06042" w:rsidP="00EB4257">
      <w:pPr>
        <w:pStyle w:val="a4"/>
        <w:spacing w:before="0" w:beforeAutospacing="0" w:after="0" w:afterAutospacing="0"/>
        <w:jc w:val="both"/>
      </w:pPr>
      <w:r w:rsidRPr="00EB4257">
        <w:t xml:space="preserve">По мере нарастания атрофических изменений в процесс все более вовлекаются ядра клеток; они уменьшаются в объеме, уплотняются, отмечают скопление хроматина у ядерной мембраны (маргинальный гиперхроматоз), уменьшение величины ядрышек и в конечном счете распад нуклеопротеидов под действием внутриклеточных нуклеаз. В этих случаях уменьшается не только объем клеток, но и их число (нумеративная атрофия). Паренхиматозные клетки жировой ткани при атрофии сморщиваются. Межклеточное вещество уплотняется, подвергается деструкции, или в нем скапливается серозная жидкость. Атрофирующиеся клетки окрашиваются более интенсивно гистологическими красителями. Коллагеновые и эластические волокна деформируются и приобретают базофильные свойства. </w:t>
      </w:r>
    </w:p>
    <w:p w:rsidR="00C06042" w:rsidRPr="00EB4257" w:rsidRDefault="00C06042" w:rsidP="00EB4257">
      <w:pPr>
        <w:pStyle w:val="a4"/>
        <w:spacing w:before="0" w:beforeAutospacing="0" w:after="0" w:afterAutospacing="0"/>
        <w:jc w:val="both"/>
      </w:pPr>
      <w:r w:rsidRPr="00EB4257">
        <w:rPr>
          <w:b/>
          <w:bCs/>
        </w:rPr>
        <w:t>Макрокартина атрофии.</w:t>
      </w:r>
    </w:p>
    <w:p w:rsidR="00C06042" w:rsidRPr="00EB4257" w:rsidRDefault="00C06042" w:rsidP="00EB4257">
      <w:pPr>
        <w:pStyle w:val="a4"/>
        <w:spacing w:before="0" w:beforeAutospacing="0" w:after="0" w:afterAutospacing="0"/>
        <w:jc w:val="both"/>
      </w:pPr>
      <w:r w:rsidRPr="00EB4257">
        <w:t>При атрофии они характеризуются в большинстве случаев уменьшением объема и массы органа с сохранением его рисунка и внешней формы. Поверхность органа при этом гладкая (гладкая атрофия), реже орган (например, печень, почки) принимают зернистый или бугристый вид (зернистая атрофия) в связи с неравномерным развитием атрофических изменений, компенсаторным разростом соединительной ткани и последующим ее уплотнением. В результате атрофии преимущественно паренхимы органа и сохранения стромы соединительнотканная капсула такого органа сморщена или утолщена, края некоторых органов (например, печени, селезенки) имеют кожистый или острый вид, кровенаполнение атрофированного органа снижается, окраска его бледнее, при накоплении пигмента липофусцина орган приобретает бурый цвет (бурая атрофия). Консистенция органа более плотная, чем в норме.</w:t>
      </w:r>
    </w:p>
    <w:p w:rsidR="00C06042" w:rsidRPr="00EB4257" w:rsidRDefault="00C06042" w:rsidP="00EB4257">
      <w:pPr>
        <w:pStyle w:val="a4"/>
        <w:spacing w:before="0" w:beforeAutospacing="0" w:after="0" w:afterAutospacing="0"/>
        <w:jc w:val="both"/>
      </w:pPr>
      <w:r w:rsidRPr="00EB4257">
        <w:t>Некоторые органы (сердце, легкие, почки и др.), имеющие преформированные или патологически образованные полости, при атрофии их паренхимы или стенки могут быть увеличены в объеме за счет расширения и скопления в полостях крови (ложная гипертрофия сердца), воздушной массы (альвеолярная или интерстициальная эмфизема легких), жидкости (гидронефроз, киста яичника и других железистых органов), кормовых масс или газов (желудок и кишечник). Такую атрофию полостных органов с истончением стенок и увеличением просветов (эксцентрическая атрофия, или ложная гипертрофия) следует отличать от острого расширения сердца, желудка или кишечника другого генеза. Увеличение органа при атрофии его паренхимы может быть связано с разрастанием в нем или вокруг него соединительной ткани или жировой клетчатки (вакатное разрастание жира).</w:t>
      </w:r>
    </w:p>
    <w:p w:rsidR="00C06042" w:rsidRPr="00EB4257" w:rsidRDefault="00C06042" w:rsidP="00EB4257">
      <w:pPr>
        <w:pStyle w:val="a4"/>
        <w:spacing w:before="0" w:beforeAutospacing="0" w:after="0" w:afterAutospacing="0"/>
        <w:jc w:val="both"/>
      </w:pPr>
      <w:r w:rsidRPr="00EB4257">
        <w:t>Если при атрофии паренхимы полостного органа с одновременным истончением стенки уменьшается и полость органа, то орган в целом уменьшается в объеме (концентрическая атрофия).</w:t>
      </w:r>
    </w:p>
    <w:p w:rsidR="00C06042" w:rsidRPr="00EB4257" w:rsidRDefault="00C06042" w:rsidP="00EB4257">
      <w:pPr>
        <w:pStyle w:val="a4"/>
        <w:spacing w:before="0" w:beforeAutospacing="0" w:after="0" w:afterAutospacing="0"/>
        <w:jc w:val="both"/>
      </w:pPr>
      <w:r w:rsidRPr="00EB4257">
        <w:t xml:space="preserve">При алиментарной и других видах общей атрофии наиболее выраженные макроскопические изменения отмечают со стороны жировой клетчатки, скелетных мышц, костей (остеопороз) и паренхиматозных органов, размеры которых существенно уменьшаются, а жировая ткань почти полностью исчезает. У старых животных атрофичная жировая клетчатка приобретает охряно-желтый цвет в связи с накоплением пигмента - липохрома (старческая атрофия). Кожа становится серо-коричневой окраски из-за усиленного образования меланина, паренхиматозные органы (печень, скелетные мышцы и др.) имеют буровато-коричневый цвет в связи с накоплением в них липофусцина (бурая атрофия органов). Кроме того, при тяжелых формах истощения жировая ткань эпикарда, подкожная и межмышечная клетчатка, </w:t>
      </w:r>
      <w:r w:rsidRPr="00EB4257">
        <w:lastRenderedPageBreak/>
        <w:t>жировой костный мозг пропитываются серозной жидкостью, становятся отечными, студневидными (серозная атрофия соединительной ткани).</w:t>
      </w:r>
    </w:p>
    <w:p w:rsidR="00C06042" w:rsidRPr="00EB4257" w:rsidRDefault="00C06042" w:rsidP="00EB4257">
      <w:pPr>
        <w:pStyle w:val="a4"/>
        <w:spacing w:before="0" w:beforeAutospacing="0" w:after="0" w:afterAutospacing="0"/>
        <w:jc w:val="both"/>
      </w:pPr>
      <w:r w:rsidRPr="00EB4257">
        <w:rPr>
          <w:b/>
          <w:bCs/>
        </w:rPr>
        <w:t>Исход атрофии.</w:t>
      </w:r>
    </w:p>
    <w:p w:rsidR="00C06042" w:rsidRPr="00EB4257" w:rsidRDefault="00C06042" w:rsidP="00EB4257">
      <w:pPr>
        <w:pStyle w:val="a4"/>
        <w:spacing w:before="0" w:beforeAutospacing="0" w:after="0" w:afterAutospacing="0"/>
        <w:jc w:val="both"/>
      </w:pPr>
      <w:r w:rsidRPr="00EB4257">
        <w:t>При своевременном устранении причины – возврат органа к первоначальному состоянию. При далеко зашедших процессах – некроз клеток с последующим разростом соединительной ткани.</w:t>
      </w:r>
    </w:p>
    <w:p w:rsidR="00C06042" w:rsidRPr="00EB4257" w:rsidRDefault="00C06042" w:rsidP="00314AC5">
      <w:pPr>
        <w:pStyle w:val="a4"/>
        <w:spacing w:before="0" w:beforeAutospacing="0" w:after="0" w:afterAutospacing="0"/>
        <w:jc w:val="both"/>
      </w:pPr>
      <w:r w:rsidRPr="00EB4257">
        <w:rPr>
          <w:b/>
          <w:bCs/>
        </w:rPr>
        <w:t>Функциональное значение атрофии.</w:t>
      </w:r>
      <w:r w:rsidRPr="00EB4257">
        <w:t xml:space="preserve"> Для организма оно зависит от степени структурных изменений органа и понижения его функций. Атрофия - обратимый процесс, т. е. атрофированные органы и ткани восстанавливают свою структуру и функции, если устраняются причины, ее вызвавшие, а сами атрофические изменения не достигли еще высокой степени. Восстановление атрофированных тканей может быть полным или неполным (с частичным сохранением органа и его функций). Атрофические изменения, вызывающие значительное уменьшение величины клеток, тяжелые повреждения их генетического аппарата, носят необратимый храктер.</w:t>
      </w:r>
    </w:p>
    <w:p w:rsidR="00C06042" w:rsidRPr="00EB4257" w:rsidRDefault="00C06042"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 xml:space="preserve"> </w:t>
      </w:r>
    </w:p>
    <w:p w:rsidR="00F31E9C" w:rsidRPr="00EB4257" w:rsidRDefault="00F31E9C" w:rsidP="00314AC5">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Контр</w:t>
      </w:r>
      <w:r w:rsidR="004B4299" w:rsidRPr="00EB4257">
        <w:rPr>
          <w:rFonts w:ascii="Times New Roman" w:eastAsia="Times New Roman" w:hAnsi="Times New Roman" w:cs="Times New Roman"/>
          <w:b/>
          <w:bCs/>
          <w:sz w:val="24"/>
          <w:szCs w:val="24"/>
        </w:rPr>
        <w:t xml:space="preserve">ольные вопросы </w:t>
      </w:r>
      <w:r w:rsidRPr="00EB4257">
        <w:rPr>
          <w:rFonts w:ascii="Times New Roman" w:eastAsia="Times New Roman" w:hAnsi="Times New Roman" w:cs="Times New Roman"/>
          <w:b/>
          <w:bCs/>
          <w:sz w:val="24"/>
          <w:szCs w:val="24"/>
        </w:rPr>
        <w:t>:</w:t>
      </w:r>
    </w:p>
    <w:p w:rsidR="00F31E9C" w:rsidRPr="00EB4257" w:rsidRDefault="00F31E9C" w:rsidP="00314AC5">
      <w:pPr>
        <w:numPr>
          <w:ilvl w:val="0"/>
          <w:numId w:val="14"/>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Гипертрофия (собственно гипертрофия, гиперплазия). Морфологические проявления. Примеры. Причины гипертрофии. </w:t>
      </w:r>
    </w:p>
    <w:p w:rsidR="00F31E9C" w:rsidRPr="00EB4257" w:rsidRDefault="00F31E9C" w:rsidP="00314AC5">
      <w:pPr>
        <w:numPr>
          <w:ilvl w:val="0"/>
          <w:numId w:val="14"/>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Истинная и ложная гипертрофия. Морфологические проявления. Исходы. Клиническое значение для организма. Чем они отличаются друг от друга. </w:t>
      </w:r>
    </w:p>
    <w:p w:rsidR="00F31E9C" w:rsidRPr="00EB4257" w:rsidRDefault="00F31E9C" w:rsidP="00314AC5">
      <w:pPr>
        <w:numPr>
          <w:ilvl w:val="0"/>
          <w:numId w:val="14"/>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Морфологическая характеристика гипертрофии сердца, почки, печени, селезенки. </w:t>
      </w:r>
    </w:p>
    <w:p w:rsidR="00F31E9C" w:rsidRPr="00EB4257" w:rsidRDefault="00F31E9C" w:rsidP="00314AC5">
      <w:pPr>
        <w:numPr>
          <w:ilvl w:val="0"/>
          <w:numId w:val="14"/>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Гиперплазия. Морфологические проявления. </w:t>
      </w:r>
    </w:p>
    <w:p w:rsidR="00F31E9C" w:rsidRPr="00EB4257" w:rsidRDefault="00F31E9C" w:rsidP="00314AC5">
      <w:pPr>
        <w:numPr>
          <w:ilvl w:val="0"/>
          <w:numId w:val="14"/>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органы наиболее часто подвергаются гиперплазии? </w:t>
      </w:r>
    </w:p>
    <w:p w:rsidR="00F31E9C" w:rsidRPr="00EB4257" w:rsidRDefault="00F31E9C" w:rsidP="00314AC5">
      <w:pPr>
        <w:numPr>
          <w:ilvl w:val="0"/>
          <w:numId w:val="14"/>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регенерация? Ее приспособительный характер. Причины регенерации, условия и процесс регенерации. </w:t>
      </w:r>
    </w:p>
    <w:p w:rsidR="00F31E9C" w:rsidRPr="00EB4257" w:rsidRDefault="00F31E9C" w:rsidP="00314AC5">
      <w:pPr>
        <w:numPr>
          <w:ilvl w:val="0"/>
          <w:numId w:val="14"/>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Формы регенерации (физиологическая, репаративная, патологическая), их морфологические проявления. Полная, неполная регенерация. Каковы условия их развития? </w:t>
      </w:r>
    </w:p>
    <w:p w:rsidR="00F31E9C" w:rsidRPr="00EB4257" w:rsidRDefault="00F31E9C" w:rsidP="00314AC5">
      <w:pPr>
        <w:numPr>
          <w:ilvl w:val="0"/>
          <w:numId w:val="14"/>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Регенерация соединительной ткани. Макро- и микрокартина ее в зависимости от стадии заживления. Примеры. Значение для организма. </w:t>
      </w:r>
    </w:p>
    <w:p w:rsidR="00F31E9C" w:rsidRPr="00EB4257" w:rsidRDefault="00F31E9C" w:rsidP="00314AC5">
      <w:pPr>
        <w:numPr>
          <w:ilvl w:val="0"/>
          <w:numId w:val="14"/>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 идет заживление ран по первичному, вторичному натяжению и под струпом. </w:t>
      </w:r>
    </w:p>
    <w:p w:rsidR="00F31E9C" w:rsidRPr="00EB4257" w:rsidRDefault="00F31E9C" w:rsidP="00314AC5">
      <w:pPr>
        <w:numPr>
          <w:ilvl w:val="0"/>
          <w:numId w:val="14"/>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организация, инкапсуляция и когда они имеют место? Примеры. </w:t>
      </w:r>
    </w:p>
    <w:p w:rsidR="00C06042" w:rsidRPr="00EB4257" w:rsidRDefault="00C06042" w:rsidP="00314AC5">
      <w:pPr>
        <w:spacing w:after="0" w:line="240" w:lineRule="auto"/>
        <w:jc w:val="both"/>
        <w:outlineLvl w:val="2"/>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 xml:space="preserve"> 11.</w:t>
      </w:r>
      <w:r w:rsidRPr="00EB4257">
        <w:rPr>
          <w:rFonts w:ascii="Times New Roman" w:eastAsia="Times New Roman" w:hAnsi="Times New Roman" w:cs="Times New Roman"/>
          <w:sz w:val="24"/>
          <w:szCs w:val="24"/>
        </w:rPr>
        <w:t xml:space="preserve">Определение понятия атрофии. </w:t>
      </w:r>
    </w:p>
    <w:p w:rsidR="00C06042" w:rsidRPr="00EB4257" w:rsidRDefault="00C06042"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12.Этиопатогенез атрофий общего и местного характера. </w:t>
      </w:r>
    </w:p>
    <w:p w:rsidR="00C06042" w:rsidRPr="00EB4257" w:rsidRDefault="00C06042"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13.Морфологическая характеристика атрофий (макро- и микрокартина).   </w:t>
      </w:r>
    </w:p>
    <w:p w:rsidR="00C06042" w:rsidRPr="00EB4257" w:rsidRDefault="00C06042"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14.Исходы атрофий и значение их для организма.</w:t>
      </w:r>
    </w:p>
    <w:p w:rsidR="00F31E9C" w:rsidRPr="00EB4257" w:rsidRDefault="00F31E9C" w:rsidP="00EB4257">
      <w:pPr>
        <w:spacing w:after="0" w:line="240" w:lineRule="auto"/>
        <w:jc w:val="both"/>
        <w:rPr>
          <w:rFonts w:ascii="Times New Roman" w:eastAsia="Times New Roman" w:hAnsi="Times New Roman" w:cs="Times New Roman"/>
          <w:sz w:val="24"/>
          <w:szCs w:val="24"/>
        </w:rPr>
      </w:pPr>
    </w:p>
    <w:p w:rsidR="00F31E9C" w:rsidRPr="00EB4257" w:rsidRDefault="00F31E9C" w:rsidP="00EB4257">
      <w:pPr>
        <w:spacing w:after="0" w:line="240" w:lineRule="auto"/>
        <w:jc w:val="both"/>
        <w:rPr>
          <w:rFonts w:ascii="Times New Roman" w:eastAsia="Times New Roman" w:hAnsi="Times New Roman" w:cs="Times New Roman"/>
          <w:sz w:val="24"/>
          <w:szCs w:val="24"/>
        </w:rPr>
      </w:pPr>
    </w:p>
    <w:p w:rsidR="00E00646" w:rsidRPr="00EB4257" w:rsidRDefault="004B4299" w:rsidP="00EB4257">
      <w:pPr>
        <w:pStyle w:val="2"/>
        <w:spacing w:before="0" w:beforeAutospacing="0" w:after="0" w:afterAutospacing="0"/>
        <w:jc w:val="both"/>
        <w:rPr>
          <w:sz w:val="24"/>
          <w:szCs w:val="24"/>
        </w:rPr>
      </w:pPr>
      <w:r w:rsidRPr="00EB4257">
        <w:rPr>
          <w:sz w:val="24"/>
          <w:szCs w:val="24"/>
        </w:rPr>
        <w:t xml:space="preserve"> </w:t>
      </w:r>
      <w:r w:rsidR="00E00646" w:rsidRPr="00EB4257">
        <w:rPr>
          <w:sz w:val="24"/>
          <w:szCs w:val="24"/>
        </w:rPr>
        <w:t xml:space="preserve"> Воспаление</w:t>
      </w:r>
    </w:p>
    <w:p w:rsidR="00E00646" w:rsidRPr="00EB4257" w:rsidRDefault="00AB69DD" w:rsidP="00EB4257">
      <w:pPr>
        <w:pStyle w:val="sod1"/>
        <w:spacing w:before="0" w:beforeAutospacing="0" w:after="0" w:afterAutospacing="0"/>
        <w:jc w:val="both"/>
      </w:pPr>
      <w:r w:rsidRPr="00EB4257">
        <w:t xml:space="preserve"> </w:t>
      </w:r>
      <w:r w:rsidR="004B4299" w:rsidRPr="00EB4257">
        <w:t xml:space="preserve"> </w:t>
      </w:r>
    </w:p>
    <w:p w:rsidR="00E00646" w:rsidRPr="00EB4257" w:rsidRDefault="00A520F9" w:rsidP="00EB4257">
      <w:pPr>
        <w:pStyle w:val="sod1"/>
        <w:spacing w:before="0" w:beforeAutospacing="0" w:after="0" w:afterAutospacing="0"/>
        <w:jc w:val="both"/>
      </w:pPr>
      <w:hyperlink r:id="rId60" w:history="1">
        <w:r w:rsidR="004B4299" w:rsidRPr="00EB4257">
          <w:rPr>
            <w:rStyle w:val="a3"/>
            <w:color w:val="auto"/>
            <w:u w:val="none"/>
          </w:rPr>
          <w:t xml:space="preserve"> </w:t>
        </w:r>
        <w:r w:rsidR="00E00646" w:rsidRPr="00EB4257">
          <w:rPr>
            <w:rStyle w:val="a3"/>
            <w:color w:val="auto"/>
            <w:u w:val="none"/>
          </w:rPr>
          <w:t xml:space="preserve"> </w:t>
        </w:r>
        <w:r w:rsidR="00E00646" w:rsidRPr="00EB4257">
          <w:rPr>
            <w:rStyle w:val="a3"/>
            <w:b/>
            <w:color w:val="auto"/>
            <w:u w:val="none"/>
          </w:rPr>
          <w:t>Пролиферативные воспаления</w:t>
        </w:r>
      </w:hyperlink>
      <w:r w:rsidR="00E00646" w:rsidRPr="00EB4257">
        <w:t xml:space="preserve"> </w:t>
      </w:r>
    </w:p>
    <w:p w:rsidR="00E00646" w:rsidRPr="00EB4257" w:rsidRDefault="00E00646" w:rsidP="00EB4257">
      <w:pPr>
        <w:pStyle w:val="a4"/>
        <w:spacing w:before="0" w:beforeAutospacing="0" w:after="0" w:afterAutospacing="0"/>
        <w:jc w:val="both"/>
      </w:pPr>
      <w:r w:rsidRPr="00EB4257">
        <w:t>Сложная защитно-приспособительная реакция организма выработанная в процессе эволюции в ответ на воздействие вредных факторов выражающаяся комплексом функциональных и морфологических изменений в виде альтерации, экссудации и пролиферации. Только взаимодействие 3-х взаимообусловленных процессов (альтерации, экссудации и пролиферации) дает основание относить этот процесс к воспалению. Выпадение хотя бы одного из этой триады составляющего не дает нам основание считать данный процесс воспалительным. Этиология воспаления часто связана с инфекцией, токсическим, физическими и др. факторами.</w:t>
      </w:r>
    </w:p>
    <w:p w:rsidR="00E00646" w:rsidRPr="00EB4257" w:rsidRDefault="00E00646" w:rsidP="00EB4257">
      <w:pPr>
        <w:pStyle w:val="3"/>
        <w:spacing w:before="0" w:beforeAutospacing="0" w:after="0" w:afterAutospacing="0"/>
        <w:rPr>
          <w:sz w:val="24"/>
          <w:szCs w:val="24"/>
        </w:rPr>
      </w:pPr>
      <w:r w:rsidRPr="00EB4257">
        <w:rPr>
          <w:sz w:val="24"/>
          <w:szCs w:val="24"/>
        </w:rPr>
        <w:t>Морфологические признаки воспаления</w:t>
      </w:r>
    </w:p>
    <w:p w:rsidR="00E00646" w:rsidRPr="00EB4257" w:rsidRDefault="00E00646" w:rsidP="00EB4257">
      <w:pPr>
        <w:pStyle w:val="a4"/>
        <w:spacing w:before="0" w:beforeAutospacing="0" w:after="0" w:afterAutospacing="0"/>
        <w:jc w:val="both"/>
      </w:pPr>
      <w:r w:rsidRPr="00EB4257">
        <w:t xml:space="preserve">Воспаление начинается с альтерации, которая является пусковым механизмов его. Она проявляется зернистой, жировой, вакуольной, амилоидной дистрофией, гиалинозом, атрофией и некрозом. Поэтому в очаге воспаления всегда в наличии продукты альтерации, </w:t>
      </w:r>
      <w:r w:rsidRPr="00EB4257">
        <w:lastRenderedPageBreak/>
        <w:t xml:space="preserve">т.е. перерожденные клетки, некротические массы, атрофированные клетки. на слизистых оболочках альтерация проявляется дисквамацией эпителиального покрова. Продукты альтерации вызывают изменение среды, повышается онкотическое, осмотическое давление и др., которые вызывают стойкую артериальную гиперемию и последующую экссудацию. </w:t>
      </w:r>
      <w:r w:rsidRPr="00EB4257">
        <w:rPr>
          <w:b/>
          <w:bCs/>
        </w:rPr>
        <w:t>Экссудация</w:t>
      </w:r>
      <w:r w:rsidRPr="00EB4257">
        <w:t xml:space="preserve"> – это выпотевание жидкой части крови (сыворотка крови, белки, соли) и форменных элементов за пределы сосудистой стенки в очаг воспаления. Роль выпотевшей сыворотки в воспалительном очаге велика. Она </w:t>
      </w:r>
      <w:hyperlink r:id="rId61" w:tgtFrame="_blank" w:history="1">
        <w:r w:rsidRPr="00EB4257">
          <w:rPr>
            <w:rStyle w:val="a3"/>
            <w:b/>
            <w:bCs/>
            <w:color w:val="auto"/>
            <w:u w:val="none"/>
          </w:rPr>
          <w:t>играет</w:t>
        </w:r>
      </w:hyperlink>
      <w:r w:rsidRPr="00EB4257">
        <w:t xml:space="preserve"> роль среды в которой осуществляется фагицитоз. Без сыворотки нет фагоцитоза. Вместе с сывороткой выпотевают, кроме обычных белков, катионные белки, которые предварительно обрабатывают микробы, подготавливая их к фагоцитозу. Отсутствие катионных белков ведет к неполноценной воспалительной реакции. Вслед за сывороткой выпотевают зернистые лейкоциты (нейтрофилы, эозинофилы и др.), как правило, это наблюдается при острых воспалительных процессах. Нейтрофилы в воспалительном очаге выполняют роль микрофагов. Они улавливают антиген и переваривают его до элементарных частиц. Большое количество эозинофилов в очаге воспаления свидетельствуют об аллергическом состоянии организма или инвазии. За нейтрофилами выпотевают лимфоциты, что наблюдается у животных с лимфоидным профилем крови или при хронических процессах. Роль лимфоцитов в воспалительном очаге многообразна. Они адсорбируют токсины и участвуют в формировании клеточных иммунных реакций (Т и В лимфоциты).</w:t>
      </w:r>
    </w:p>
    <w:p w:rsidR="00E00646" w:rsidRPr="00EB4257" w:rsidRDefault="00E00646" w:rsidP="00EB4257">
      <w:pPr>
        <w:pStyle w:val="a4"/>
        <w:spacing w:before="0" w:beforeAutospacing="0" w:after="0" w:afterAutospacing="0"/>
        <w:jc w:val="both"/>
      </w:pPr>
      <w:r w:rsidRPr="00EB4257">
        <w:t>При сильных интоксикациях, острых септических инфекциях, когда порозность сосудов еще больше нарушается и за пределы сосудов вместе с крупнодисперсным белком фибриногеном выходят эритроциты. Выпотевание большого количества эритроцитов является признаком гиперергического воспаления. Эритроциты также являются адсорбентами и появляются при острых воспалительных процессах. Вслед за экссудацией, совпадая во времени, развивается пролиферация.</w:t>
      </w:r>
    </w:p>
    <w:p w:rsidR="00E00646" w:rsidRPr="00EB4257" w:rsidRDefault="00E00646" w:rsidP="00EB4257">
      <w:pPr>
        <w:pStyle w:val="a4"/>
        <w:spacing w:before="0" w:beforeAutospacing="0" w:after="0" w:afterAutospacing="0"/>
        <w:jc w:val="both"/>
      </w:pPr>
      <w:r w:rsidRPr="00EB4257">
        <w:t>Пролиферация – это размножение местных эндотелиальных, ретикулярных клеток и др. в зоне воспаления и пограничных с ними участков.</w:t>
      </w:r>
    </w:p>
    <w:p w:rsidR="00E00646" w:rsidRPr="00EB4257" w:rsidRDefault="00E00646" w:rsidP="00EB4257">
      <w:pPr>
        <w:pStyle w:val="a4"/>
        <w:spacing w:before="0" w:beforeAutospacing="0" w:after="0" w:afterAutospacing="0"/>
        <w:jc w:val="both"/>
      </w:pPr>
      <w:r w:rsidRPr="00EB4257">
        <w:t>Под микроскопом многие тканевые клетки по величине больше клеток крови. При острых воспалительных процессах размножаются гистиоцитарные клетки. Обычно тело клетки удлиненное или овальное, ядро бобовидное или лопастное, по величине равны моноцитам. Могут размножаться и гигантские клетки, но они чаще появляются при подострых и хронических воспалительных процессах. Гигантские клетки очень крупные, многоядерные, по величине обычно превышают все остальные клетки, их часто обнаруживают при инфекционных гранулемах. Сама клетка розовая, ядра располагаются в виде подковы по внутренней оболочке клетки или пучкообразно.</w:t>
      </w:r>
    </w:p>
    <w:p w:rsidR="00E00646" w:rsidRPr="00EB4257" w:rsidRDefault="00E00646" w:rsidP="00EB4257">
      <w:pPr>
        <w:pStyle w:val="a4"/>
        <w:spacing w:before="0" w:beforeAutospacing="0" w:after="0" w:afterAutospacing="0"/>
        <w:jc w:val="both"/>
      </w:pPr>
      <w:r w:rsidRPr="00EB4257">
        <w:t>При подострых и хронических воспалительных процессах появляется большое количество эпителиоидных, лимфоидных и плазматических клеток. Лимфоидные клетки похожи на лимфоциты, но отличаются от последних более бледноокрашенным ядром и хорошо выраженным ободком цитоплазмы. Эпителиоидные клетки похожи на эпителиальные клетки плоского эпителия, цитоплазма их не выявляется, а выявляется только округлоовальное пузырьковидное ядро.</w:t>
      </w:r>
    </w:p>
    <w:p w:rsidR="00E00646" w:rsidRPr="00EB4257" w:rsidRDefault="00E00646" w:rsidP="00EB4257">
      <w:pPr>
        <w:pStyle w:val="a4"/>
        <w:spacing w:before="0" w:beforeAutospacing="0" w:after="0" w:afterAutospacing="0"/>
        <w:jc w:val="both"/>
      </w:pPr>
      <w:r w:rsidRPr="00EB4257">
        <w:t>Это клетки активной мезенхимы (гистиоцитарные, эпителиоидные, гигантские и др.) выполняющие функцию фагоцитоза. Являясь макрофагами они переваривают в своей цитоплазме частицы антигена. Одни из них после этого распадаются и рассасываются, другие переваривают антиген до иммуногенной фазы. Кооперация таких макрофагов с Т и В лимфоцитами в конечном итоге заканчивается размножением плазматических клеток и синтезом иммуноглобулинов.</w:t>
      </w:r>
    </w:p>
    <w:p w:rsidR="00E00646" w:rsidRPr="00EB4257" w:rsidRDefault="00E00646" w:rsidP="00EB4257">
      <w:pPr>
        <w:pStyle w:val="a4"/>
        <w:spacing w:before="0" w:beforeAutospacing="0" w:after="0" w:afterAutospacing="0"/>
        <w:jc w:val="both"/>
      </w:pPr>
      <w:r w:rsidRPr="00EB4257">
        <w:t xml:space="preserve">Третьи группы клеток участвуют в формировании соединительно-тканных элементов. Лимфоидные клетки являются клетками неактивной мезенхимы, они не участвуют в фагоцитозе. Размножаются преимущественно при хронических воспалениях, выполняя роль адсорбентов, или родоначальников соединительно тканных, или являются выражением клеточных иммунных реакций, преобразуясь в плазматические клетки, главная функция </w:t>
      </w:r>
      <w:r w:rsidRPr="00EB4257">
        <w:lastRenderedPageBreak/>
        <w:t>которых – синтез иммуноглобулинов. Плазматические клетки по величине крупнее лимфоцитов с хорошо выраженной базофильно окрашивающейся цитоплазмой (специальная окраска по Унна и Папенгейму в рубиновый цвет). С небольшим эксцентрично расположенным ядром, имеющим характерное расположение хроматина наподобие спиц колеса, ядро окружено небольшим неокрашивающимся цитоплазматическим полем.</w:t>
      </w:r>
    </w:p>
    <w:p w:rsidR="00E00646" w:rsidRPr="00EB4257" w:rsidRDefault="00E00646" w:rsidP="00EB4257">
      <w:pPr>
        <w:pStyle w:val="a4"/>
        <w:spacing w:before="0" w:beforeAutospacing="0" w:after="0" w:afterAutospacing="0"/>
        <w:jc w:val="both"/>
      </w:pPr>
      <w:r w:rsidRPr="00EB4257">
        <w:t>Таким образом, а состав воспалительного экссудата любой этиологии входят:</w:t>
      </w:r>
    </w:p>
    <w:p w:rsidR="00E00646" w:rsidRPr="00EB4257" w:rsidRDefault="00E00646" w:rsidP="00EB4257">
      <w:pPr>
        <w:pStyle w:val="a4"/>
        <w:spacing w:before="0" w:beforeAutospacing="0" w:after="0" w:afterAutospacing="0"/>
        <w:jc w:val="both"/>
      </w:pPr>
      <w:r w:rsidRPr="00EB4257">
        <w:t>-продукты альтерации (перерожденные клетки в состоянии зернистой, жировой, вакуольной, амилоидной дистрофи и др., некроза);</w:t>
      </w:r>
    </w:p>
    <w:p w:rsidR="00E00646" w:rsidRPr="00EB4257" w:rsidRDefault="00E00646" w:rsidP="00EB4257">
      <w:pPr>
        <w:pStyle w:val="a4"/>
        <w:spacing w:before="0" w:beforeAutospacing="0" w:after="0" w:afterAutospacing="0"/>
        <w:jc w:val="both"/>
      </w:pPr>
      <w:r w:rsidRPr="00EB4257">
        <w:t>-продукты экссудации (сыворотка с белками и солями. форменные элементы крови);</w:t>
      </w:r>
    </w:p>
    <w:p w:rsidR="00E00646" w:rsidRPr="00EB4257" w:rsidRDefault="00E00646" w:rsidP="00EB4257">
      <w:pPr>
        <w:pStyle w:val="a4"/>
        <w:spacing w:before="0" w:beforeAutospacing="0" w:after="0" w:afterAutospacing="0"/>
        <w:jc w:val="both"/>
      </w:pPr>
      <w:r w:rsidRPr="00EB4257">
        <w:t>-продукты пролиферации (гистиоцитарные лимфоидные, эпителиоидные, тканевые клетки и др.).</w:t>
      </w:r>
    </w:p>
    <w:p w:rsidR="00E00646" w:rsidRPr="00EB4257" w:rsidRDefault="00E00646" w:rsidP="00EB4257">
      <w:pPr>
        <w:pStyle w:val="a4"/>
        <w:spacing w:before="0" w:beforeAutospacing="0" w:after="0" w:afterAutospacing="0"/>
        <w:jc w:val="both"/>
      </w:pPr>
      <w:r w:rsidRPr="00EB4257">
        <w:t>В связи с тем, что в состав воспалительного экссудата входит большое количество клеток, он внешне всегда мутный, в отличие от транссудата, в который входит только сыворотка крови с белками и солями и форменные элементы крови. Поэтому транссудат всегда прозрачный. Экссудат, пропитывая ткани, называется воспалительным инфильтратом.</w:t>
      </w:r>
    </w:p>
    <w:p w:rsidR="00E00646" w:rsidRPr="00EB4257" w:rsidRDefault="00E00646" w:rsidP="00EB4257">
      <w:pPr>
        <w:pStyle w:val="a4"/>
        <w:spacing w:before="0" w:beforeAutospacing="0" w:after="0" w:afterAutospacing="0"/>
        <w:jc w:val="both"/>
      </w:pPr>
      <w:r w:rsidRPr="00EB4257">
        <w:t>Классификация воспаления в настоящее время основывается на морфологических признаках воспаления. По преобладанию одного из 3-х компонентов воспаления и определяют тип воспаления. В связи с этим различают альтеративный, экссудативный и пролиферативный тип воспаления.</w:t>
      </w:r>
    </w:p>
    <w:p w:rsidR="00E00646" w:rsidRPr="00EB4257" w:rsidRDefault="00E00646" w:rsidP="00EB4257">
      <w:pPr>
        <w:pStyle w:val="a4"/>
        <w:spacing w:before="0" w:beforeAutospacing="0" w:after="0" w:afterAutospacing="0"/>
        <w:jc w:val="both"/>
      </w:pPr>
      <w:r w:rsidRPr="00EB4257">
        <w:t>По течению воспаление может быть острым, подострым и хроническим. По площади распространения очаговым или диффузным.</w:t>
      </w:r>
    </w:p>
    <w:p w:rsidR="00E00646" w:rsidRPr="00EB4257" w:rsidRDefault="00E00646" w:rsidP="00EB4257">
      <w:pPr>
        <w:pStyle w:val="a4"/>
        <w:spacing w:before="0" w:beforeAutospacing="0" w:after="0" w:afterAutospacing="0"/>
        <w:jc w:val="both"/>
      </w:pPr>
      <w:r w:rsidRPr="00EB4257">
        <w:t>При остром воспалительном процессе преобладает альтерация и экссудация, пролиферация выражена слабо. Макроскопически компактный орган при остром воспалении увеличен в объеме, равномерно или неравномерно покрасневший в зависимости от площади поражения, тестоватой консистенции, на разрезе влажно-блестящая поверхность, стекает экссудат. на слизистых оболочках острое воспаление проявляется покраснением их, на поверхности находится большое количество жидкой слизи. легко смывающейся водой.</w:t>
      </w:r>
    </w:p>
    <w:p w:rsidR="00E00646" w:rsidRPr="00EB4257" w:rsidRDefault="00E00646" w:rsidP="00EB4257">
      <w:pPr>
        <w:pStyle w:val="a4"/>
        <w:spacing w:before="0" w:beforeAutospacing="0" w:after="0" w:afterAutospacing="0"/>
        <w:jc w:val="both"/>
      </w:pPr>
      <w:r w:rsidRPr="00EB4257">
        <w:t>Серозные покровы при остром воспалении набухшие, сосуды переполнены кровью в виде сеточки, видны также ранее невидимые сосуды. При подостром и хроническом воспалении экссудация затухает и выражена слабо. Преобладает альтерация и пролиферация. При хроническом воспалении экссудативные изменения еще слабое выражены, чем при подостром и сильнее проявляются пролиферативные изменения. В связи с этим макроскопически компактный орган увеличен в объеме равномерно или неравномерно в зависимости от площади поражения. Орган окрашен неравномерно. Бледноокрашенные участки (участки некроза, разроста соединительной ткани) чередуются с гиперемией и кровоизлияниями. Консистенция органа вследствие преобладания пролиферативных явлений плотная. На разрезе рисунок ткани стерт, можно видеть тяжи разроста соединительной ткани. При далеко зашедших процессах, разрастаясь соединительная ткань стареет, уплотняется и давит на паренхимные клетки органа, в результате чего развиваются атрофические процессы, а орган при этом уменьшается в объеме, еще больше уплотняются, развивается их атрофия.</w:t>
      </w:r>
    </w:p>
    <w:p w:rsidR="00E00646" w:rsidRPr="00EB4257" w:rsidRDefault="00E00646" w:rsidP="00EB4257">
      <w:pPr>
        <w:pStyle w:val="a4"/>
        <w:spacing w:before="0" w:beforeAutospacing="0" w:after="0" w:afterAutospacing="0"/>
        <w:jc w:val="both"/>
      </w:pPr>
      <w:r w:rsidRPr="00EB4257">
        <w:t>Слизистые оболочки при хроническом воспалении бледно-серые, слизистая утолщена, трудносмываемая водой слизь.</w:t>
      </w:r>
    </w:p>
    <w:p w:rsidR="00E00646" w:rsidRPr="00EB4257" w:rsidRDefault="00E00646" w:rsidP="00EB4257">
      <w:pPr>
        <w:pStyle w:val="a4"/>
        <w:spacing w:before="0" w:beforeAutospacing="0" w:after="0" w:afterAutospacing="0"/>
        <w:jc w:val="both"/>
      </w:pPr>
      <w:r w:rsidRPr="00EB4257">
        <w:t>При хроническом воспалении серозных покровов наблюдаются спаечные процессы в виде разроста соединительнотканных рубцов, в результате кишечные петли между собой срастаются, перикард с легкими и т.д.</w:t>
      </w:r>
    </w:p>
    <w:p w:rsidR="00E00646" w:rsidRPr="00EB4257" w:rsidRDefault="00E00646" w:rsidP="00EB4257">
      <w:pPr>
        <w:pStyle w:val="3"/>
        <w:spacing w:before="0" w:beforeAutospacing="0" w:after="0" w:afterAutospacing="0"/>
        <w:jc w:val="both"/>
        <w:rPr>
          <w:sz w:val="24"/>
          <w:szCs w:val="24"/>
        </w:rPr>
      </w:pPr>
      <w:r w:rsidRPr="00EB4257">
        <w:rPr>
          <w:sz w:val="24"/>
          <w:szCs w:val="24"/>
        </w:rPr>
        <w:t>Исход воспаления</w:t>
      </w:r>
    </w:p>
    <w:p w:rsidR="00E00646" w:rsidRPr="00EB4257" w:rsidRDefault="00E00646" w:rsidP="00EB4257">
      <w:pPr>
        <w:pStyle w:val="a4"/>
        <w:spacing w:before="0" w:beforeAutospacing="0" w:after="0" w:afterAutospacing="0"/>
        <w:jc w:val="both"/>
      </w:pPr>
      <w:r w:rsidRPr="00EB4257">
        <w:t xml:space="preserve">Различают </w:t>
      </w:r>
      <w:r w:rsidRPr="00EB4257">
        <w:rPr>
          <w:b/>
          <w:bCs/>
        </w:rPr>
        <w:t>полное разрешение воспалительного процесса</w:t>
      </w:r>
      <w:r w:rsidRPr="00EB4257">
        <w:t xml:space="preserve"> и </w:t>
      </w:r>
      <w:r w:rsidRPr="00EB4257">
        <w:rPr>
          <w:b/>
          <w:bCs/>
        </w:rPr>
        <w:t>неполное разрешение воспалительного процесса.</w:t>
      </w:r>
    </w:p>
    <w:p w:rsidR="00E00646" w:rsidRPr="00EB4257" w:rsidRDefault="00E00646" w:rsidP="00EB4257">
      <w:pPr>
        <w:pStyle w:val="a4"/>
        <w:spacing w:before="0" w:beforeAutospacing="0" w:after="0" w:afterAutospacing="0"/>
        <w:jc w:val="both"/>
      </w:pPr>
      <w:r w:rsidRPr="00EB4257">
        <w:t xml:space="preserve">Полное разрешение воспалительного процесса это такой исход, когда на месте воспалительного очага восстанавливается поврежденная ткань и восстанавливается их </w:t>
      </w:r>
      <w:r w:rsidRPr="00EB4257">
        <w:lastRenderedPageBreak/>
        <w:t>функция. Обычно этот исход наблюдается часто на слизистых оболочках желудочно-кишечного тракта, респираторных путей, а также при незначительных повреждениях.</w:t>
      </w:r>
    </w:p>
    <w:p w:rsidR="00E00646" w:rsidRPr="00EB4257" w:rsidRDefault="00E00646" w:rsidP="00EB4257">
      <w:pPr>
        <w:pStyle w:val="a4"/>
        <w:spacing w:before="0" w:beforeAutospacing="0" w:after="0" w:afterAutospacing="0"/>
        <w:jc w:val="both"/>
      </w:pPr>
      <w:r w:rsidRPr="00EB4257">
        <w:t>Неполное разрешение воспалительного процесса это такой исход, когда на месте погибшей ткани разрастается соединительная ткань. Обычно этот процесс наблюдается в случаях значительных повреждений органов или тканей. Функция органов при этом снижается.</w:t>
      </w:r>
    </w:p>
    <w:p w:rsidR="00AB69DD" w:rsidRPr="00EB4257" w:rsidRDefault="00AB69DD" w:rsidP="00314AC5">
      <w:pPr>
        <w:spacing w:after="0" w:line="240" w:lineRule="auto"/>
        <w:jc w:val="both"/>
        <w:outlineLvl w:val="2"/>
        <w:rPr>
          <w:rFonts w:ascii="Times New Roman" w:eastAsia="Times New Roman" w:hAnsi="Times New Roman" w:cs="Times New Roman"/>
          <w:b/>
          <w:bCs/>
          <w:sz w:val="24"/>
          <w:szCs w:val="24"/>
        </w:rPr>
      </w:pPr>
    </w:p>
    <w:p w:rsidR="00E00646" w:rsidRPr="00EB4257" w:rsidRDefault="004B4299" w:rsidP="00314AC5">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Контрольные вопросы </w:t>
      </w:r>
      <w:r w:rsidR="00E00646" w:rsidRPr="00EB4257">
        <w:rPr>
          <w:rFonts w:ascii="Times New Roman" w:eastAsia="Times New Roman" w:hAnsi="Times New Roman" w:cs="Times New Roman"/>
          <w:b/>
          <w:bCs/>
          <w:sz w:val="24"/>
          <w:szCs w:val="24"/>
        </w:rPr>
        <w:t>:</w:t>
      </w:r>
    </w:p>
    <w:p w:rsidR="00E00646" w:rsidRPr="00EB4257" w:rsidRDefault="00E00646" w:rsidP="00314AC5">
      <w:pPr>
        <w:numPr>
          <w:ilvl w:val="0"/>
          <w:numId w:val="19"/>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Определение понятия воспаления. Морфологические признаки воспаления. (Альтерация, экссудация, пролиферация). </w:t>
      </w:r>
    </w:p>
    <w:p w:rsidR="00E00646" w:rsidRPr="00EB4257" w:rsidRDefault="00E00646" w:rsidP="00314AC5">
      <w:pPr>
        <w:numPr>
          <w:ilvl w:val="0"/>
          <w:numId w:val="19"/>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Каков клеточный состав экссудата и воспалительного инфильтрата при остром воспалении и чем это обусловлено. Макрокартина острого воспаления. </w:t>
      </w:r>
    </w:p>
    <w:p w:rsidR="00E00646" w:rsidRPr="00EB4257" w:rsidRDefault="00E00646" w:rsidP="00314AC5">
      <w:pPr>
        <w:numPr>
          <w:ilvl w:val="0"/>
          <w:numId w:val="19"/>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Каков клеточный состав экссудата и воспалительного инфильтрата при хроническом воспалении и чем это обусловлено. </w:t>
      </w:r>
    </w:p>
    <w:p w:rsidR="00E00646" w:rsidRPr="00EB4257" w:rsidRDefault="00E00646" w:rsidP="00314AC5">
      <w:pPr>
        <w:numPr>
          <w:ilvl w:val="0"/>
          <w:numId w:val="19"/>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Чем отличается экссудат от транссудата, а воспалительный отек от застойного. </w:t>
      </w:r>
    </w:p>
    <w:p w:rsidR="00E00646" w:rsidRPr="00EB4257" w:rsidRDefault="00E00646" w:rsidP="00314AC5">
      <w:pPr>
        <w:numPr>
          <w:ilvl w:val="0"/>
          <w:numId w:val="19"/>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Исход воспаления (полное, неполное разрешение воспаления). Сущность этих процессов. Примеры. Клиническое значение. </w:t>
      </w:r>
    </w:p>
    <w:p w:rsidR="00AB69DD" w:rsidRPr="00EB4257" w:rsidRDefault="00AB69DD" w:rsidP="00314AC5">
      <w:pPr>
        <w:pStyle w:val="2"/>
        <w:spacing w:before="0" w:beforeAutospacing="0" w:after="0" w:afterAutospacing="0"/>
        <w:jc w:val="both"/>
        <w:rPr>
          <w:sz w:val="24"/>
          <w:szCs w:val="24"/>
        </w:rPr>
      </w:pPr>
    </w:p>
    <w:p w:rsidR="00E00646" w:rsidRPr="00EB4257" w:rsidRDefault="00641038" w:rsidP="00314AC5">
      <w:pPr>
        <w:pStyle w:val="2"/>
        <w:spacing w:before="0" w:beforeAutospacing="0" w:after="0" w:afterAutospacing="0"/>
        <w:jc w:val="both"/>
        <w:rPr>
          <w:sz w:val="24"/>
          <w:szCs w:val="24"/>
        </w:rPr>
      </w:pPr>
      <w:r w:rsidRPr="00EB4257">
        <w:rPr>
          <w:sz w:val="24"/>
          <w:szCs w:val="24"/>
        </w:rPr>
        <w:t xml:space="preserve"> </w:t>
      </w:r>
      <w:r w:rsidR="00E00646" w:rsidRPr="00EB4257">
        <w:rPr>
          <w:sz w:val="24"/>
          <w:szCs w:val="24"/>
        </w:rPr>
        <w:t xml:space="preserve"> Альтеративное воспаление</w:t>
      </w:r>
    </w:p>
    <w:p w:rsidR="00E00646" w:rsidRPr="00EB4257" w:rsidRDefault="00AB69DD" w:rsidP="00EB4257">
      <w:pPr>
        <w:pStyle w:val="sod1"/>
        <w:spacing w:before="0" w:beforeAutospacing="0" w:after="0" w:afterAutospacing="0"/>
        <w:jc w:val="both"/>
      </w:pPr>
      <w:r w:rsidRPr="00EB4257">
        <w:t xml:space="preserve"> </w:t>
      </w:r>
    </w:p>
    <w:p w:rsidR="00E00646" w:rsidRPr="00EB4257" w:rsidRDefault="00AB69DD" w:rsidP="00EB4257">
      <w:pPr>
        <w:pStyle w:val="sod1"/>
        <w:spacing w:before="0" w:beforeAutospacing="0" w:after="0" w:afterAutospacing="0"/>
        <w:jc w:val="both"/>
      </w:pPr>
      <w:r w:rsidRPr="00EB4257">
        <w:t xml:space="preserve"> </w:t>
      </w:r>
    </w:p>
    <w:p w:rsidR="00E00646" w:rsidRPr="00EB4257" w:rsidRDefault="00E00646" w:rsidP="00EB4257">
      <w:pPr>
        <w:pStyle w:val="a4"/>
        <w:spacing w:before="0" w:beforeAutospacing="0" w:after="0" w:afterAutospacing="0"/>
        <w:jc w:val="both"/>
      </w:pPr>
      <w:r w:rsidRPr="00EB4257">
        <w:t>Это такой тип воспаления, когда преобладают дегенеративно-некротические изменения, а экссудация и пролиферация слабее выражена.</w:t>
      </w:r>
    </w:p>
    <w:p w:rsidR="00E00646" w:rsidRPr="00EB4257" w:rsidRDefault="00E00646" w:rsidP="00EB4257">
      <w:pPr>
        <w:pStyle w:val="a4"/>
        <w:spacing w:before="0" w:beforeAutospacing="0" w:after="0" w:afterAutospacing="0"/>
        <w:jc w:val="both"/>
      </w:pPr>
      <w:r w:rsidRPr="00EB4257">
        <w:rPr>
          <w:b/>
          <w:bCs/>
        </w:rPr>
        <w:t>Альтеративное воспаление</w:t>
      </w:r>
      <w:r w:rsidRPr="00EB4257">
        <w:t xml:space="preserve"> характеризуется преобладанием повреждения (дистрофия, некроз, атрофия) органа, преимущественно его паренхимы (паренхиматозное воспаление), при менее выраженной реакции сосудисто-мезенхимальной ткани. Чаще всего поражаются паренхиматозные органы (печень, почки, сердце, скелетная мускулатура и др.) с высокодифференцированными клеточными элементами. Разрастающаяся соединительная ткань стягивает орган и придает ему сморщенный шагреневый вид, на разрезе окраска органа бледная и тяжи разросшейся соединительной ткани. По течению различают острое и хроническое альтеративное воспаление.</w:t>
      </w:r>
    </w:p>
    <w:p w:rsidR="00E00646" w:rsidRPr="00EB4257" w:rsidRDefault="00E00646" w:rsidP="00EB4257">
      <w:pPr>
        <w:pStyle w:val="a4"/>
        <w:spacing w:before="0" w:beforeAutospacing="0" w:after="0" w:afterAutospacing="0"/>
        <w:jc w:val="both"/>
      </w:pPr>
      <w:r w:rsidRPr="00EB4257">
        <w:t>По течению различают 2 формы этого воспаления: острую и хроническую.</w:t>
      </w:r>
    </w:p>
    <w:p w:rsidR="00E00646" w:rsidRPr="00EB4257" w:rsidRDefault="00E00646" w:rsidP="00EB4257">
      <w:pPr>
        <w:pStyle w:val="a4"/>
        <w:spacing w:before="0" w:beforeAutospacing="0" w:after="0" w:afterAutospacing="0"/>
        <w:jc w:val="both"/>
      </w:pPr>
      <w:r w:rsidRPr="00EB4257">
        <w:t xml:space="preserve">При </w:t>
      </w:r>
      <w:r w:rsidRPr="00EB4257">
        <w:rPr>
          <w:i/>
          <w:iCs/>
        </w:rPr>
        <w:t>острой форме</w:t>
      </w:r>
      <w:r w:rsidRPr="00EB4257">
        <w:t xml:space="preserve"> преобладает некроз и дистрофические изменения паренхиматозных клеток. Чаще это зернистая, вакуольная слизистая дистрофии, жировая дистрофия. На слизистых оболочках это слущивание эпителия (десквамативный катар). Экссудативные выражены в виде гиперемии, пролиферативные – в виде размножения иных соединительно-тканных клеток. Примерами острой формы альтеративного воспаления являются: острый альтеративный миокардит при злокачественном ящуре: казеозная пневмония при туберкулезе и др.</w:t>
      </w:r>
    </w:p>
    <w:p w:rsidR="00E00646" w:rsidRPr="00EB4257" w:rsidRDefault="00E00646" w:rsidP="00EB4257">
      <w:pPr>
        <w:pStyle w:val="a4"/>
        <w:spacing w:before="0" w:beforeAutospacing="0" w:after="0" w:afterAutospacing="0"/>
        <w:jc w:val="both"/>
      </w:pPr>
      <w:r w:rsidRPr="00EB4257">
        <w:t xml:space="preserve">При </w:t>
      </w:r>
      <w:r w:rsidRPr="00EB4257">
        <w:rPr>
          <w:i/>
          <w:iCs/>
        </w:rPr>
        <w:t>хронической форме</w:t>
      </w:r>
      <w:r w:rsidRPr="00EB4257">
        <w:t xml:space="preserve"> преобладают атрофические изменения вследствие длительного воздействия относительно слабых токсических факторов (кормовая интоксикация и токсикоинфекции).</w:t>
      </w:r>
    </w:p>
    <w:p w:rsidR="00E00646" w:rsidRPr="00EB4257" w:rsidRDefault="00E00646" w:rsidP="00EB4257">
      <w:pPr>
        <w:pStyle w:val="a4"/>
        <w:spacing w:before="0" w:beforeAutospacing="0" w:after="0" w:afterAutospacing="0"/>
        <w:jc w:val="both"/>
      </w:pPr>
      <w:r w:rsidRPr="00EB4257">
        <w:rPr>
          <w:b/>
          <w:bCs/>
        </w:rPr>
        <w:t>Причины.</w:t>
      </w:r>
      <w:r w:rsidRPr="00EB4257">
        <w:t xml:space="preserve"> Возникает альтеративное воспаление под действием факторов, вызывающих глубокие нарушения тканевого обмена. Обычно это сильно ил и длительно действующиехимические вещества, токсикоинфекции и гиперэргические реакции, вызывающие тяжелые нарушения </w:t>
      </w:r>
      <w:hyperlink r:id="rId62" w:tgtFrame="_blank" w:history="1">
        <w:r w:rsidRPr="00EB4257">
          <w:rPr>
            <w:rStyle w:val="a3"/>
            <w:b/>
            <w:bCs/>
            <w:color w:val="auto"/>
            <w:u w:val="none"/>
          </w:rPr>
          <w:t>обмена веществ</w:t>
        </w:r>
      </w:hyperlink>
      <w:r w:rsidRPr="00EB4257">
        <w:t>, вплоть до некроза ткани (некротизирующее воспаление).</w:t>
      </w:r>
    </w:p>
    <w:p w:rsidR="00E00646" w:rsidRPr="00EB4257" w:rsidRDefault="00E00646" w:rsidP="00EB4257">
      <w:pPr>
        <w:pStyle w:val="a4"/>
        <w:spacing w:before="0" w:beforeAutospacing="0" w:after="0" w:afterAutospacing="0"/>
        <w:jc w:val="both"/>
      </w:pPr>
      <w:r w:rsidRPr="00EB4257">
        <w:rPr>
          <w:b/>
          <w:bCs/>
        </w:rPr>
        <w:t>Механизм развития.</w:t>
      </w:r>
      <w:r w:rsidRPr="00EB4257">
        <w:t xml:space="preserve"> Он связан с преимущественным воздействием патогенных факторов на паренхиматозные элементы органа, что сопровождается глубокими метаболическими нарушениями и менее выраженными экссудативными и пролиферативными явлениями.</w:t>
      </w:r>
    </w:p>
    <w:p w:rsidR="00E00646" w:rsidRPr="00EB4257" w:rsidRDefault="00E00646" w:rsidP="00EB4257">
      <w:pPr>
        <w:pStyle w:val="a4"/>
        <w:spacing w:before="0" w:beforeAutospacing="0" w:after="0" w:afterAutospacing="0"/>
        <w:jc w:val="both"/>
      </w:pPr>
      <w:r w:rsidRPr="00EB4257">
        <w:rPr>
          <w:b/>
          <w:bCs/>
        </w:rPr>
        <w:t>Макроскопические изменения.</w:t>
      </w:r>
      <w:r w:rsidRPr="00EB4257">
        <w:t xml:space="preserve"> При остром течении паренхиматозные органы (печень, почки и др.) увеличены, дрябные, тусклые, гиперемированы или с неравномерно выраженной сосудистой реакцией и наличием пестрого рисунка (темно-красных и серовато-</w:t>
      </w:r>
      <w:r w:rsidRPr="00EB4257">
        <w:lastRenderedPageBreak/>
        <w:t>желтых участков), иногда с отдельными кровоизлиянием. Мышца сердца на поверхности разреза может иметь рисунок шкуры тигра («тигровое сердце» при остром ящурном миокардите). Легкие в состоянии казеозной пневмонии. Лимфоузлы - лучистого казеозного лимфаденита. При хроническом течении органы уменьшены в объеме, плотные, со сморщенной, или шагреневой, капсулой. На поверхности разреза серо-красные и серо-белые участки с разросшейся соединительной тканью.</w:t>
      </w:r>
    </w:p>
    <w:p w:rsidR="00E00646" w:rsidRPr="00EB4257" w:rsidRDefault="00E00646" w:rsidP="00EB4257">
      <w:pPr>
        <w:pStyle w:val="a4"/>
        <w:spacing w:before="0" w:beforeAutospacing="0" w:after="0" w:afterAutospacing="0"/>
        <w:jc w:val="both"/>
      </w:pPr>
      <w:r w:rsidRPr="00EB4257">
        <w:rPr>
          <w:b/>
          <w:bCs/>
        </w:rPr>
        <w:t>Микроскопические изменения.</w:t>
      </w:r>
      <w:r w:rsidRPr="00EB4257">
        <w:t xml:space="preserve"> При остром течении проявляются главным образом дистрофические (углеводная, зернистая и гидротическая дистрофии, жировая декомпозиция, слизистая дистрофия эпителия слизистых оболочек) и некротические процессы, слущивание покровного эпителия. Сосудистая реакция выражена слабо в виде воспалительной гиперемии и отека, иногда кровоизлияний диапедезного типа. Отмечается пролиферация молодых соединительнотканных клеток. При хроническом течении отмечают атрофические процессы в паренхиматозных клетках, замещение паренхимы соединительной тканью.</w:t>
      </w:r>
    </w:p>
    <w:p w:rsidR="00E00646" w:rsidRPr="00EB4257" w:rsidRDefault="00E00646" w:rsidP="00EB4257">
      <w:pPr>
        <w:pStyle w:val="a4"/>
        <w:spacing w:before="0" w:beforeAutospacing="0" w:after="0" w:afterAutospacing="0"/>
        <w:jc w:val="both"/>
      </w:pPr>
      <w:r w:rsidRPr="00EB4257">
        <w:rPr>
          <w:b/>
          <w:bCs/>
        </w:rPr>
        <w:t>Значение и исход.</w:t>
      </w:r>
      <w:r w:rsidRPr="00EB4257">
        <w:t xml:space="preserve"> Значение определяется степенью повреждения воспаленного органа и его функциональной значимостью. При альтеративном воспалении в нервной ткани и миокарде прогноз обычно бывает неблагоприятным. Исход воспаления зависит от степени поражения и вида поврежденного органа. Часто по типу неполного разрешения воспалительного процесса с разростом соединительной ткани и замещением ею паренхимы органа. Если не наступает гибель, то мертвая ткань замещается соединительной с исходом в склероз. </w:t>
      </w:r>
    </w:p>
    <w:p w:rsidR="00E00646" w:rsidRPr="00EB4257" w:rsidRDefault="004B4299" w:rsidP="00314AC5">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Контрольные вопросы </w:t>
      </w:r>
      <w:r w:rsidR="00E00646" w:rsidRPr="00EB4257">
        <w:rPr>
          <w:rFonts w:ascii="Times New Roman" w:eastAsia="Times New Roman" w:hAnsi="Times New Roman" w:cs="Times New Roman"/>
          <w:b/>
          <w:bCs/>
          <w:sz w:val="24"/>
          <w:szCs w:val="24"/>
        </w:rPr>
        <w:t>:</w:t>
      </w:r>
    </w:p>
    <w:p w:rsidR="00E00646" w:rsidRPr="00EB4257" w:rsidRDefault="00E00646" w:rsidP="00314AC5">
      <w:pPr>
        <w:numPr>
          <w:ilvl w:val="0"/>
          <w:numId w:val="20"/>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воспаления относятся к альтеративному типу. </w:t>
      </w:r>
    </w:p>
    <w:p w:rsidR="00E00646" w:rsidRPr="00EB4257" w:rsidRDefault="00E00646" w:rsidP="00314AC5">
      <w:pPr>
        <w:numPr>
          <w:ilvl w:val="0"/>
          <w:numId w:val="20"/>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Макро- и микрокартина альтеративного воспаления на примере казеозной пневмонии при туберкулезе крупного рогатого скота и миокардита при злокачественном ящуре. Острое и хроническое альтеративное воспаление, их отличительная особенность. </w:t>
      </w:r>
    </w:p>
    <w:p w:rsidR="00E00646" w:rsidRPr="00EB4257" w:rsidRDefault="00E00646" w:rsidP="00314AC5">
      <w:pPr>
        <w:numPr>
          <w:ilvl w:val="0"/>
          <w:numId w:val="20"/>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Исходы. Значение для организма. </w:t>
      </w:r>
    </w:p>
    <w:p w:rsidR="00AB69DD" w:rsidRPr="00EB4257" w:rsidRDefault="00AB69DD" w:rsidP="00314AC5">
      <w:pPr>
        <w:spacing w:after="0" w:line="240" w:lineRule="auto"/>
        <w:jc w:val="both"/>
        <w:outlineLvl w:val="1"/>
        <w:rPr>
          <w:rFonts w:ascii="Times New Roman" w:eastAsia="Times New Roman" w:hAnsi="Times New Roman" w:cs="Times New Roman"/>
          <w:b/>
          <w:bCs/>
          <w:sz w:val="24"/>
          <w:szCs w:val="24"/>
        </w:rPr>
      </w:pPr>
    </w:p>
    <w:p w:rsidR="00FF3B59" w:rsidRPr="00EB4257" w:rsidRDefault="00641038" w:rsidP="00314AC5">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FF3B59" w:rsidRPr="00EB4257">
        <w:rPr>
          <w:rFonts w:ascii="Times New Roman" w:eastAsia="Times New Roman" w:hAnsi="Times New Roman" w:cs="Times New Roman"/>
          <w:b/>
          <w:bCs/>
          <w:sz w:val="24"/>
          <w:szCs w:val="24"/>
        </w:rPr>
        <w:t xml:space="preserve"> Экссудативное воспаление</w:t>
      </w:r>
    </w:p>
    <w:p w:rsidR="00FF3B59" w:rsidRPr="00EB4257" w:rsidRDefault="00AB69DD" w:rsidP="00314AC5">
      <w:pPr>
        <w:spacing w:after="0" w:line="240" w:lineRule="auto"/>
        <w:jc w:val="both"/>
        <w:rPr>
          <w:rFonts w:ascii="Times New Roman" w:eastAsia="Times New Roman" w:hAnsi="Times New Roman" w:cs="Times New Roman"/>
          <w:sz w:val="24"/>
          <w:szCs w:val="24"/>
        </w:rPr>
      </w:pPr>
      <w:r w:rsidRPr="00EB4257">
        <w:rPr>
          <w:rFonts w:ascii="Times New Roman" w:hAnsi="Times New Roman" w:cs="Times New Roman"/>
          <w:sz w:val="24"/>
          <w:szCs w:val="24"/>
        </w:rPr>
        <w:t xml:space="preserve"> </w:t>
      </w:r>
    </w:p>
    <w:p w:rsidR="00FF3B59" w:rsidRPr="00EB4257" w:rsidRDefault="004B4299" w:rsidP="00314AC5">
      <w:pPr>
        <w:spacing w:after="0" w:line="240" w:lineRule="auto"/>
        <w:jc w:val="both"/>
        <w:rPr>
          <w:rFonts w:ascii="Times New Roman" w:eastAsia="Times New Roman" w:hAnsi="Times New Roman" w:cs="Times New Roman"/>
          <w:sz w:val="24"/>
          <w:szCs w:val="24"/>
        </w:rPr>
      </w:pPr>
      <w:r w:rsidRPr="00EB4257">
        <w:rPr>
          <w:sz w:val="24"/>
          <w:szCs w:val="24"/>
        </w:rPr>
        <w:t xml:space="preserve"> </w:t>
      </w:r>
      <w:r w:rsidR="00FF3B59" w:rsidRPr="00EB4257">
        <w:rPr>
          <w:rFonts w:ascii="Times New Roman" w:eastAsia="Times New Roman" w:hAnsi="Times New Roman" w:cs="Times New Roman"/>
          <w:sz w:val="24"/>
          <w:szCs w:val="24"/>
        </w:rPr>
        <w:t>К экссудативному воспаление относят такой тип воспалительной реакции, когда из 3-х взаимообусловленных процессов преобладает экссудация (гиперемия, экссудация, эмиграция лейкоцитов). Альтеративный компонент может быть слабым или сильным в зависимости от патогенности действующего фактора. Пролиферативные изменения, особенно в начале развития воспалительного процесса слабо выражены, интенсивность их нарастает в завершении воспалительного процесса или переходе острого воспалительного процесса в хронический. Экссудативные воспаления чаще всего протекают как острые. По качественному составу или характеру экссудата различают серозное, геморрагическое, фибриозное, гнойное, катаральное воспаление.</w:t>
      </w:r>
    </w:p>
    <w:p w:rsidR="00FF3B59" w:rsidRPr="00EB4257" w:rsidRDefault="00641038" w:rsidP="00314AC5">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FF3B59" w:rsidRPr="00EB4257">
        <w:rPr>
          <w:rFonts w:ascii="Times New Roman" w:eastAsia="Times New Roman" w:hAnsi="Times New Roman" w:cs="Times New Roman"/>
          <w:b/>
          <w:bCs/>
          <w:sz w:val="24"/>
          <w:szCs w:val="24"/>
        </w:rPr>
        <w:t xml:space="preserve"> Серозное воспаление</w:t>
      </w:r>
    </w:p>
    <w:p w:rsidR="00FF3B59" w:rsidRPr="00EB4257" w:rsidRDefault="00FF3B59"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Оно характеризуется обилием и преобладанием в экссудате водянистой слегка мутноватой жидкости. бедной клеточными элементами, в богатой белками (3-5%). В отличие от транссудата он мутный, слегка опалесцирующий, а транссудат прозрачный.</w:t>
      </w:r>
    </w:p>
    <w:p w:rsidR="00FF3B59" w:rsidRPr="00EB4257" w:rsidRDefault="00FF3B59"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зависимости от локализации экссудата различают 3 формы серозного воспаления:</w:t>
      </w:r>
    </w:p>
    <w:p w:rsidR="00FF3B59" w:rsidRPr="00EB4257" w:rsidRDefault="00FF3B59" w:rsidP="00314AC5">
      <w:pPr>
        <w:numPr>
          <w:ilvl w:val="0"/>
          <w:numId w:val="21"/>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Серозно-воспалительный отек. </w:t>
      </w:r>
    </w:p>
    <w:p w:rsidR="00FF3B59" w:rsidRPr="00EB4257" w:rsidRDefault="00FF3B59" w:rsidP="00314AC5">
      <w:pPr>
        <w:numPr>
          <w:ilvl w:val="0"/>
          <w:numId w:val="21"/>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Серозно-воспалительная водянка. </w:t>
      </w:r>
    </w:p>
    <w:p w:rsidR="00FF3B59" w:rsidRPr="00EB4257" w:rsidRDefault="00FF3B59" w:rsidP="00314AC5">
      <w:pPr>
        <w:numPr>
          <w:ilvl w:val="0"/>
          <w:numId w:val="21"/>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Булезная форма. </w:t>
      </w:r>
    </w:p>
    <w:p w:rsidR="00FF3B59" w:rsidRPr="00EB4257" w:rsidRDefault="00FF3B59"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Серозно-воспалительный отек характеризуется скоплением экссудата в толще органа между тканевыми элементами. Чаще встречается в рыхлой ткани: подкожной клетчатке, в строме органов, межмускульной ткани.</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Причины его – ожоги, воздействие кислот и щелочей, септические инфекции, физические факторы (проникающая радиация) и др.</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Макроскопически серозно-воспалительный отек проявляется опуханием или утолщением стороны пораженного органа, приводящего к увеличению объема органа или ткани, </w:t>
      </w:r>
      <w:r w:rsidRPr="00EB4257">
        <w:rPr>
          <w:rFonts w:ascii="Times New Roman" w:eastAsia="Times New Roman" w:hAnsi="Times New Roman" w:cs="Times New Roman"/>
          <w:sz w:val="24"/>
          <w:szCs w:val="24"/>
        </w:rPr>
        <w:lastRenderedPageBreak/>
        <w:t>тестоватой консистенции, покрасневший (гиперемия), с кровоизлияниями различного характера. Поверхность разреза также с кровоизлияниями студенистого вида, с обильным стечением водянистого экссудата.</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Серозно-воспалительный отек необходимо отличать от обычного застойного отека, при котором отсутствуют макроскопически выраженная гиперемия и кровоизлияния.</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Исход серозно-воспалительного отека зависит от характера и длительности патогенного фактора. При устранении причины его вызвавшей серозный экссудат рассасывается. а ткань поврежденная восстанавливается. При переходе в хроническую форму в поврежденном участке разрастается соединительная ткань.</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Микрокартина.</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Под микроскопом в органах и тканях между раздвинутыми тканевыми элементами (паренхимными клетками, волокнами соединительной ткани) видна гомогенная, окрашенная в розоватый цвет (окраска Г-Э) масса с небольшим количеством клеточных элементов (перерожденные клетки, гистиоциты, эритроциты и лейкоциты (гиперемия)), т.е. это серозный экссудат, протипывающий строму органа.</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Серозно-воспалительная водянка – скопление экссудата в замкнутых и естественных полостях (плевральной брюшной, в полости сердечной сорочки, суставов). Причины те же, что и серозно-воспалительного отека, только экссудат скапливается не между клеточными элементами, а в полостях. Обычно покровы полостей, содержащих серозный экссудат, в отличие от водянки, покрасневшие, набухшие, с кровоизлияниями различного характера. Сам экссудат мутноватый, слегка опалесцирует желтоватого или красноватого цвета с тонкими нитями фибрина. При отеках покровы полостей так не изменены, а содержимое транссудат прозрачный. При трупной транссудации серозные покровы блестящие, гладкие, гиперемированные без кровоизлияний и потускнения. А в полости при этом находят прозрачную красную жидкость. Если причина, вызвавшая серозную воспалительную водянку, устранена, то экссудат рассасывается и покровы восстанавливают свою первоначальную структуру. При переходе процесса в хронический, возможно формирование спаечных процессов (синехий) или полное заражение (облитурация) соответствующей полости. Примерами серозно-воспалительной водянки является перитонит, перикардит, серозный плеврит, артрит.</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Булезная форма</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такая форма при которой серозный экссудат скапливается под какой-либо оболочкой, в результате образуется волдырь. Причинами являются ожоги, отморожения, инфекции (ящур, оспа), аллергические факторы (герпес), механические (водяная мозоль). Внешние волдыри различаются размерами. Самые маленькие пузыри с серозной жидкостью называют импетиго, более крупные везикулами, а обширные, примерами которых являются волдыри при ящуре – афтами.</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После разрыва пузыря образуется корочка (круста), которая отпадает после заживления, процесс часто осложняется секундарной инфекцией и подвергается гнойному или гнилостному распаду. Если пузырь не разрывается, серозная жидкость рассасывается, кожица пузыря сморщивается, и поврежденный участок регенерирует.</w:t>
      </w:r>
    </w:p>
    <w:p w:rsidR="00FF3B59" w:rsidRPr="00EB4257" w:rsidRDefault="00641038"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FF3B59" w:rsidRPr="00EB4257">
        <w:rPr>
          <w:rFonts w:ascii="Times New Roman" w:eastAsia="Times New Roman" w:hAnsi="Times New Roman" w:cs="Times New Roman"/>
          <w:b/>
          <w:bCs/>
          <w:sz w:val="24"/>
          <w:szCs w:val="24"/>
        </w:rPr>
        <w:t xml:space="preserve"> Геморрагическое воспаление</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Характеризуется преобладанием в экссудате крови. Обычно этот вид воспаления развивается при тяжелых септических инфекциях (сибирская язва, рожа свиней, пастереллез, чума свиней и др.), а также тяжелых интоксикациях сильнодействующими ядами (мышьяк, сурьма), другими ядами. Кроме того геморрагическое воспаление может развиваться при аллергических состояниях организма. При всех факторах резко нарушается порозность сосудов и за пределы сосудистой стенки выходит большое количество эритроцитов, в результате чего экссудат принимает кровянистый вид. Как правило, этот вид воспаления протекает остро с развитием некрозов.</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Макроскопически орган и ткани пропитываются кровью, значительно увеличены в объеме и имеют кроваво-красный цвет, на разрезе органа стекает кровянистый экссудат. Рисунок ткани на разрезе, как правило, стерт.</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геморрагическом воспалении желудочно-кишечного тракта, серозных оболочек полостей в просвете кишечника и полостей скапливается кровянистый экссудат. В желудочно-кишечном тракте с течением времени под воздействием пищеварительных соков он приобретает черный цвет.</w:t>
      </w:r>
    </w:p>
    <w:p w:rsidR="00FF3B59" w:rsidRPr="00EB4257" w:rsidRDefault="00FF3B59" w:rsidP="00EB4257">
      <w:pPr>
        <w:spacing w:after="0" w:line="240" w:lineRule="auto"/>
        <w:jc w:val="both"/>
        <w:rPr>
          <w:rFonts w:ascii="Times New Roman" w:eastAsia="Times New Roman" w:hAnsi="Times New Roman" w:cs="Times New Roman"/>
          <w:sz w:val="24"/>
          <w:szCs w:val="24"/>
        </w:rPr>
      </w:pPr>
    </w:p>
    <w:p w:rsidR="00FF3B59" w:rsidRPr="00EB4257" w:rsidRDefault="00FF3B59"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426460" cy="1509395"/>
            <wp:effectExtent l="19050" t="0" r="2540" b="0"/>
            <wp:docPr id="227" name="Рисунок 227" descr="http://kgau.ru/distance/vet_03/patanatomia/img/ris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kgau.ru/distance/vet_03/patanatomia/img/ris69.gif"/>
                    <pic:cNvPicPr>
                      <a:picLocks noChangeAspect="1" noChangeArrowheads="1"/>
                    </pic:cNvPicPr>
                  </pic:nvPicPr>
                  <pic:blipFill>
                    <a:blip r:embed="rId63"/>
                    <a:srcRect/>
                    <a:stretch>
                      <a:fillRect/>
                    </a:stretch>
                  </pic:blipFill>
                  <pic:spPr bwMode="auto">
                    <a:xfrm>
                      <a:off x="0" y="0"/>
                      <a:ext cx="3426460" cy="1509395"/>
                    </a:xfrm>
                    <a:prstGeom prst="rect">
                      <a:avLst/>
                    </a:prstGeom>
                    <a:noFill/>
                    <a:ln w="9525">
                      <a:noFill/>
                      <a:miter lim="800000"/>
                      <a:headEnd/>
                      <a:tailEnd/>
                    </a:ln>
                  </pic:spPr>
                </pic:pic>
              </a:graphicData>
            </a:graphic>
          </wp:inline>
        </w:drawing>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Рис.114. Геморрагическое воспаление с некрозом слизистой оболочки </w:t>
      </w:r>
      <w:r w:rsidRPr="00EB4257">
        <w:rPr>
          <w:rFonts w:ascii="Times New Roman" w:eastAsia="Times New Roman" w:hAnsi="Times New Roman" w:cs="Times New Roman"/>
          <w:sz w:val="24"/>
          <w:szCs w:val="24"/>
        </w:rPr>
        <w:br/>
        <w:t>тонкой кишки крупного рогатого скота (кишечная форма).</w:t>
      </w:r>
    </w:p>
    <w:p w:rsidR="00FF3B59" w:rsidRPr="00EB4257" w:rsidRDefault="00FF3B59" w:rsidP="00EB4257">
      <w:pPr>
        <w:spacing w:after="0" w:line="240" w:lineRule="auto"/>
        <w:jc w:val="both"/>
        <w:rPr>
          <w:rFonts w:ascii="Times New Roman" w:eastAsia="Times New Roman" w:hAnsi="Times New Roman" w:cs="Times New Roman"/>
          <w:sz w:val="24"/>
          <w:szCs w:val="24"/>
        </w:rPr>
      </w:pP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Исход геморрагического воспаления зависит от исхода основного заболевания, в случае выздоровления экссудат может рассасываться с развитием в дальнейшем регенераторных процессов.</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Геморрагическое воспаление необходимо дифференцировать:</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-от кровоподтеков, при них резко выражены границы кровоподтека опухание и некрозы не выражены;</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-геморрагических инфарктов, при них на разрезе пшеничный треугольник, а в кишечнике они, как правило, образуются на месте заворотов и перекручивания его;</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-от трупной транссудации, при ней содержимое прозрачное, а стенки полостей гладкие, блестящие.</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Локализация геморрагического воспаления наиболее часто наблюдается в желудочно-кишечном тракте, легких, почках, лимфатических узлах и реже в других органах.</w:t>
      </w:r>
    </w:p>
    <w:p w:rsidR="00FF3B59" w:rsidRPr="00EB4257" w:rsidRDefault="00FF3B59" w:rsidP="00EB4257">
      <w:pPr>
        <w:spacing w:after="0" w:line="240" w:lineRule="auto"/>
        <w:jc w:val="both"/>
        <w:rPr>
          <w:rFonts w:ascii="Times New Roman" w:eastAsia="Times New Roman" w:hAnsi="Times New Roman" w:cs="Times New Roman"/>
          <w:sz w:val="24"/>
          <w:szCs w:val="24"/>
        </w:rPr>
      </w:pPr>
    </w:p>
    <w:p w:rsidR="00FF3B59" w:rsidRPr="00EB4257" w:rsidRDefault="00FF3B59"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2919730" cy="2313305"/>
            <wp:effectExtent l="19050" t="0" r="0" b="0"/>
            <wp:docPr id="228" name="Рисунок 228" descr="http://kgau.ru/distance/vet_03/patanatomia/img/ris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kgau.ru/distance/vet_03/patanatomia/img/ris70.gif"/>
                    <pic:cNvPicPr>
                      <a:picLocks noChangeAspect="1" noChangeArrowheads="1"/>
                    </pic:cNvPicPr>
                  </pic:nvPicPr>
                  <pic:blipFill>
                    <a:blip r:embed="rId64"/>
                    <a:srcRect/>
                    <a:stretch>
                      <a:fillRect/>
                    </a:stretch>
                  </pic:blipFill>
                  <pic:spPr bwMode="auto">
                    <a:xfrm>
                      <a:off x="0" y="0"/>
                      <a:ext cx="2919730" cy="2313305"/>
                    </a:xfrm>
                    <a:prstGeom prst="rect">
                      <a:avLst/>
                    </a:prstGeom>
                    <a:noFill/>
                    <a:ln w="9525">
                      <a:noFill/>
                      <a:miter lim="800000"/>
                      <a:headEnd/>
                      <a:tailEnd/>
                    </a:ln>
                  </pic:spPr>
                </pic:pic>
              </a:graphicData>
            </a:graphic>
          </wp:inline>
        </w:drawing>
      </w:r>
    </w:p>
    <w:p w:rsidR="00FF3B59"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Рис.23</w:t>
      </w:r>
      <w:r w:rsidR="00FF3B59" w:rsidRPr="00EB4257">
        <w:rPr>
          <w:rFonts w:ascii="Times New Roman" w:eastAsia="Times New Roman" w:hAnsi="Times New Roman" w:cs="Times New Roman"/>
          <w:sz w:val="24"/>
          <w:szCs w:val="24"/>
        </w:rPr>
        <w:t xml:space="preserve">. Геморрагическое воспаление мезентериальных </w:t>
      </w:r>
      <w:r w:rsidR="00FF3B59" w:rsidRPr="00EB4257">
        <w:rPr>
          <w:rFonts w:ascii="Times New Roman" w:eastAsia="Times New Roman" w:hAnsi="Times New Roman" w:cs="Times New Roman"/>
          <w:sz w:val="24"/>
          <w:szCs w:val="24"/>
        </w:rPr>
        <w:br/>
        <w:t>лимфатических узлов крупного рогатого скота.</w:t>
      </w:r>
    </w:p>
    <w:p w:rsidR="00FF3B59" w:rsidRPr="00EB4257" w:rsidRDefault="00FF3B59" w:rsidP="00EB4257">
      <w:pPr>
        <w:spacing w:after="0" w:line="240" w:lineRule="auto"/>
        <w:jc w:val="both"/>
        <w:rPr>
          <w:rFonts w:ascii="Times New Roman" w:eastAsia="Times New Roman" w:hAnsi="Times New Roman" w:cs="Times New Roman"/>
          <w:sz w:val="24"/>
          <w:szCs w:val="24"/>
        </w:rPr>
      </w:pPr>
    </w:p>
    <w:p w:rsidR="00FF3B59" w:rsidRPr="00EB4257" w:rsidRDefault="00641038"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FF3B59" w:rsidRPr="00EB4257">
        <w:rPr>
          <w:rFonts w:ascii="Times New Roman" w:eastAsia="Times New Roman" w:hAnsi="Times New Roman" w:cs="Times New Roman"/>
          <w:b/>
          <w:bCs/>
          <w:sz w:val="24"/>
          <w:szCs w:val="24"/>
        </w:rPr>
        <w:t xml:space="preserve"> Гнойное воспаление</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Оно характеризуется преобладанием в экссудате инейтрофильных лейкоцитов, которые подвергаясь перерождению (зернистому, жировому и др.), превращаются в гнойные тельца. </w:t>
      </w:r>
      <w:r w:rsidRPr="00EB4257">
        <w:rPr>
          <w:rFonts w:ascii="Times New Roman" w:eastAsia="Times New Roman" w:hAnsi="Times New Roman" w:cs="Times New Roman"/>
          <w:sz w:val="24"/>
          <w:szCs w:val="24"/>
        </w:rPr>
        <w:lastRenderedPageBreak/>
        <w:t>Гнойный экссудат представляет собой мутную густоватую жидкость, имеющую бледно-желтый, белый, зеленоватый цвет. Он состоит из 2-х частей: гнойных телец (перерожденные лейкоциты), продуктов распада тканей и клеток и гнойной сыворотки, которая при распаде лейкоцитов, тканей, клеток и других элементов, обогащается ферментами биологически активными веществами, в результате чего она приобретает свойство растворять ткани. Поэтому клетки органов, тканей, соприкасаясь с гнойным экссудатом, подвергаются расплавлению.</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зависимости от состояния гнойных телец и сыворотки гной различают доброкачественный и злокачественный. Доброкачественный – в его составе преобладают гнойные тельца консистенция его густая сметанообразная. Его образование характеризует высокую реактивность организма. Злокачественный гной имеет вид мутной водянистой жидкости, в составе его мало гнойных телец и преобладают лимфоциты. Обычно такой гной наблюдается при хронических воспалительных процессах (долго незаживающих трофических язвах и др.) и свидетельствует о низкой реактивности организма.</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Этиология гнойного воспаления в большинстве случаев связана с воздействием на ткани гноеродных микроорганизмов (стафилококков, бактерии бруцеллеза и сапа, бактерии туберкулеза, грибки актиномицеты и др.), возбудителей инвазий (паразиты и их личинки), но оно может носить и асептический характер – когда на ткани воздействуют раздражающими химическими веществами (введение под кожу скипидара, кротонового масла и др.). Локализация гнойного воспаления отличается большим разнообразием. Оно развивается на слизистых серозных оболочках, в любой ткани и органе.</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результате различают следующие основные формы гнойного воспаления: гнойный катар, гнойный серозит. При развитии гнойного воспаления в тканях или органах различают два их вида: флегмона и абсцесс.</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Гнойный катар – слизистые оболочки пропитываются серозно-гнойным экссудатом (слизистое перерождение и некроз эпителиальных клеток, гиперемия, отек стромы с инфильтрацией ее гнойными тельцами).</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Макрокартина. Обильный гнойный экссудат с примесью слизи на поверхности слизистой. При снятии экссудата обнаруживаются эрозии (участки слизистой, лишенные покровного эпителия), слизистая набухшая, покрасневшая с кровоизлияниями полосчатого и пятнистого характера.</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Гнойные серозиты – гнойное воспаление серозных покровов естественных полостей (плевры, перикарда, брюшины и др.). В результате этого процесса гной скапливается в соответствующей полости, что называется эмпиемой. Серозные покровы при этом набухшие, тусклые, покрасневшие с эрозиями и пятнисто-полосчатыми кровоизлияниями.</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Флегмона – разлитое гнойное воспаление рыхлой клетчатки (подкожной, межмышечной, забрюшинной и др.). Процесс характеризуется в начале развитием серозного и серозно-фибринозного воспалительного отека клетчатки с последующим быстрым ее некрозом, а затем гнойной инфильтрацией и расплавлением ткани. Флегмона чаще наблюдается там, где гнойная инфильтрация происходит легко, например по межмышечным прослойкам, по ходу сухожилий, фасций в подкожной клетчатке и т.д. Ткани, пораженные флегмонозным воспалением, опухшие, плотные в начале развития процесса и в дальнейшем тестообразной консистенции, синюшно-красного цвета, на разрезе диффузно пропитаны гноем.</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Макрокартина флегмоны характеризуется скоплением гнойного экссудата между раздвинутыми тканевыми элементами. Сосуды расширены и переполнены кровью.</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Абсцесс – очаговое гнойное воспаление, которое характеризуется образованием отграниченного фокуса, состоящего из гнойно-расплавленной массы. Вокруг образовавшегося гнойника образуется вал из грануляционной ткани, богатой капиллярами, через стенки которых происходит усиленная эмиграция лейкоцитов. Эта оболочка снаружи состоит из послоек соединительной ткани и прилежит к неизменной ткани. Внутри она образована грануляционной тканью и слоем сгущенного гноя, плотно прилегающим к грануляциям и непрерывно обновляющимся, благодаря выделению гнойных телец. Эта </w:t>
      </w:r>
      <w:r w:rsidRPr="00EB4257">
        <w:rPr>
          <w:rFonts w:ascii="Times New Roman" w:eastAsia="Times New Roman" w:hAnsi="Times New Roman" w:cs="Times New Roman"/>
          <w:sz w:val="24"/>
          <w:szCs w:val="24"/>
        </w:rPr>
        <w:lastRenderedPageBreak/>
        <w:t>оболочка гнойника, продуцирующая гной, носит название пиогенной мембраны. Макроскопически абсцессы могут быть от едва заметных до больших (в диаметре 15-20 см и более). Форма их округлая, при ощупывании поверхностно расположенных абсцессов отмечают флюктуацию (зыбление), а в других случаях сильное напряжение тканей.</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Исход гнойного воспаления</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случаях, когда не происходит отграничения воспалительного процесса, может наступить генерализация инфекции с развитием пиосепсиса и образованием множественных гнойников в органах и тканях. Если процесс отграничивается и образуется абсцесс, то он вскрывается или спонтанно или хирургически. Образовавшаяся полость заполняется грануляционной тканью, которая, созревая, формирует рубец. Но может быть и такой исход: гной сгущается, превращается в некротический детрит, подвергающийся петрификации. В других случаях возможно инцистирование абсцесса, когда гнойный экссудат рассасывается скорее, чем разрастается соединительная ткань, и на месте абсцесса формируется киста (полость, заполненная жидкостью). Флегмонозное воспаление часто проходит бесследно (экссудат рассасывается), но иногда происходит формирование абсцессов или диффузное разрастание соединительной ткани на месте флегмоны (слоновость кожи).</w:t>
      </w:r>
    </w:p>
    <w:p w:rsidR="00FF3B59" w:rsidRPr="00EB4257" w:rsidRDefault="00641038" w:rsidP="00EB4257">
      <w:pPr>
        <w:spacing w:after="0" w:line="240" w:lineRule="auto"/>
        <w:jc w:val="both"/>
        <w:outlineLvl w:val="2"/>
        <w:rPr>
          <w:rFonts w:ascii="Times New Roman" w:eastAsia="Times New Roman" w:hAnsi="Times New Roman" w:cs="Times New Roman"/>
          <w:b/>
          <w:bCs/>
          <w:sz w:val="24"/>
          <w:szCs w:val="24"/>
        </w:rPr>
      </w:pPr>
      <w:bookmarkStart w:id="12" w:name="#RP1.4"/>
      <w:bookmarkEnd w:id="12"/>
      <w:r w:rsidRPr="00EB4257">
        <w:rPr>
          <w:rFonts w:ascii="Times New Roman" w:eastAsia="Times New Roman" w:hAnsi="Times New Roman" w:cs="Times New Roman"/>
          <w:b/>
          <w:bCs/>
          <w:sz w:val="24"/>
          <w:szCs w:val="24"/>
        </w:rPr>
        <w:t xml:space="preserve"> </w:t>
      </w:r>
      <w:r w:rsidR="00FF3B59" w:rsidRPr="00EB4257">
        <w:rPr>
          <w:rFonts w:ascii="Times New Roman" w:eastAsia="Times New Roman" w:hAnsi="Times New Roman" w:cs="Times New Roman"/>
          <w:b/>
          <w:bCs/>
          <w:sz w:val="24"/>
          <w:szCs w:val="24"/>
        </w:rPr>
        <w:t xml:space="preserve"> Катаральное воспаление</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Катаральное воспаление развивается на слизистых оболочках и самым существенным для состава катарального экссудата является наличие слизи.</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зависимости от преобладания в экссудате тех или иных компонентов различают катары (серозный, слизистый, гнойный или десквамативный, геморрагический).</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Слизистый катар – в экссудате преобладает слизь и слущенные перерожденные клетки покровного эпителия. По существу это альтеративный тип воспаления. Слизистая, как правило, набухшая, покрасневшая с пятнистополосчатыми кровоизлияниями и покрыта большим количеством мутной слизистой массы.</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Серозный катар – в экссудате преобладает мутная бесцветная серозная жидкость. Слизистые оболочки при этом стекловидно набухшие, покрасневшие, тусклые.</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Гнойный катар – в экссудате преобладает гнойные тельца (перерожденные лейкоциты). На поверхности слизистой гноевидный экссудат, при снятии которого обнаруживаются эрозии (поверхностные дефекты слизистой). Слизистая набухшая, покрасневшая с кровоизлияниями</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w:t>
      </w:r>
    </w:p>
    <w:p w:rsidR="00FF3B59" w:rsidRPr="00EB4257" w:rsidRDefault="00FF3B59"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1806575" cy="2710180"/>
            <wp:effectExtent l="19050" t="0" r="3175" b="0"/>
            <wp:docPr id="229" name="Рисунок 229" descr="http://kgau.ru/distance/vet_03/patanatomia/img/ris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kgau.ru/distance/vet_03/patanatomia/img/ris71.gif"/>
                    <pic:cNvPicPr>
                      <a:picLocks noChangeAspect="1" noChangeArrowheads="1"/>
                    </pic:cNvPicPr>
                  </pic:nvPicPr>
                  <pic:blipFill>
                    <a:blip r:embed="rId65"/>
                    <a:srcRect/>
                    <a:stretch>
                      <a:fillRect/>
                    </a:stretch>
                  </pic:blipFill>
                  <pic:spPr bwMode="auto">
                    <a:xfrm>
                      <a:off x="0" y="0"/>
                      <a:ext cx="1806575" cy="2710180"/>
                    </a:xfrm>
                    <a:prstGeom prst="rect">
                      <a:avLst/>
                    </a:prstGeom>
                    <a:noFill/>
                    <a:ln w="9525">
                      <a:noFill/>
                      <a:miter lim="800000"/>
                      <a:headEnd/>
                      <a:tailEnd/>
                    </a:ln>
                  </pic:spPr>
                </pic:pic>
              </a:graphicData>
            </a:graphic>
          </wp:inline>
        </w:drawing>
      </w:r>
    </w:p>
    <w:p w:rsidR="00FF3B59"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Рис.24</w:t>
      </w:r>
      <w:r w:rsidR="00FF3B59" w:rsidRPr="00EB4257">
        <w:rPr>
          <w:rFonts w:ascii="Times New Roman" w:eastAsia="Times New Roman" w:hAnsi="Times New Roman" w:cs="Times New Roman"/>
          <w:sz w:val="24"/>
          <w:szCs w:val="24"/>
        </w:rPr>
        <w:t>. Катаральное воспаление с гнойниками в легком теленка.</w:t>
      </w:r>
    </w:p>
    <w:p w:rsidR="00FF3B59" w:rsidRPr="00EB4257" w:rsidRDefault="00FF3B59" w:rsidP="00EB4257">
      <w:pPr>
        <w:spacing w:after="0" w:line="240" w:lineRule="auto"/>
        <w:jc w:val="both"/>
        <w:rPr>
          <w:rFonts w:ascii="Times New Roman" w:eastAsia="Times New Roman" w:hAnsi="Times New Roman" w:cs="Times New Roman"/>
          <w:sz w:val="24"/>
          <w:szCs w:val="24"/>
        </w:rPr>
      </w:pP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Геморрагический катар – преобладание в экссудате эритроцитов, которые придают экссудату кровянистый вид. На поверхности слизистых оболочек большое количество слизистого кровянистого экссудата, который под воздействием соляной кислоты, ферментов желудочно-</w:t>
      </w:r>
      <w:r w:rsidRPr="00EB4257">
        <w:rPr>
          <w:rFonts w:ascii="Times New Roman" w:eastAsia="Times New Roman" w:hAnsi="Times New Roman" w:cs="Times New Roman"/>
          <w:sz w:val="24"/>
          <w:szCs w:val="24"/>
        </w:rPr>
        <w:lastRenderedPageBreak/>
        <w:t>кишечного тракта приобретает вид кофейной массы или черный цвет. Слизистая оболочка быстро становится грязно-серого цвета.</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остроте течения катары различают острые и хронические. При остро катаральном воспалении слизистая набухшая, покрасневшая, с пятнистыми и полосчатыми кровоизлияниями покрыта тягучей, жидкой, мутной слизью (катаральным экссудатом) с примесью гнойных телец или эритроцитов в зависимости от вида катара легко смываемой водой.</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хроническом катаральном воспалении слизистая утолщается или неравномерно в зависимости от очагового или диффузного характера воспалительного процесса, имеет бугристый вид. Окраска бледная, грубоскладчатая. Покрыта густой, мутной слизью трудно смываемой водой. Складки не расправляются рукой.</w:t>
      </w:r>
    </w:p>
    <w:p w:rsidR="00FF3B59" w:rsidRPr="00EB4257" w:rsidRDefault="004B4299" w:rsidP="00EB4257">
      <w:pPr>
        <w:spacing w:after="0" w:line="240" w:lineRule="auto"/>
        <w:jc w:val="both"/>
        <w:outlineLvl w:val="2"/>
        <w:rPr>
          <w:rFonts w:ascii="Times New Roman" w:eastAsia="Times New Roman" w:hAnsi="Times New Roman" w:cs="Times New Roman"/>
          <w:b/>
          <w:bCs/>
          <w:sz w:val="24"/>
          <w:szCs w:val="24"/>
        </w:rPr>
      </w:pPr>
      <w:bookmarkStart w:id="13" w:name="#RP1.5"/>
      <w:bookmarkEnd w:id="13"/>
      <w:r w:rsidRPr="00EB4257">
        <w:rPr>
          <w:rFonts w:ascii="Times New Roman" w:eastAsia="Times New Roman" w:hAnsi="Times New Roman" w:cs="Times New Roman"/>
          <w:b/>
          <w:bCs/>
          <w:sz w:val="24"/>
          <w:szCs w:val="24"/>
        </w:rPr>
        <w:t xml:space="preserve"> </w:t>
      </w:r>
      <w:r w:rsidR="00FF3B59" w:rsidRPr="00EB4257">
        <w:rPr>
          <w:rFonts w:ascii="Times New Roman" w:eastAsia="Times New Roman" w:hAnsi="Times New Roman" w:cs="Times New Roman"/>
          <w:b/>
          <w:bCs/>
          <w:sz w:val="24"/>
          <w:szCs w:val="24"/>
        </w:rPr>
        <w:t xml:space="preserve"> Фибринозное воспаление</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Фибриозное воспаление характеризуется образованием плотного выпота – фибрина, который примешивается к экссудату. Свежие пленки фибрина при выпотевании имеют вид эластичных полупрозрачных желто-серых масс, которые пропитывают ткань (глубокое дифтеритическое воспаление) или располагается в виде пленок на воспаленной поверхности полости (поверхностное фибринозное воспаление). После выпотевания фибиринозная масса уплотняется. теряет прозрачность и превращается в крошковатое серо-белое вещество.</w:t>
      </w:r>
    </w:p>
    <w:p w:rsidR="00FF3B59" w:rsidRPr="00EB4257" w:rsidRDefault="00FF3B59" w:rsidP="00EB4257">
      <w:pPr>
        <w:spacing w:after="0" w:line="240" w:lineRule="auto"/>
        <w:jc w:val="both"/>
        <w:rPr>
          <w:rFonts w:ascii="Times New Roman" w:eastAsia="Times New Roman" w:hAnsi="Times New Roman" w:cs="Times New Roman"/>
          <w:sz w:val="24"/>
          <w:szCs w:val="24"/>
        </w:rPr>
      </w:pPr>
    </w:p>
    <w:p w:rsidR="00FF3B59" w:rsidRPr="00EB4257" w:rsidRDefault="00FF3B59"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5750560" cy="2258695"/>
            <wp:effectExtent l="19050" t="0" r="2540" b="0"/>
            <wp:docPr id="230" name="Рисунок 230" descr="http://kgau.ru/distance/vet_03/patanatomia/img/ris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kgau.ru/distance/vet_03/patanatomia/img/ris72.gif"/>
                    <pic:cNvPicPr>
                      <a:picLocks noChangeAspect="1" noChangeArrowheads="1"/>
                    </pic:cNvPicPr>
                  </pic:nvPicPr>
                  <pic:blipFill>
                    <a:blip r:embed="rId66"/>
                    <a:srcRect/>
                    <a:stretch>
                      <a:fillRect/>
                    </a:stretch>
                  </pic:blipFill>
                  <pic:spPr bwMode="auto">
                    <a:xfrm>
                      <a:off x="0" y="0"/>
                      <a:ext cx="5750560" cy="2258695"/>
                    </a:xfrm>
                    <a:prstGeom prst="rect">
                      <a:avLst/>
                    </a:prstGeom>
                    <a:noFill/>
                    <a:ln w="9525">
                      <a:noFill/>
                      <a:miter lim="800000"/>
                      <a:headEnd/>
                      <a:tailEnd/>
                    </a:ln>
                  </pic:spPr>
                </pic:pic>
              </a:graphicData>
            </a:graphic>
          </wp:inline>
        </w:drawing>
      </w:r>
    </w:p>
    <w:p w:rsidR="00FF3B59"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Рис.25</w:t>
      </w:r>
      <w:r w:rsidR="00FF3B59" w:rsidRPr="00EB4257">
        <w:rPr>
          <w:rFonts w:ascii="Times New Roman" w:eastAsia="Times New Roman" w:hAnsi="Times New Roman" w:cs="Times New Roman"/>
          <w:sz w:val="24"/>
          <w:szCs w:val="24"/>
        </w:rPr>
        <w:t>. Фибринозное воспаление легких крупного рогатого скота.</w:t>
      </w:r>
    </w:p>
    <w:p w:rsidR="00FF3B59" w:rsidRPr="00EB4257" w:rsidRDefault="00FF3B59" w:rsidP="00EB4257">
      <w:pPr>
        <w:spacing w:after="0" w:line="240" w:lineRule="auto"/>
        <w:jc w:val="both"/>
        <w:rPr>
          <w:rFonts w:ascii="Times New Roman" w:eastAsia="Times New Roman" w:hAnsi="Times New Roman" w:cs="Times New Roman"/>
          <w:sz w:val="24"/>
          <w:szCs w:val="24"/>
        </w:rPr>
      </w:pP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Под микроскопом фибрин имеет волокнистое строение. Этиология фибринозного воспаления связана с воздействием вирулетных возбудителей (повального воспаления легких, чума крупного рогатого скота, чума свиней, паратиф свиней и др.), которые своими токсинами вызывают повышенную проницаемость сосудистой стенки, в результате через нее начинают проходить крупные белковые молекулы фибриногена. Крупозное воспаление (поверхностное) – характеризуется отложением фибрина на поверхности естественных полостей.</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Локализация его – на серозных, слизистых, суставных покровах. На их поверхности образуется пленка фибрина, которая легко снимается, обнажая набухшую, покрасневшую, тусклую оболочку органа. Как правило, процесс носит диффузный характер.</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кишечнике фибрин накопляется и формирует резиноподобные слепки, закрывающие просвет кишечника.</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 серозных покровах эти пленки, уплотняясь, подвергаются организации (фибринозный плеврит, фибринозный перикардит). Примером этой организации является «волосатое сердце». В легких фибрин заполняет полость альвеол, придавая органу консистенцию печени (гепатизация), поверхность разреза суховатая.</w:t>
      </w:r>
    </w:p>
    <w:p w:rsidR="00FF3B59" w:rsidRPr="00EB4257" w:rsidRDefault="00FF3B5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Фибрин в легких может рассасываться или прорастает соединительной тканью (карнификация).</w:t>
      </w:r>
    </w:p>
    <w:p w:rsidR="00FF3B59" w:rsidRPr="00EB4257" w:rsidRDefault="00FF3B59" w:rsidP="00314AC5">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Дифтеритическое (глубокое) воспаление – характеризуется отложением фибрина в глубине органа между тканевых и клеточных элементов. Как правило, процесс носит очаговый характер, и участок пораженной слизистой оболочки имеет вид плотной суховатой пшенки, трудно снимающейся с поверхности. При снятии пленок и отрубьевидных наложений образуется дефект (выемка, язва), которая затем подвергается организации (заращением соединительной тканью). Несмотря на тяжелый характер воспалительного процесса, дифтеритическое воспаление протекает более благоприятно, чем крупозное (поверхностное), так как носит очаговый характер, а крупозное – диффузный.</w:t>
      </w:r>
    </w:p>
    <w:p w:rsidR="00FF3B59" w:rsidRPr="00EB4257" w:rsidRDefault="00FF3B59" w:rsidP="00314AC5">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Контрольные вопросы:</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Сущность серозного воспаления. Морфологическая картина.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Морфологическая картина патологоанатомических форм серозного воспаления (серозный воспалительный отек, серозно-воспалительная водянка, буллезная форма).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каких инфекционных заболеваниях наиболее часто встречаются эти формы воспаления?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Исход серозного воспаления. Примеры. Значение для орга-низма.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Чем отличается геморрагическое воспаление от других ви-дов экссудативного воспаления?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 морфологически проявляется геморрагическое воспа-ление в компактных органах и полостях?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инфекционные заболевания наиболее часто сопровождаются геморрагическим воспалением?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Исход геморрагического воспаления. Примеры. Значение для организма.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Состав гнойного экссудата и его свойства. Примеры.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Патологоанатомические формы проявления гнойного воспаления в зависимости от локализации воспалительного процесса (гнойный катар, гнойный серозит (эмпиема), абсцесс, флегмона). Примеры.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Макрокартина гнойного эмболического нефрита, гнойной бронхопневмонии, флегмоны.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Исходы гнойного воспаления (гнойного катара, гнойного серозита, абсцесса, флегмоны). Примеры.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Сущность катарального воспаления. Особенности локализации и состава экссудата.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Морфологические признаки острого и хронического катарального воспаления слизистых оболочек.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Морфологическая характеристика острой и хронической катаральной бронхопневмонии.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каких инфекционных заболеваниях наиболее часто встречается катаральное воспаление? Примеры.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исход катарального воспаления. Примеры. Значение для организма.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особенность и морфологический состав фибринозного экссудата. Локализация фибринозного воспаления.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Морфологические признаки фибринозного (поверхностного) и дифтеригического (глубокого) фибринозного воспаления слизистых оболочек. Исход. Фибринозное воспаление серозных покровов и суставных поверхностей. исход.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Морфологические особенности фибринозной пневмонии (стадийность развития процесса). Исход. Значение для организма. </w:t>
      </w:r>
    </w:p>
    <w:p w:rsidR="00FF3B59" w:rsidRPr="00EB4257" w:rsidRDefault="00FF3B59" w:rsidP="00314AC5">
      <w:pPr>
        <w:numPr>
          <w:ilvl w:val="0"/>
          <w:numId w:val="22"/>
        </w:numPr>
        <w:spacing w:after="0" w:line="240" w:lineRule="auto"/>
        <w:ind w:left="0" w:firstLine="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каких инфекционных заболеваниях наблюдается этот вид воспаления. Примеры. Значение для организма. </w:t>
      </w:r>
    </w:p>
    <w:p w:rsidR="00FF3B59" w:rsidRPr="00EB4257" w:rsidRDefault="00641038" w:rsidP="00314AC5">
      <w:pPr>
        <w:pStyle w:val="2"/>
        <w:spacing w:before="0" w:beforeAutospacing="0" w:after="0" w:afterAutospacing="0"/>
        <w:jc w:val="both"/>
        <w:rPr>
          <w:sz w:val="24"/>
          <w:szCs w:val="24"/>
        </w:rPr>
      </w:pPr>
      <w:r w:rsidRPr="00EB4257">
        <w:rPr>
          <w:sz w:val="24"/>
          <w:szCs w:val="24"/>
        </w:rPr>
        <w:t xml:space="preserve"> </w:t>
      </w:r>
      <w:r w:rsidR="00FF3B59" w:rsidRPr="00EB4257">
        <w:rPr>
          <w:sz w:val="24"/>
          <w:szCs w:val="24"/>
        </w:rPr>
        <w:t xml:space="preserve"> Пролиферативное (продуктивное) воспаление</w:t>
      </w:r>
    </w:p>
    <w:p w:rsidR="00FF3B59" w:rsidRPr="00EB4257" w:rsidRDefault="00AB69DD" w:rsidP="00EB4257">
      <w:pPr>
        <w:pStyle w:val="sod1"/>
        <w:spacing w:before="0" w:beforeAutospacing="0" w:after="0" w:afterAutospacing="0"/>
        <w:jc w:val="both"/>
      </w:pPr>
      <w:r w:rsidRPr="00EB4257">
        <w:t xml:space="preserve"> </w:t>
      </w:r>
    </w:p>
    <w:p w:rsidR="00FF3B59" w:rsidRPr="00EB4257" w:rsidRDefault="004B4299" w:rsidP="00EB4257">
      <w:pPr>
        <w:pStyle w:val="sod2"/>
        <w:spacing w:before="0" w:beforeAutospacing="0" w:after="0" w:afterAutospacing="0"/>
        <w:jc w:val="both"/>
      </w:pPr>
      <w:r w:rsidRPr="00EB4257">
        <w:t xml:space="preserve"> </w:t>
      </w:r>
    </w:p>
    <w:p w:rsidR="00FF3B59" w:rsidRPr="00EB4257" w:rsidRDefault="00AB69DD" w:rsidP="00EB4257">
      <w:pPr>
        <w:pStyle w:val="sod1"/>
        <w:spacing w:before="0" w:beforeAutospacing="0" w:after="0" w:afterAutospacing="0"/>
        <w:jc w:val="both"/>
      </w:pPr>
      <w:r w:rsidRPr="00EB4257">
        <w:t xml:space="preserve"> </w:t>
      </w:r>
      <w:r w:rsidR="00FF3B59" w:rsidRPr="00EB4257">
        <w:t xml:space="preserve"> </w:t>
      </w:r>
    </w:p>
    <w:p w:rsidR="00FF3B59" w:rsidRPr="00EB4257" w:rsidRDefault="00FF3B59" w:rsidP="00EB4257">
      <w:pPr>
        <w:pStyle w:val="a4"/>
        <w:spacing w:before="0" w:beforeAutospacing="0" w:after="0" w:afterAutospacing="0"/>
        <w:jc w:val="both"/>
      </w:pPr>
      <w:r w:rsidRPr="00EB4257">
        <w:rPr>
          <w:b/>
          <w:bCs/>
        </w:rPr>
        <w:lastRenderedPageBreak/>
        <w:t>Пролиферативным воспалением</w:t>
      </w:r>
      <w:r w:rsidRPr="00EB4257">
        <w:t xml:space="preserve"> называется такой тип воспалительной реакции, при которой из 3-х компонентов с самого начала преобладают явления пролиферации (размножение клеточных элементов), а экссудативные и альтеративные изменения выражены слабее. При этом преимущественно размножаются соединительно-тканные клетки, образующие строму, реже эпителиальные. Паренхиматозные элементы подвергаются атрофиии дегенеративно-некротическим изменениям (альтерации). Пролиферативное воспаление протекает преимущественно хронически.</w:t>
      </w:r>
    </w:p>
    <w:p w:rsidR="00FF3B59" w:rsidRPr="00EB4257" w:rsidRDefault="00FF3B59" w:rsidP="00EB4257">
      <w:pPr>
        <w:pStyle w:val="a4"/>
        <w:spacing w:before="0" w:beforeAutospacing="0" w:after="0" w:afterAutospacing="0"/>
        <w:jc w:val="both"/>
      </w:pPr>
      <w:r w:rsidRPr="00EB4257">
        <w:t>Пролиферативный тип воспаления следует отличать от хронического воспаления, которым может закончится любое другое воспаление. При хроническом воспалении также наблюдается разрастание соединительно-тканных элементов. различие заключается в том, что это размножение клеточных элементов имеет заместительный регенераторный характер и может проявляться в исходе воспаления, тогда как при пролиферативном воспалении размножение клеточных элементов возникает с самого начала и определяет тип воспалительного процесса.</w:t>
      </w:r>
    </w:p>
    <w:p w:rsidR="00FF3B59" w:rsidRPr="00EB4257" w:rsidRDefault="00FF3B59" w:rsidP="00EB4257">
      <w:pPr>
        <w:pStyle w:val="a4"/>
        <w:spacing w:before="0" w:beforeAutospacing="0" w:after="0" w:afterAutospacing="0"/>
        <w:jc w:val="both"/>
      </w:pPr>
      <w:r w:rsidRPr="00EB4257">
        <w:t>В зависимости от площади поражения различают 2 вида пролиферативного воспаления: диффузное и грануломатозное.</w:t>
      </w:r>
    </w:p>
    <w:p w:rsidR="00FF3B59" w:rsidRPr="00EB4257" w:rsidRDefault="00641038" w:rsidP="00EB4257">
      <w:pPr>
        <w:pStyle w:val="3"/>
        <w:spacing w:before="0" w:beforeAutospacing="0" w:after="0" w:afterAutospacing="0"/>
        <w:rPr>
          <w:sz w:val="24"/>
          <w:szCs w:val="24"/>
        </w:rPr>
      </w:pPr>
      <w:r w:rsidRPr="00EB4257">
        <w:rPr>
          <w:sz w:val="24"/>
          <w:szCs w:val="24"/>
        </w:rPr>
        <w:t xml:space="preserve"> </w:t>
      </w:r>
      <w:r w:rsidR="00CE6EFB" w:rsidRPr="00EB4257">
        <w:rPr>
          <w:sz w:val="24"/>
          <w:szCs w:val="24"/>
        </w:rPr>
        <w:t xml:space="preserve"> Диффузное пролиферативное </w:t>
      </w:r>
      <w:r w:rsidR="00FF3B59" w:rsidRPr="00EB4257">
        <w:rPr>
          <w:sz w:val="24"/>
          <w:szCs w:val="24"/>
        </w:rPr>
        <w:t>воспаление</w:t>
      </w:r>
    </w:p>
    <w:p w:rsidR="00FF3B59" w:rsidRPr="00EB4257" w:rsidRDefault="00FF3B59" w:rsidP="00EB4257">
      <w:pPr>
        <w:pStyle w:val="a4"/>
        <w:spacing w:before="0" w:beforeAutospacing="0" w:after="0" w:afterAutospacing="0"/>
        <w:jc w:val="both"/>
      </w:pPr>
      <w:r w:rsidRPr="00EB4257">
        <w:t>При этом воспалении пролиферативные изменения протекают преимущественно в строме (интерстиции) органа. Причинами его являются чаще относительно слабые, хронически действующие раздражители, поступающие с лимфой и кровью по интерстициальной соединительной ткани, поэтому она прежде всего и поражается. Чаще наблюдается при кормовых интоксикациях, когда длительно скармливают животным недоброкачественные корма. Этот вид воспаления может быть связан с возбудителями хронических бактериальных заболеваний (бруцеллез, актиномикоз и др.).</w:t>
      </w:r>
    </w:p>
    <w:p w:rsidR="00FF3B59" w:rsidRPr="00EB4257" w:rsidRDefault="00FF3B59" w:rsidP="00EB4257">
      <w:pPr>
        <w:pStyle w:val="a4"/>
        <w:spacing w:before="0" w:beforeAutospacing="0" w:after="0" w:afterAutospacing="0"/>
        <w:jc w:val="both"/>
      </w:pPr>
      <w:r w:rsidRPr="00EB4257">
        <w:t>В результате действия токсинов различного происхождения происходит разрост соединительно-тканных клеток интерстиция органа, в конечном итоге развиваются атрофические, дистрофические, некротические изменения паренхимных клеток.</w:t>
      </w:r>
    </w:p>
    <w:p w:rsidR="00FF3B59" w:rsidRPr="00EB4257" w:rsidRDefault="00FF3B59" w:rsidP="00EB4257">
      <w:pPr>
        <w:pStyle w:val="a4"/>
        <w:spacing w:before="0" w:beforeAutospacing="0" w:after="0" w:afterAutospacing="0"/>
        <w:jc w:val="both"/>
      </w:pPr>
      <w:r w:rsidRPr="00EB4257">
        <w:t>Макроскопически диффузное пролиферативное воспаление сопровождается увеличением органа в объеме за счет разрастания соединительной ткани, в интерстиции органа, форма сохраняется, окраска бледнее обычного, консистенция органа плотная. На разрезе видны утолщенные прослойки волокнистой соединительной ткани стромы и уменьшение объема паренхимных элементов. По мере развития процесса в исходе может произойти рубцовое стягивание новообразованной соединительной ткани, атрофия от давления паренхимных элементов, в результате орган уменьшается в объеме, поверхность его приобретает морщинистый, бугристый или шагреневый вид (цирроз). Примерами диффузного воспаления являются циррозы печени, кардиосклероз, интерстициальный нефрит при бруцеллезе, интерстициальное воспаление молочной железы, скелетной мускулатуры.</w:t>
      </w:r>
    </w:p>
    <w:p w:rsidR="00FF3B59" w:rsidRPr="00EB4257" w:rsidRDefault="00641038" w:rsidP="00EB4257">
      <w:pPr>
        <w:pStyle w:val="3"/>
        <w:spacing w:before="0" w:beforeAutospacing="0" w:after="0" w:afterAutospacing="0"/>
        <w:rPr>
          <w:sz w:val="24"/>
          <w:szCs w:val="24"/>
        </w:rPr>
      </w:pPr>
      <w:r w:rsidRPr="00EB4257">
        <w:rPr>
          <w:sz w:val="24"/>
          <w:szCs w:val="24"/>
        </w:rPr>
        <w:t xml:space="preserve"> </w:t>
      </w:r>
      <w:r w:rsidR="00FF3B59" w:rsidRPr="00EB4257">
        <w:rPr>
          <w:sz w:val="24"/>
          <w:szCs w:val="24"/>
        </w:rPr>
        <w:t xml:space="preserve"> Очаговое, гранулематозное воспаление</w:t>
      </w:r>
    </w:p>
    <w:p w:rsidR="00FF3B59" w:rsidRPr="00EB4257" w:rsidRDefault="00FF3B59" w:rsidP="00EB4257">
      <w:pPr>
        <w:pStyle w:val="a4"/>
        <w:spacing w:before="0" w:beforeAutospacing="0" w:after="0" w:afterAutospacing="0"/>
        <w:jc w:val="both"/>
      </w:pPr>
      <w:r w:rsidRPr="00EB4257">
        <w:t>Характеризуется очаговым поражением с преобладанием пролиферативных изменений. Чаще всего этот вид воспаления носит инфекционный характер. Преимущественно возбудители хронических инфекций или инвазий приводят к развитию и образованию, так называемых инфекционных гранулом (туберкулезных, сапных, бруцеллезных, паратифозных, актиномикозных) или инвазионных (трихинеллезных, стронгилидозных и других узелков). Клеточный состав инфекционных гранулом настолько типичен и постоянен при каждой из выше перечисленных инфекций, что по составу ее можно осуществлять патогистологическую диагностику.</w:t>
      </w:r>
    </w:p>
    <w:p w:rsidR="00FF3B59" w:rsidRPr="00EB4257" w:rsidRDefault="00FF3B59" w:rsidP="00EB4257">
      <w:pPr>
        <w:pStyle w:val="a4"/>
        <w:spacing w:before="0" w:beforeAutospacing="0" w:after="0" w:afterAutospacing="0"/>
        <w:jc w:val="both"/>
      </w:pPr>
      <w:r w:rsidRPr="00EB4257">
        <w:t>Макроскопически инфекционные грануломы имеют очаговый характер, типичный для той или иной инфекции, которые будут рассматриваться в специальной части патологической анатомии.</w:t>
      </w:r>
    </w:p>
    <w:p w:rsidR="00FF3B59" w:rsidRPr="00EB4257" w:rsidRDefault="00FF3B59" w:rsidP="00EB4257">
      <w:pPr>
        <w:pStyle w:val="a4"/>
        <w:spacing w:before="0" w:beforeAutospacing="0" w:after="0" w:afterAutospacing="0"/>
        <w:jc w:val="both"/>
      </w:pPr>
      <w:r w:rsidRPr="00EB4257">
        <w:t xml:space="preserve">Характеризуется преобладанием пролиферации , или размножения, клеточных элементов, менее выраженными альтеративными и экссудативными изменениями. Продуктивный процесс (от лат. ргойисеге — производить) с новообразованием клеточных элементов </w:t>
      </w:r>
      <w:r w:rsidRPr="00EB4257">
        <w:lastRenderedPageBreak/>
        <w:t xml:space="preserve">протекает в следующих видах: межуточное (интерстициальное) воспаление и гранулематозное воспаление. </w:t>
      </w:r>
    </w:p>
    <w:p w:rsidR="00FF3B59" w:rsidRPr="00EB4257" w:rsidRDefault="00FF3B59" w:rsidP="00EB4257">
      <w:pPr>
        <w:pStyle w:val="a4"/>
        <w:spacing w:before="0" w:beforeAutospacing="0" w:after="0" w:afterAutospacing="0"/>
        <w:jc w:val="both"/>
      </w:pPr>
      <w:r w:rsidRPr="00EB4257">
        <w:t xml:space="preserve">Межуточное (интерстициальное) воспаление характеризуется преимущественным образованием диффузного клеточного пролиферата в строме органа (печень, почки, легкие, миокард и др.) с менее выраженными дистрофическими и некротическими изменениями паренхимных элементов. </w:t>
      </w:r>
    </w:p>
    <w:p w:rsidR="00FF3B59" w:rsidRPr="00EB4257" w:rsidRDefault="00FF3B59" w:rsidP="00EB4257">
      <w:pPr>
        <w:pStyle w:val="a4"/>
        <w:spacing w:before="0" w:beforeAutospacing="0" w:after="0" w:afterAutospacing="0"/>
        <w:jc w:val="both"/>
      </w:pPr>
      <w:r w:rsidRPr="00EB4257">
        <w:t>Причины: неспецифические слабые, длительно действующие патогенные раздражители (токсикоинфекции, микотоксикозы, токси</w:t>
      </w:r>
      <w:r w:rsidRPr="00EB4257">
        <w:softHyphen/>
        <w:t xml:space="preserve">ны растительного, паразитарного и аллергического происхождения). </w:t>
      </w:r>
    </w:p>
    <w:p w:rsidR="00FF3B59" w:rsidRPr="00EB4257" w:rsidRDefault="00FF3B59" w:rsidP="00EB4257">
      <w:pPr>
        <w:pStyle w:val="a4"/>
        <w:spacing w:before="0" w:beforeAutospacing="0" w:after="0" w:afterAutospacing="0"/>
        <w:jc w:val="both"/>
      </w:pPr>
      <w:r w:rsidRPr="00EB4257">
        <w:t xml:space="preserve">Патогенез. Он связан с воздействием токсинов на сосуды и строму органа, вызывающим в них повреждение, экссудацию и главным образом пролиферативный процесс. В результате нарушения лимфо- и кровообращения повреждаются нервные и паренхиматозные элементы органа, возникают трофические расстройства в них. </w:t>
      </w:r>
    </w:p>
    <w:p w:rsidR="00FF3B59" w:rsidRPr="00EB4257" w:rsidRDefault="00FF3B59" w:rsidP="00EB4257">
      <w:pPr>
        <w:pStyle w:val="a4"/>
        <w:spacing w:before="0" w:beforeAutospacing="0" w:after="0" w:afterAutospacing="0"/>
        <w:jc w:val="both"/>
      </w:pPr>
      <w:r w:rsidRPr="00EB4257">
        <w:t xml:space="preserve">Макроскопические изменения. Орган изменяется в объеме, имеет плотную консистенцию, гладкую или зернистую поверхность, серо-коричневатый цвет. На поверхности разреза заметен диффузный или диффузно-очаговый разроет соединительной ткани. При белково-жировой дистрофии паренхиматозных клеток орган приобретает рыжий цвет. </w:t>
      </w:r>
    </w:p>
    <w:p w:rsidR="00FF3B59" w:rsidRPr="00EB4257" w:rsidRDefault="00FF3B59" w:rsidP="00EB4257">
      <w:pPr>
        <w:pStyle w:val="a4"/>
        <w:spacing w:before="0" w:beforeAutospacing="0" w:after="0" w:afterAutospacing="0"/>
        <w:jc w:val="both"/>
      </w:pPr>
      <w:r w:rsidRPr="00EB4257">
        <w:t xml:space="preserve">Микроскопические изменения. При остром воспалении диффузный или диффузно-очаговый пролиферат представлен молодыми мезенхимальными клетками гематогенного (лимфоциты, моноциты, базофилы и эозинофилы) и тканевого происхождения (гистиоциты, лаброциты, фибробласты). При хроническом воспалении в процессе клеточной трансформации развиваются волокнистая соединительная ткань (фиброз) и склероз органа. Плазматические клетки могут формировать гиалиновые шары, или фуксинофильные тельца (тельца Русселя). </w:t>
      </w:r>
    </w:p>
    <w:p w:rsidR="00FF3B59" w:rsidRPr="00EB4257" w:rsidRDefault="00FF3B59" w:rsidP="00EB4257">
      <w:pPr>
        <w:pStyle w:val="a4"/>
        <w:spacing w:before="0" w:beforeAutospacing="0" w:after="0" w:afterAutospacing="0"/>
        <w:jc w:val="both"/>
      </w:pPr>
      <w:r w:rsidRPr="00EB4257">
        <w:t xml:space="preserve">Гранулематозное воспаление характеризуется образованием гранулем (узелков) в результате пролиферации и развития моноцитарных, макрофагальных, эпителиоидных, гигантских, лимфоцитарных и плазмоцитарных клеток. Причины: инфекционно-аллергические факторы с образованием специфических инфекционных гранулем (туберкулез, сап, бруцеллез, сальмонеллез, актиномикоз, паразитарные узелки). Гранулемы с высоким уровнем метаболизма появляются при действии аллерго-токсических раздражителей, с низким — под влиянием инородных тел. </w:t>
      </w:r>
    </w:p>
    <w:p w:rsidR="00FF3B59" w:rsidRPr="00EB4257" w:rsidRDefault="00FF3B59" w:rsidP="00EB4257">
      <w:pPr>
        <w:pStyle w:val="a4"/>
        <w:spacing w:before="0" w:beforeAutospacing="0" w:after="0" w:afterAutospacing="0"/>
        <w:jc w:val="both"/>
      </w:pPr>
      <w:r w:rsidRPr="00EB4257">
        <w:t xml:space="preserve">Патогенез. Связан с длительной антигенной стимуляцией и развитием реакции гиперчувствительности замедленного типа (РГЗТ) с образованием специфической защитно-приспособительной гранулемы (узелка). Компоненты гуморального (альтерация и серозно-фибринозное воспаление) и преимущественно клеточного иммунитета с развитием специфической (клетки моноцитарно-макрофагального, эпителиоидно- и гигантоклеточного ряда) и неспецифической (Т-лимфоциты, плазмобласты и фибробласты) зон гранулемы. </w:t>
      </w:r>
    </w:p>
    <w:p w:rsidR="00FF3B59" w:rsidRPr="00EB4257" w:rsidRDefault="00FF3B59" w:rsidP="00EB4257">
      <w:pPr>
        <w:pStyle w:val="a4"/>
        <w:spacing w:before="0" w:beforeAutospacing="0" w:after="0" w:afterAutospacing="0"/>
        <w:jc w:val="both"/>
      </w:pPr>
      <w:r w:rsidRPr="00EB4257">
        <w:t xml:space="preserve">Макроскопические изменения. Гранулема имеет вид плотных субмилиарных или милиарных, а также более крупных сначала полупросвечивающих, а затем прозрачных серо-белого цвета узелков или образований плотной консистенции. </w:t>
      </w:r>
    </w:p>
    <w:p w:rsidR="00FF3B59" w:rsidRPr="00EB4257" w:rsidRDefault="00FF3B59" w:rsidP="00EB4257">
      <w:pPr>
        <w:pStyle w:val="a4"/>
        <w:spacing w:before="0" w:beforeAutospacing="0" w:after="0" w:afterAutospacing="0"/>
        <w:jc w:val="both"/>
      </w:pPr>
      <w:r w:rsidRPr="00EB4257">
        <w:t xml:space="preserve">Микроскопические изменения. В юных гранулемах отмечают скопление моноцитов и макрофагов вокруг поврежденных тканей с серозно-фибринозной и лейкоцитарной инфильтрацией, в более зрелых преобладают зрелые макрофаги, или эпителиоидные клетки, при неполном слиянии которых образуются многоядерные гигантские клетки инородных тел (с конгломератом ядер в центре) или клетки Ланганса (с подковообразным полулунным или кольцевидным расположением ядер) с последующим омертвением их в центре. </w:t>
      </w:r>
    </w:p>
    <w:p w:rsidR="00FF3B59" w:rsidRPr="00EB4257" w:rsidRDefault="00FF3B59" w:rsidP="00EB4257">
      <w:pPr>
        <w:pStyle w:val="a4"/>
        <w:spacing w:before="0" w:beforeAutospacing="0" w:after="0" w:afterAutospacing="0"/>
        <w:jc w:val="both"/>
      </w:pPr>
      <w:r w:rsidRPr="00EB4257">
        <w:t xml:space="preserve">Значение и исход. В случае гранулематозного воспаления, имеющего защитно-приспособительный и иммунный характер, значение и исход зависят от способности организма обезвредить возбудителя, места развития, степени повреждения и регенерационных свойств тканей. При благоприятных условиях, связанных с ликвидацией возбудителя, клетки небольшого пролиферата могут исчезать, а паренхиматозные и другие поврежденные клетки органа — регенерировать с полным восстановлением органа. В рассасывании соединительнотканных волокон при циррозе принимают участие как </w:t>
      </w:r>
      <w:r w:rsidRPr="00EB4257">
        <w:lastRenderedPageBreak/>
        <w:t xml:space="preserve">фибробласты, так и паренхиматозные элементы органа. При сильно выраженном фиброзе наблюдаются снижение функциональных возможностей, неполное восстановление органа и его склероз. Гранулемы инфекционного, паразитарного и инородного происхождения подвергаются организации или обызвествлению с инкапсуляцией, склерозом и гиалинизацией соединительной ткани. </w:t>
      </w:r>
    </w:p>
    <w:p w:rsidR="00CE6EFB" w:rsidRPr="00EB4257" w:rsidRDefault="00CE6EFB" w:rsidP="00EB4257">
      <w:pPr>
        <w:pStyle w:val="a4"/>
        <w:spacing w:before="0" w:beforeAutospacing="0" w:after="0" w:afterAutospacing="0"/>
        <w:jc w:val="both"/>
      </w:pPr>
    </w:p>
    <w:p w:rsidR="001D7D30" w:rsidRPr="00EB4257" w:rsidRDefault="00641038"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1D7D30" w:rsidRPr="00EB4257">
        <w:rPr>
          <w:rFonts w:ascii="Times New Roman" w:eastAsia="Times New Roman" w:hAnsi="Times New Roman" w:cs="Times New Roman"/>
          <w:b/>
          <w:bCs/>
          <w:sz w:val="24"/>
          <w:szCs w:val="24"/>
        </w:rPr>
        <w:t xml:space="preserve"> </w:t>
      </w:r>
      <w:r w:rsidRPr="00EB4257">
        <w:rPr>
          <w:rFonts w:ascii="Times New Roman" w:eastAsia="Times New Roman" w:hAnsi="Times New Roman" w:cs="Times New Roman"/>
          <w:b/>
          <w:bCs/>
          <w:sz w:val="24"/>
          <w:szCs w:val="24"/>
        </w:rPr>
        <w:t xml:space="preserve"> </w:t>
      </w:r>
    </w:p>
    <w:p w:rsidR="001D7D30" w:rsidRPr="00EB4257" w:rsidRDefault="00641038"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1D7D30" w:rsidRPr="00EB4257">
        <w:rPr>
          <w:rFonts w:ascii="Times New Roman" w:eastAsia="Times New Roman" w:hAnsi="Times New Roman" w:cs="Times New Roman"/>
          <w:b/>
          <w:bCs/>
          <w:sz w:val="24"/>
          <w:szCs w:val="24"/>
        </w:rPr>
        <w:t xml:space="preserve"> Опухоли</w:t>
      </w:r>
    </w:p>
    <w:p w:rsidR="001D7D30"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hAnsi="Times New Roman" w:cs="Times New Roman"/>
          <w:sz w:val="24"/>
          <w:szCs w:val="24"/>
        </w:rPr>
        <w:t xml:space="preserve"> </w:t>
      </w:r>
      <w:r w:rsidR="001D7D30" w:rsidRPr="00EB4257">
        <w:rPr>
          <w:rFonts w:ascii="Times New Roman" w:eastAsia="Times New Roman" w:hAnsi="Times New Roman" w:cs="Times New Roman"/>
          <w:sz w:val="24"/>
          <w:szCs w:val="24"/>
        </w:rPr>
        <w:t xml:space="preserve"> </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Опухоли, новообразования, бластомы</w:t>
      </w:r>
      <w:r w:rsidRPr="00EB4257">
        <w:rPr>
          <w:rFonts w:ascii="Times New Roman" w:eastAsia="Times New Roman" w:hAnsi="Times New Roman" w:cs="Times New Roman"/>
          <w:sz w:val="24"/>
          <w:szCs w:val="24"/>
        </w:rPr>
        <w:t xml:space="preserve"> - атипичные разрастания тканей организма, по характеру роста и функциональному значению резко отличающиеся от нормального развития и других патологических процессов (гипертрофии, регенерации, организации и метаплазии). В основе опухолевого роста лежит безграничное размножение незрелых клеток. Оно не согласуется с ростом других тканей организма и в конечном счете приводит к сдавливанию и разрушению окружающих опухоль тканей и смерти организма от нарушения жизненно важных функций и интоксикации. Клетки опухоли в отличие от других клеток организма приобретают новые опухолевые свойства, не способны переходить в зрелую законченную ткань. У них свой специфический обмен, природа которого до конца не расшифрована. Специфичность особого обмена приобретают не какие-нибудь поступившие извне клетки, а клетки самого организма, наносящие ему вред.</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Опухоли могут возникать из любой ткани организма, в любом организме. Они широко распространены в мире - включая человека, Холоднокровных животных и растения.</w:t>
      </w:r>
    </w:p>
    <w:p w:rsidR="001D7D30" w:rsidRPr="00EB4257" w:rsidRDefault="001D7D30"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1.1. Влияние различных факторов на возникновение опухолей</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Возраст.</w:t>
      </w:r>
      <w:r w:rsidRPr="00EB4257">
        <w:rPr>
          <w:rFonts w:ascii="Times New Roman" w:eastAsia="Times New Roman" w:hAnsi="Times New Roman" w:cs="Times New Roman"/>
          <w:sz w:val="24"/>
          <w:szCs w:val="24"/>
        </w:rPr>
        <w:t xml:space="preserve"> Опухоли могут возникать во все периоды жизни животных, но чаще - в более старческом возрасте. Наиболее часто опухоли регистрируются у собак и кошек в возрасте 6-10 лет (в среднем 8 лет), у лошадей и крупного рогатого скота - 5-13 лет (в среднем 8 лет), у кур - 2 года. Окончательно не выяснено, какие опухоли преобладают у старых животных.</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Некоторые опухоли, особенно вирусной этиологии, чаще развиваются у молодых животных. Это относится к папиломам у крупного рогатого скота,лошадей, собак. Такие опухоли возникают у животных не старше двух лет. Так, лимфосаркомы у собак чаще регистрируются в возрасте от 1 до 2 лет. Они могут быть у молодых свиней, кошек. Остеосаркома встречается у 1-4-летних собак, регистрируется у молодых кошек.</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Порода.</w:t>
      </w:r>
      <w:r w:rsidRPr="00EB4257">
        <w:rPr>
          <w:rFonts w:ascii="Times New Roman" w:eastAsia="Times New Roman" w:hAnsi="Times New Roman" w:cs="Times New Roman"/>
          <w:sz w:val="24"/>
          <w:szCs w:val="24"/>
        </w:rPr>
        <w:t xml:space="preserve"> Порода и окраска животных </w:t>
      </w:r>
      <w:hyperlink r:id="rId67" w:tgtFrame="_blank" w:history="1">
        <w:r w:rsidRPr="00EB4257">
          <w:rPr>
            <w:rFonts w:ascii="Times New Roman" w:eastAsia="Times New Roman" w:hAnsi="Times New Roman" w:cs="Times New Roman"/>
            <w:b/>
            <w:bCs/>
            <w:sz w:val="24"/>
            <w:szCs w:val="24"/>
          </w:rPr>
          <w:t>играют</w:t>
        </w:r>
      </w:hyperlink>
      <w:r w:rsidRPr="00EB4257">
        <w:rPr>
          <w:rFonts w:ascii="Times New Roman" w:eastAsia="Times New Roman" w:hAnsi="Times New Roman" w:cs="Times New Roman"/>
          <w:sz w:val="24"/>
          <w:szCs w:val="24"/>
        </w:rPr>
        <w:t xml:space="preserve"> определенную роль в возникновении и развитии опухолей, но пока по этому вопросу накоплено мало данных.Крупный рогатый скот герефордской породы часто поражается плоскоклеточным раком глаз.</w:t>
      </w:r>
    </w:p>
    <w:p w:rsidR="001D7D30" w:rsidRPr="00EB4257" w:rsidRDefault="001D7D30" w:rsidP="00EB4257">
      <w:pPr>
        <w:spacing w:after="0" w:line="240" w:lineRule="auto"/>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 о л.</w:t>
      </w:r>
      <w:r w:rsidRPr="00EB4257">
        <w:rPr>
          <w:rFonts w:ascii="Times New Roman" w:eastAsia="Times New Roman" w:hAnsi="Times New Roman" w:cs="Times New Roman"/>
          <w:sz w:val="24"/>
          <w:szCs w:val="24"/>
        </w:rPr>
        <w:t xml:space="preserve"> У собак опухоли чаще развиваются у самок. Поражается преимущественно молочная железа. В целом пол у животных особого значения не имеет.</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последние годы большое значение отводится наследственным и генетическим предрасположенностям к опухолям.</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Большинство опухолей по строению напоминают орган. Такие опухоли называют </w:t>
      </w:r>
      <w:r w:rsidRPr="00EB4257">
        <w:rPr>
          <w:rFonts w:ascii="Times New Roman" w:eastAsia="Times New Roman" w:hAnsi="Times New Roman" w:cs="Times New Roman"/>
          <w:b/>
          <w:bCs/>
          <w:sz w:val="24"/>
          <w:szCs w:val="24"/>
        </w:rPr>
        <w:t>органоидными.</w:t>
      </w:r>
      <w:r w:rsidRPr="00EB4257">
        <w:rPr>
          <w:rFonts w:ascii="Times New Roman" w:eastAsia="Times New Roman" w:hAnsi="Times New Roman" w:cs="Times New Roman"/>
          <w:sz w:val="24"/>
          <w:szCs w:val="24"/>
        </w:rPr>
        <w:t xml:space="preserve"> В других (малодифференцированных) опухолях строма развита слабо и состоит из тонкостенных сосудов и капилляров. Такие опухоли называют </w:t>
      </w:r>
      <w:r w:rsidRPr="00EB4257">
        <w:rPr>
          <w:rFonts w:ascii="Times New Roman" w:eastAsia="Times New Roman" w:hAnsi="Times New Roman" w:cs="Times New Roman"/>
          <w:b/>
          <w:bCs/>
          <w:sz w:val="24"/>
          <w:szCs w:val="24"/>
        </w:rPr>
        <w:t>гистоидными.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 опухолях соотношение между стромой и паренхимой бывает почти всегда нарушено как в количественном, так и в качественном отношении. Вся совокупность признаков, характеризующих опухолевую ткань, определяется как </w:t>
      </w:r>
      <w:r w:rsidRPr="00EB4257">
        <w:rPr>
          <w:rFonts w:ascii="Times New Roman" w:eastAsia="Times New Roman" w:hAnsi="Times New Roman" w:cs="Times New Roman"/>
          <w:b/>
          <w:bCs/>
          <w:sz w:val="24"/>
          <w:szCs w:val="24"/>
        </w:rPr>
        <w:t>атипизм.</w:t>
      </w:r>
      <w:r w:rsidRPr="00EB4257">
        <w:rPr>
          <w:rFonts w:ascii="Times New Roman" w:eastAsia="Times New Roman" w:hAnsi="Times New Roman" w:cs="Times New Roman"/>
          <w:sz w:val="24"/>
          <w:szCs w:val="24"/>
        </w:rPr>
        <w:t xml:space="preserve"> Различают тканевый и клеточный атипизм.</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Тканевый атипизм</w:t>
      </w:r>
      <w:r w:rsidRPr="00EB4257">
        <w:rPr>
          <w:rFonts w:ascii="Times New Roman" w:eastAsia="Times New Roman" w:hAnsi="Times New Roman" w:cs="Times New Roman"/>
          <w:sz w:val="24"/>
          <w:szCs w:val="24"/>
        </w:rPr>
        <w:t xml:space="preserve"> характеризуется тем, что в одних местах опухоли больше стромы, в других - меньше или отсутствует. Клетки паренхимы опухоли хотя и сохраняют внешний вид, свойственный данной ткани, но не образуют правильных структур, характерных для данного органа. Так, в железистых органах (молочная железа) опухоли из железистой ткани содержат полости разной величины и формы, не образуют выводных протоков, кистозно расширяются и, таким образом, отдаленно напоминают орган, в котором развиваются. В </w:t>
      </w:r>
      <w:r w:rsidRPr="00EB4257">
        <w:rPr>
          <w:rFonts w:ascii="Times New Roman" w:eastAsia="Times New Roman" w:hAnsi="Times New Roman" w:cs="Times New Roman"/>
          <w:sz w:val="24"/>
          <w:szCs w:val="24"/>
        </w:rPr>
        <w:lastRenderedPageBreak/>
        <w:t>Фиброме, миоме волокна идут в разных направлениях, беспорядочно переплетаются. Это касается и сосудов опухоли. Они самой разной "Личины, калибра, развиваются то в большом, то в малом количестве.</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Клеточный атипизм</w:t>
      </w:r>
      <w:r w:rsidRPr="00EB4257">
        <w:rPr>
          <w:rFonts w:ascii="Times New Roman" w:eastAsia="Times New Roman" w:hAnsi="Times New Roman" w:cs="Times New Roman"/>
          <w:sz w:val="24"/>
          <w:szCs w:val="24"/>
        </w:rPr>
        <w:t xml:space="preserve"> касается структуры, функции опухолевой клетки, ее физиологических, физико-химических, энергетических особенностей. Клетки совершенно не похожи на ту ткань, из которой развились. Они уподобляются эмбриональным клеткам (морфологическая анаплазия). Теряют свою форму, ядро также становится неузнаваемым, в нем может появиться несколько ядрышек. Ядро занимает всю цитоплазму клетки или распадается на глыбки, в цитоплазме появляются включения, не свойственные клеткам нормальной ткани.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биохимическом отношении опухолевые клетки отличаются от нормальных характером и активностью ферментов (ферментная активность их высокая). В физико-химическом отношении опухолевая клетка характеризуется большей водянистостью цитоплазмы, большим содержанием белка, холестерина, недоокисленных продуктов обмена. Опухолевые клетки способны образовывать гиалуроновую кислоту, с чем, возможно, связана инвазивность опухоли. Энергетический атипизм выражается в усилении гликолиза и угнетении дыхания. Основа энергетики опухолевой клетки - гликолиз, он протекает в опухолевой клетке как в присутствии кислорода, так и без него, что создает известную независимость снабжения опухоли кислородом (она может существовать при минимальном кровоснабжении). Эта особенность энергетики опухолевой клетки создает избыток энергии, которая используется для роста и синтеза структурных белков.</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 ультраструктурном уровне в опухолевых клетках обнаруживаются дезорганизация цитоплазмы, преобладание в ней свободных рибосом, увеличение ядра и инвагинация его оболочек, изменение митохондрий. Эти изменения не специфические.</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Рост опухолей. Опухоли могут возникнуть из клеток всех органов и тканей. Группа клеток, дающая опухолевый рост, может рассматриваться как опухолевый зачаток. В зависимости от него опухоли могут расти то медленно, то быстро. Медленно развиваются доброкачественные опухоли. Некоторые из них растут до определенного размера и затем прекращают рост, другие хорошо снабжаются кровью и прогрессивно развиваются. Злокачественные опухоли обычно растут быстро. Некоторые новообразования достигают определенного размера, а затем регрессируют.</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Различают экспансивный (центральный) и инфильтрирующий опухолевый рост.</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Экспансивный рост характеризуется тем, что клетки не выходят за пределы опухоли. Клеточная масса накапливается в одном месте, такие опухоли растут по направлению к поверхности органа или ткани. Соседние ткани сдавливаются и образуют как бы капсулу опухоли. Такие опухоли легко удалить. Экспансивным ростом обладают доброкачественные зрелые опухоли.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Злокачественным опухолям свойствен инфильтрирующий рост. В этом случае клетки опухоли способны врастать в соседние ткани и в просвет кровеносных и лимфатических сосудов, по которым транспортируются в разные участки организма. Эти оторвавшиеся от основной массы опухолевые клетки (опухолевые эмболы) могут застревать в капиллярах и сосудах микроциркуляторного русла и там размножаться. Так возникают метастазы (вторичные опухоли), которые можно назвать дочерними. Одни опухоли метастазируют по кровеносным сосудам, другие - по лимфатическим путям. Чаще метастазы регистрируются в легких, затем - в печени, почках, селезенке. Непостоянно их находят в коже, слизистых оболочках, эндокринных железах, половых органах, костях, головном мозге. Наибольшей метастатической активностью обладают злокачественные меланомы. Метастазы обычно копируют ту ткань, из которой они возникли.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Рецидив</w:t>
      </w:r>
      <w:r w:rsidRPr="00EB4257">
        <w:rPr>
          <w:rFonts w:ascii="Times New Roman" w:eastAsia="Times New Roman" w:hAnsi="Times New Roman" w:cs="Times New Roman"/>
          <w:sz w:val="24"/>
          <w:szCs w:val="24"/>
        </w:rPr>
        <w:t xml:space="preserve"> - повторное возникновение опухоли на том месте, откуда она была удалена хирургическим путем или другим способом. Обычно рецидив возникает там, где сохранились клетки опухоли.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Предопухолевое состояние. Многочисленные исследования последних лет говорят о том, что предопухолевые изменения - обязательная стадия опухолевого роста. Практикой доказано, </w:t>
      </w:r>
      <w:r w:rsidRPr="00EB4257">
        <w:rPr>
          <w:rFonts w:ascii="Times New Roman" w:eastAsia="Times New Roman" w:hAnsi="Times New Roman" w:cs="Times New Roman"/>
          <w:sz w:val="24"/>
          <w:szCs w:val="24"/>
        </w:rPr>
        <w:lastRenderedPageBreak/>
        <w:t>что опухолевому росту предшествуют различные процессы в виде гибели и регенерации, гиперплазии и дисплазии клеток. Превращение нормальных клеток в опухолевые подготавливается постепенно. Вопрос о том, какой срок необходим для того, чтобы предопухолевое состояние перешло в опухоль, наукой до сих пор не решен. Полагают, что этот период может длиться годами (до 10-15 лет).</w:t>
      </w:r>
    </w:p>
    <w:p w:rsidR="001D7D30" w:rsidRPr="00EB4257" w:rsidRDefault="00641038"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1D7D30" w:rsidRPr="00EB4257">
        <w:rPr>
          <w:rFonts w:ascii="Times New Roman" w:eastAsia="Times New Roman" w:hAnsi="Times New Roman" w:cs="Times New Roman"/>
          <w:b/>
          <w:bCs/>
          <w:sz w:val="24"/>
          <w:szCs w:val="24"/>
        </w:rPr>
        <w:t xml:space="preserve"> Доброкачественные и злокачественные опухоли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Все многообразие опухолей по клиническому значению делят на две большие группы: доброкачественные и злокачественные.</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Доброкачественные опухоли.</w:t>
      </w:r>
      <w:r w:rsidRPr="00EB4257">
        <w:rPr>
          <w:rFonts w:ascii="Times New Roman" w:eastAsia="Times New Roman" w:hAnsi="Times New Roman" w:cs="Times New Roman"/>
          <w:sz w:val="24"/>
          <w:szCs w:val="24"/>
        </w:rPr>
        <w:t xml:space="preserve"> Как показывает само название, такие опухоли при развитии, как правило, пагубно не влияют на организм животного. Они построены из хорошо дифференцированных клеточных элементов. По их строению можно определить, из какой ткани они развились. В их структуре можно видеть только признаки тканевого атипизма, в то время как клеточный атипизм почти не выступает. Растут такие опухоли медленно, характеризуются центральным ростом, при росте сдавливают окружающие ткани, при этом не нарушают ткань, в которой растут. Окружающая ткань при их росте обычно атрофируется. Такие опухоли после хирургического удаления не возникают повторно. В зависимости от локализации доброкачественные опухоли могут стать опасными. К таким относятся опухоли головного и спинного мозга. Сильно влияет на организм и размер опухоли.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Злокачественные опухоли.</w:t>
      </w:r>
      <w:r w:rsidRPr="00EB4257">
        <w:rPr>
          <w:rFonts w:ascii="Times New Roman" w:eastAsia="Times New Roman" w:hAnsi="Times New Roman" w:cs="Times New Roman"/>
          <w:sz w:val="24"/>
          <w:szCs w:val="24"/>
        </w:rPr>
        <w:t xml:space="preserve"> В отличие от доброкачественных они "Быстро растут, в результате чего клетки малодифференцированы, порой даже совсем не дифференцированы. Поэтому трудно решать вопрос о происхождении опухоли. У таких опухолей хорошо выражен тканевый и клеточный атипизм, они бедны стромой. Чем беднее опухоль стромой, тем она быстрее растет. Рост опухолей инфильтрирующий, благодаря чему они быстро разрушают окружающие ткани. В немалой степени этому способствуют гистолитические ферменты, вырабатываемые клетками злокачественных опухолей. Они легко проникают через стенки микроциркуляторного русла в просвет сосудов (кровеносных и лимфатических), легко разрушают плотные ткани (хрящи, кости и др.).</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Признаки злокачественности опухоли: внезапное появление, быстрый, инфильтрирующий рост, повторное появление после удаления хирургическим путем (рецидив) и образование метастазов. У злокачественных опухолей есть одно специфическое свойство - они никогда не переходят в доброкачественные.</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Влияние опухолей на организм велико. Особенно это касается злокачественных опухолей. Так, опухоли эндокринной системы могут образовывать гормоны, воздействующие на организм хозяина. Аденома коркового слоя надпочечников вызывала образование мужских половых гормонов у кастрированных козлов. Островки опухоли поджелудочной железы могут спровоцировать гипогликемию у собак. В опухолях найдены токсические гормоны, подавляющие </w:t>
      </w:r>
      <w:hyperlink r:id="rId68" w:tgtFrame="_blank" w:history="1">
        <w:r w:rsidRPr="00EB4257">
          <w:rPr>
            <w:rFonts w:ascii="Times New Roman" w:eastAsia="Times New Roman" w:hAnsi="Times New Roman" w:cs="Times New Roman"/>
            <w:b/>
            <w:bCs/>
            <w:sz w:val="24"/>
            <w:szCs w:val="24"/>
          </w:rPr>
          <w:t>обмен веществ</w:t>
        </w:r>
      </w:hyperlink>
      <w:r w:rsidRPr="00EB4257">
        <w:rPr>
          <w:rFonts w:ascii="Times New Roman" w:eastAsia="Times New Roman" w:hAnsi="Times New Roman" w:cs="Times New Roman"/>
          <w:sz w:val="24"/>
          <w:szCs w:val="24"/>
        </w:rPr>
        <w:t xml:space="preserve"> в организме и действующие на ферментативную систему. Это приводит к кахексии (истощению) и гибели организма.</w:t>
      </w:r>
    </w:p>
    <w:p w:rsidR="001D7D30" w:rsidRPr="00EB4257" w:rsidRDefault="00641038"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1D7D30" w:rsidRPr="00EB4257">
        <w:rPr>
          <w:rFonts w:ascii="Times New Roman" w:eastAsia="Times New Roman" w:hAnsi="Times New Roman" w:cs="Times New Roman"/>
          <w:b/>
          <w:bCs/>
          <w:sz w:val="24"/>
          <w:szCs w:val="24"/>
        </w:rPr>
        <w:t xml:space="preserve"> Мезенхимальные опухоли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Из мезенхимы в онтогенезе образуются соединительная ткань и ее производные, сосуды, гладкие и поперечнополосатые мышцы, ткани опорного аппарата, серозные оболочки, кроветворная система. Все клетки этих структур мезенхимы при определенных условиях могут быть источником развития опухолей.</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Мезенхимальные опухоли по клиническому проявлению бывают </w:t>
      </w:r>
      <w:r w:rsidRPr="00EB4257">
        <w:rPr>
          <w:rFonts w:ascii="Times New Roman" w:eastAsia="Times New Roman" w:hAnsi="Times New Roman" w:cs="Times New Roman"/>
          <w:b/>
          <w:bCs/>
          <w:sz w:val="24"/>
          <w:szCs w:val="24"/>
        </w:rPr>
        <w:t>доброкачественные</w:t>
      </w:r>
      <w:r w:rsidRPr="00EB4257">
        <w:rPr>
          <w:rFonts w:ascii="Times New Roman" w:eastAsia="Times New Roman" w:hAnsi="Times New Roman" w:cs="Times New Roman"/>
          <w:sz w:val="24"/>
          <w:szCs w:val="24"/>
        </w:rPr>
        <w:t xml:space="preserve"> и </w:t>
      </w:r>
      <w:r w:rsidRPr="00EB4257">
        <w:rPr>
          <w:rFonts w:ascii="Times New Roman" w:eastAsia="Times New Roman" w:hAnsi="Times New Roman" w:cs="Times New Roman"/>
          <w:b/>
          <w:bCs/>
          <w:sz w:val="24"/>
          <w:szCs w:val="24"/>
        </w:rPr>
        <w:t>злокачественные.</w:t>
      </w:r>
      <w:r w:rsidRPr="00EB4257">
        <w:rPr>
          <w:rFonts w:ascii="Times New Roman" w:eastAsia="Times New Roman" w:hAnsi="Times New Roman" w:cs="Times New Roman"/>
          <w:sz w:val="24"/>
          <w:szCs w:val="24"/>
        </w:rPr>
        <w:t xml:space="preserve"> </w:t>
      </w:r>
    </w:p>
    <w:p w:rsidR="00CE6EFB" w:rsidRPr="00EB4257" w:rsidRDefault="00CE6EFB" w:rsidP="00EB4257">
      <w:pPr>
        <w:spacing w:after="0" w:line="240" w:lineRule="auto"/>
        <w:jc w:val="both"/>
        <w:rPr>
          <w:rFonts w:ascii="Times New Roman" w:eastAsia="Times New Roman" w:hAnsi="Times New Roman" w:cs="Times New Roman"/>
          <w:b/>
          <w:bCs/>
          <w:sz w:val="24"/>
          <w:szCs w:val="24"/>
        </w:rPr>
      </w:pPr>
    </w:p>
    <w:p w:rsidR="001D7D30" w:rsidRPr="00EB4257" w:rsidRDefault="001D7D30" w:rsidP="00EB4257">
      <w:pPr>
        <w:spacing w:after="0" w:line="240" w:lineRule="auto"/>
        <w:jc w:val="both"/>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Доброкачественные опухоли.</w:t>
      </w:r>
    </w:p>
    <w:p w:rsidR="00CE6EFB" w:rsidRPr="00EB4257" w:rsidRDefault="00CE6EFB"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Фиброма</w:t>
      </w:r>
      <w:r w:rsidRPr="00EB4257">
        <w:rPr>
          <w:rFonts w:ascii="Times New Roman" w:eastAsia="Times New Roman" w:hAnsi="Times New Roman" w:cs="Times New Roman"/>
          <w:sz w:val="24"/>
          <w:szCs w:val="24"/>
        </w:rPr>
        <w:t xml:space="preserve"> - зрелая опухоль из волокнистой соединительной ткани. Встречается у млекопитающих и птиц всех видов. Локализуется в дерме, подкожной клетчатке, слизистых оболочках, желудочно-кишечном тракте и в других местах, имеющих соединительную ткань. </w:t>
      </w:r>
      <w:r w:rsidRPr="00EB4257">
        <w:rPr>
          <w:rFonts w:ascii="Times New Roman" w:eastAsia="Times New Roman" w:hAnsi="Times New Roman" w:cs="Times New Roman"/>
          <w:sz w:val="24"/>
          <w:szCs w:val="24"/>
        </w:rPr>
        <w:lastRenderedPageBreak/>
        <w:t>Можно встретить ее в яичнике, матке, семенном канатике, молочной железе, селезенке и в лимфатических узлах. В зависимости от локализации фиброма может иметь свои анатомические особенности.</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2919730" cy="2919730"/>
            <wp:effectExtent l="19050" t="0" r="0" b="0"/>
            <wp:docPr id="376" name="Рисунок 376" descr="http://kgau.ru/distance/vet_03/patanatomia/img/ris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http://kgau.ru/distance/vet_03/patanatomia/img/ris89.gif"/>
                    <pic:cNvPicPr>
                      <a:picLocks noChangeAspect="1" noChangeArrowheads="1"/>
                    </pic:cNvPicPr>
                  </pic:nvPicPr>
                  <pic:blipFill>
                    <a:blip r:embed="rId69"/>
                    <a:srcRect/>
                    <a:stretch>
                      <a:fillRect/>
                    </a:stretch>
                  </pic:blipFill>
                  <pic:spPr bwMode="auto">
                    <a:xfrm>
                      <a:off x="0" y="0"/>
                      <a:ext cx="2919730" cy="2919730"/>
                    </a:xfrm>
                    <a:prstGeom prst="rect">
                      <a:avLst/>
                    </a:prstGeom>
                    <a:noFill/>
                    <a:ln w="9525">
                      <a:noFill/>
                      <a:miter lim="800000"/>
                      <a:headEnd/>
                      <a:tailEnd/>
                    </a:ln>
                  </pic:spPr>
                </pic:pic>
              </a:graphicData>
            </a:graphic>
          </wp:inline>
        </w:drawing>
      </w:r>
    </w:p>
    <w:p w:rsidR="001D7D30"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Рис.25</w:t>
      </w:r>
      <w:r w:rsidR="001D7D30" w:rsidRPr="00EB4257">
        <w:rPr>
          <w:rFonts w:ascii="Times New Roman" w:eastAsia="Times New Roman" w:hAnsi="Times New Roman" w:cs="Times New Roman"/>
          <w:sz w:val="24"/>
          <w:szCs w:val="24"/>
        </w:rPr>
        <w:t>. Фиброма кожи.</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Выделяют плотные и мягкие фибромы.</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Плотная фиброма</w:t>
      </w:r>
      <w:r w:rsidRPr="00EB4257">
        <w:rPr>
          <w:rFonts w:ascii="Times New Roman" w:eastAsia="Times New Roman" w:hAnsi="Times New Roman" w:cs="Times New Roman"/>
          <w:sz w:val="24"/>
          <w:szCs w:val="24"/>
        </w:rPr>
        <w:t xml:space="preserve"> построена по типу плотной волокнистой соединительной ткани. Растет в виде узлов плотной консистенции, на разрезе видны переплетающиеся между собой пучки ткани, имеет белесоватый перламутровый цвет, режется с трудом.</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Разновидностью плотной считается десмоидная фиброма - очень плотная опухоль, нередко отграниченная от окружающей ткани. Развивается чаще на месте травмы, рубца, напоминает апоневроз. Может подвергаться ослизнению.</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Мягкая фиброма</w:t>
      </w:r>
      <w:r w:rsidRPr="00EB4257">
        <w:rPr>
          <w:rFonts w:ascii="Times New Roman" w:eastAsia="Times New Roman" w:hAnsi="Times New Roman" w:cs="Times New Roman"/>
          <w:sz w:val="24"/>
          <w:szCs w:val="24"/>
        </w:rPr>
        <w:t xml:space="preserve"> эластичная, построена по типу рыхлой соединительной ткани, имеет вид отечной ткани, без слоистого пучкового строения. Обычно шаровидной, узловато-бугристой, грибовидной или полиморфной формы. Размер и количество узлов у одного животного могут значительно варьировать - от размера горошины до метра в диаметре, составляя порой половину массы животного.</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Миксома (фибромиксома)</w:t>
      </w:r>
      <w:r w:rsidRPr="00EB4257">
        <w:rPr>
          <w:rFonts w:ascii="Times New Roman" w:eastAsia="Times New Roman" w:hAnsi="Times New Roman" w:cs="Times New Roman"/>
          <w:sz w:val="24"/>
          <w:szCs w:val="24"/>
        </w:rPr>
        <w:t xml:space="preserve"> развивается из остатков слизистой ткани эмбрионов. Опухоль состоит из вытянутых и звездчатых клеток, которые по строению близки к эмбриональным фибробластам. Клетки способны секретировать мукополисахариды (гиалуроновую кислоту), что придает миксомам особый вид. В таких опухолях небольшое количество аргирофильных и коллагеновых волокон, все структурные элементы располагаются в гомогенной межуточной субстанции.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Липома</w:t>
      </w:r>
      <w:r w:rsidRPr="00EB4257">
        <w:rPr>
          <w:rFonts w:ascii="Times New Roman" w:eastAsia="Times New Roman" w:hAnsi="Times New Roman" w:cs="Times New Roman"/>
          <w:sz w:val="24"/>
          <w:szCs w:val="24"/>
        </w:rPr>
        <w:t xml:space="preserve"> - зрелая опухоль, построена по типу жировой ткани. Локализуется чаще в подслизистых и серозных оболочках, в подкожной клетчатке, по ходу желудочно-кишечного тракта. Макроскопически липомы характеризуются узловатой формой. Могут иметь толстое основание или, наоборот, висят на тонкой ножке. Из-за разроста соединительной ткани липомы часто имеют дольчатую структуру. Широко распространены. Их можно встретить у лошадей, крупного рогатого скота, собак, птиц. Размер их колеблется: то очень малы, то крупные.</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Лейомиома</w:t>
      </w:r>
      <w:r w:rsidRPr="00EB4257">
        <w:rPr>
          <w:rFonts w:ascii="Times New Roman" w:eastAsia="Times New Roman" w:hAnsi="Times New Roman" w:cs="Times New Roman"/>
          <w:sz w:val="24"/>
          <w:szCs w:val="24"/>
        </w:rPr>
        <w:t xml:space="preserve"> - зрелая доброкачественная опухоль, состоит из гладких мышечных волокон. Часто обнаруживается у собак, крупного рогатого скота, птиц, встречается у овец, лошадей, кошек и свиней. У птиц опухоль чаще регистрируется в яйцеводе. Старые животные поражаются чаще. Лейомиомы обычно одиночные, но могут быть и множественные, </w:t>
      </w:r>
      <w:r w:rsidRPr="00EB4257">
        <w:rPr>
          <w:rFonts w:ascii="Times New Roman" w:eastAsia="Times New Roman" w:hAnsi="Times New Roman" w:cs="Times New Roman"/>
          <w:sz w:val="24"/>
          <w:szCs w:val="24"/>
        </w:rPr>
        <w:lastRenderedPageBreak/>
        <w:t>особенно в матке. Поскольку гладкие мышцы имеются почти во всех органах, лейомиомы обнаруживаются всюду. Наиболее частые места локализации у всех животных - тело, рога и шейка матки, влагалище, толстый и тонкий кишечники, мочевыводящие пути. Их находят также в селезенке, легких и в других органах.</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194685" cy="2919730"/>
            <wp:effectExtent l="19050" t="0" r="5715" b="0"/>
            <wp:docPr id="377" name="Рисунок 377" descr="http://kgau.ru/distance/vet_03/patanatomia/img/ris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http://kgau.ru/distance/vet_03/patanatomia/img/ris90.gif"/>
                    <pic:cNvPicPr>
                      <a:picLocks noChangeAspect="1" noChangeArrowheads="1"/>
                    </pic:cNvPicPr>
                  </pic:nvPicPr>
                  <pic:blipFill>
                    <a:blip r:embed="rId70"/>
                    <a:srcRect/>
                    <a:stretch>
                      <a:fillRect/>
                    </a:stretch>
                  </pic:blipFill>
                  <pic:spPr bwMode="auto">
                    <a:xfrm>
                      <a:off x="0" y="0"/>
                      <a:ext cx="3194685" cy="2919730"/>
                    </a:xfrm>
                    <a:prstGeom prst="rect">
                      <a:avLst/>
                    </a:prstGeom>
                    <a:noFill/>
                    <a:ln w="9525">
                      <a:noFill/>
                      <a:miter lim="800000"/>
                      <a:headEnd/>
                      <a:tailEnd/>
                    </a:ln>
                  </pic:spPr>
                </pic:pic>
              </a:graphicData>
            </a:graphic>
          </wp:inline>
        </w:drawing>
      </w:r>
    </w:p>
    <w:p w:rsidR="001D7D30"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Рис.26</w:t>
      </w:r>
      <w:r w:rsidR="001D7D30" w:rsidRPr="00EB4257">
        <w:rPr>
          <w:rFonts w:ascii="Times New Roman" w:eastAsia="Times New Roman" w:hAnsi="Times New Roman" w:cs="Times New Roman"/>
          <w:sz w:val="24"/>
          <w:szCs w:val="24"/>
        </w:rPr>
        <w:t>. Лейомиома.</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Рабдомиома</w:t>
      </w:r>
      <w:r w:rsidRPr="00EB4257">
        <w:rPr>
          <w:rFonts w:ascii="Times New Roman" w:eastAsia="Times New Roman" w:hAnsi="Times New Roman" w:cs="Times New Roman"/>
          <w:sz w:val="24"/>
          <w:szCs w:val="24"/>
        </w:rPr>
        <w:t xml:space="preserve"> - опухоль из клеток поперечнополосатых мышц. У животных встречается редко. Зарегистрирована у свиней, крупного Рогатого скота, а также у цыплят, овец, лошадей, кошек и собак. Поражаются животные всех половозрастных групп, включая молоДых и плоды. Большинство исследователей склонны считать, что Рабдомиомы возникают из миокарда. У свиней множественные узлы опухоли были обнаружены в сердце и чаще у молодых животных, что говорит о врожденном их происхождении. Опухоль часто регистрируется в скелетной мышце, особенно у ягнят.</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Гемангиома</w:t>
      </w:r>
      <w:r w:rsidRPr="00EB4257">
        <w:rPr>
          <w:rFonts w:ascii="Times New Roman" w:eastAsia="Times New Roman" w:hAnsi="Times New Roman" w:cs="Times New Roman"/>
          <w:sz w:val="24"/>
          <w:szCs w:val="24"/>
        </w:rPr>
        <w:t xml:space="preserve"> - собирательное название для опухолей, построенных по типу кровеносных сосудов. Большинство исследователей склонны считать, что гемангиомы - результат порока развития сосудов или исключительно сосудистой репарации тканей. Среди животных гемангиомы наиболее часто встречаются у собак, их также находят у лошадей, коров, кошек, овец, цыплят и свиней. Обычно частота находок их увеличивается с возрастом. Эти опухоли часто единичные, но могут быть множественными. У собак их находят в коже, подкожной клетчатке конечностей, паховой области, по бокам живота, шеи, в молочной железе, можно обнаружить и в других местах. Часто поражается селезенка. У лошадей обнаруживают в коже, подкожной клетчатке, селезенке, печени. У других животных они расположены подкожно и в коже. По размеру гемангиомы могут быть маленькие и крупные. Они сферической или овальной формы, в коже иногда бывают на ножке. Обычно хорошо отграничены от окружающих тканей.</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Различают два вида гемангиом: капиллярную и кавернозную. Капиллярная гемашиома построена из мелких сосудов капиллярного типа, которые располагаются в клеточной или фиброзной строме.Вся опухоль состоит как бы из эндотелиальных трубочек, идущих в разных направлениях - поперечном, косом и продольном. Кавернозная гемангиома состоит из сосудистых полостей (синусов) различной величины и формы, выстланы они эндотелием и частично заполнены кровью. Эндотелиальные клетки разделены разной толщины прослойками соединительной ткани.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lastRenderedPageBreak/>
        <w:t>Гемангиоперицитома</w:t>
      </w:r>
      <w:r w:rsidRPr="00EB4257">
        <w:rPr>
          <w:rFonts w:ascii="Times New Roman" w:eastAsia="Times New Roman" w:hAnsi="Times New Roman" w:cs="Times New Roman"/>
          <w:sz w:val="24"/>
          <w:szCs w:val="24"/>
        </w:rPr>
        <w:t xml:space="preserve"> впервые описана у собак в 1949 г. Представляет собой производное клеток, формирующих периваскулярные структуры. Функция перицитов пока не определена. Она обычно тесно связана с гладкими мышечными волокнами капилляров и мелких сосудов.</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Опухоль встречается у собак, реже - у коров. Располагается в дерме, подкожно в области туловища и конечностей, иногда в области головы и шеи. Варьирует в размерах и по форме, часто дольчатая. Бывают инкапсулированные формы, сидят глубоко в ткани. Консистенция плотная, цвет темный или темно-белый, серый, иногда с красными прожилками.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Лимфангиома</w:t>
      </w:r>
      <w:r w:rsidRPr="00EB4257">
        <w:rPr>
          <w:rFonts w:ascii="Times New Roman" w:eastAsia="Times New Roman" w:hAnsi="Times New Roman" w:cs="Times New Roman"/>
          <w:sz w:val="24"/>
          <w:szCs w:val="24"/>
        </w:rPr>
        <w:t xml:space="preserve"> - опухоль, построенная по типу лимфатических сосудов. Встречается чаще гемангиом. Пороки развития лимфатической системы не всегда легко отличить от истинных бластом. Эту опухоль находят у лошадей, собак, мулов, крупного рогатого скота. Бывают единичные и множественные опухоли. Чаще ее обнаруживают подкожно, но может быть в перикарде, костальной плевре, грудной поверхности диафрагмы. Эти опухоли обычно инкапсулированные и многодольчатые. Могут быть рязмягчены и содержать кисты. Гистологически лимфангиомы во многом сходны с гемангиомами. Полости опухоли также выстланы эндотелием. Перегородки между полостями выполнены фиброзной тканью. Часто в перегородках отмечают скопление лимфоидной ткани с образованием лимфатических фолликулов, что является характерным признаком лимфангиомы.</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Хондрома</w:t>
      </w:r>
      <w:r w:rsidRPr="00EB4257">
        <w:rPr>
          <w:rFonts w:ascii="Times New Roman" w:eastAsia="Times New Roman" w:hAnsi="Times New Roman" w:cs="Times New Roman"/>
          <w:sz w:val="24"/>
          <w:szCs w:val="24"/>
        </w:rPr>
        <w:t xml:space="preserve"> - зрелая опухоль, состоящая из отдельных островков хрящевой ткани, среди которой обильна волокнистая соединительная ткань, содержащая много кровеносных сосудов. Опухоль обычно возникает из хондробластов - предшественников хряща или из ткани, не имеющей хряща, путем множественной метаплазии волокнистой соединительной ткани. Чаще регистрируется у собак и овец, но ее находят также у крупного рогатого скота, лошадей, кошек и птиц. Места локализации разнообразны: на ребрах, грудной кости, лопатке, тазе, наружном ухе, отростках костей, позвонках, хрящах дыхательной системы.</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029585" cy="2919730"/>
            <wp:effectExtent l="19050" t="0" r="0" b="0"/>
            <wp:docPr id="378" name="Рисунок 378" descr="http://kgau.ru/distance/vet_03/patanatomia/img/ris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http://kgau.ru/distance/vet_03/patanatomia/img/ris91.gif"/>
                    <pic:cNvPicPr>
                      <a:picLocks noChangeAspect="1" noChangeArrowheads="1"/>
                    </pic:cNvPicPr>
                  </pic:nvPicPr>
                  <pic:blipFill>
                    <a:blip r:embed="rId71"/>
                    <a:srcRect/>
                    <a:stretch>
                      <a:fillRect/>
                    </a:stretch>
                  </pic:blipFill>
                  <pic:spPr bwMode="auto">
                    <a:xfrm>
                      <a:off x="0" y="0"/>
                      <a:ext cx="3029585" cy="2919730"/>
                    </a:xfrm>
                    <a:prstGeom prst="rect">
                      <a:avLst/>
                    </a:prstGeom>
                    <a:noFill/>
                    <a:ln w="9525">
                      <a:noFill/>
                      <a:miter lim="800000"/>
                      <a:headEnd/>
                      <a:tailEnd/>
                    </a:ln>
                  </pic:spPr>
                </pic:pic>
              </a:graphicData>
            </a:graphic>
          </wp:inline>
        </w:drawing>
      </w:r>
    </w:p>
    <w:p w:rsidR="001D7D30"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Рис.27</w:t>
      </w:r>
      <w:r w:rsidR="001D7D30" w:rsidRPr="00EB4257">
        <w:rPr>
          <w:rFonts w:ascii="Times New Roman" w:eastAsia="Times New Roman" w:hAnsi="Times New Roman" w:cs="Times New Roman"/>
          <w:sz w:val="24"/>
          <w:szCs w:val="24"/>
        </w:rPr>
        <w:t>. Хондрома.</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Макроскопически хондромы чаще выглядят в виде единичных или множественных узлов, обычно с резко очерченными границами, очень плотной консистенции, от мелкой горошины до 15 см в диаметре. Могут быть мутными, тусклыми, непрозрачными, молочно-белого или голубовато-серого цвета. Могут подвергаться слизистой дистрофии.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Микроскопически напоминает обычный гиалиновый хрящ с большим количеством хондробластов по периферии. Опухолевые клетки круглой, овальной или неоднородной формы. Иногда они Могут принимать веретенчатую или звездчатую форму. От нормального гиалинового хряща паренхима опухоли отличается тем, что Капсулы хрящевых клеток </w:t>
      </w:r>
      <w:r w:rsidRPr="00EB4257">
        <w:rPr>
          <w:rFonts w:ascii="Times New Roman" w:eastAsia="Times New Roman" w:hAnsi="Times New Roman" w:cs="Times New Roman"/>
          <w:sz w:val="24"/>
          <w:szCs w:val="24"/>
        </w:rPr>
        <w:lastRenderedPageBreak/>
        <w:t>неодинаковой величины, скучены или неравномерно рассеяны по основному веществу, да и сами клетки в капсуле тоже разных размеров. В зависимости от характера различают гиалиновую, сетчатую и волокнистую хондромы.</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Остеома</w:t>
      </w:r>
      <w:r w:rsidRPr="00EB4257">
        <w:rPr>
          <w:rFonts w:ascii="Times New Roman" w:eastAsia="Times New Roman" w:hAnsi="Times New Roman" w:cs="Times New Roman"/>
          <w:sz w:val="24"/>
          <w:szCs w:val="24"/>
        </w:rPr>
        <w:t>- зрелая опухоль, построенная по типу костной ткани. Начальные ее клетки - остеобласты. Остеома может развиться во всех участках тела, где есть костная ткань. Кроме этого, она описана в сердце, печени, молочной железе, серозных оболочках брюшной полости, семенниках, простате, в которых образуется в результате метаплазии волокнистой соединительной ткани. Остеомы находят у домашних животных, в том числе у всех видов птиц. Различают два вида остеом: твердые (компактные) и губчатые (медуллярные). Твердые остеомы обычно мелкие, круглоузловатые, очень твердые, возвышающиеся над поверхностью. Губчатые остеомы могут весить несколько килограммов. Поверхность разреза опухолей дольчатая.</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Одонтома</w:t>
      </w:r>
      <w:r w:rsidRPr="00EB4257">
        <w:rPr>
          <w:rFonts w:ascii="Times New Roman" w:eastAsia="Times New Roman" w:hAnsi="Times New Roman" w:cs="Times New Roman"/>
          <w:sz w:val="24"/>
          <w:szCs w:val="24"/>
        </w:rPr>
        <w:t xml:space="preserve"> - опухоль, происходящая из зубной ткани. Является результатом гиперпластических разростов зубной пульпы в период развития зуба и построена из эмали, дентина и цемента. У лошадей и крупного рогатого скота представлена мелкими, очень плотными узловатыми образованиями, превращающими зуб в бесформенную костную массу.</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Злокачественные опухоли.</w:t>
      </w:r>
      <w:r w:rsidRPr="00EB4257">
        <w:rPr>
          <w:rFonts w:ascii="Times New Roman" w:eastAsia="Times New Roman" w:hAnsi="Times New Roman" w:cs="Times New Roman"/>
          <w:sz w:val="24"/>
          <w:szCs w:val="24"/>
        </w:rPr>
        <w:t xml:space="preserve"> Злокачественные опухоли мезенхимального происхождения называются </w:t>
      </w:r>
      <w:r w:rsidRPr="00EB4257">
        <w:rPr>
          <w:rFonts w:ascii="Times New Roman" w:eastAsia="Times New Roman" w:hAnsi="Times New Roman" w:cs="Times New Roman"/>
          <w:b/>
          <w:bCs/>
          <w:sz w:val="24"/>
          <w:szCs w:val="24"/>
        </w:rPr>
        <w:t>саркомами</w:t>
      </w:r>
      <w:r w:rsidRPr="00EB4257">
        <w:rPr>
          <w:rFonts w:ascii="Times New Roman" w:eastAsia="Times New Roman" w:hAnsi="Times New Roman" w:cs="Times New Roman"/>
          <w:sz w:val="24"/>
          <w:szCs w:val="24"/>
        </w:rPr>
        <w:t>. Это - весьма злокачественные опухоли, обладают инфильтрирующим ростом, прорастая кровеносные сосуды, часто дают гематогенные метастазы, а после операции - рецидивы. Характерно для сарком отсутствие созревания, т. е. дальнейшая дифференциация клеток. Чем меньше дифференцированы клетки, тем злокачественнее опухоль.</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206115" cy="2919730"/>
            <wp:effectExtent l="19050" t="0" r="0" b="0"/>
            <wp:docPr id="379" name="Рисунок 379" descr="http://kgau.ru/distance/vet_03/patanatomia/img/ris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http://kgau.ru/distance/vet_03/patanatomia/img/ris92.gif"/>
                    <pic:cNvPicPr>
                      <a:picLocks noChangeAspect="1" noChangeArrowheads="1"/>
                    </pic:cNvPicPr>
                  </pic:nvPicPr>
                  <pic:blipFill>
                    <a:blip r:embed="rId72"/>
                    <a:srcRect/>
                    <a:stretch>
                      <a:fillRect/>
                    </a:stretch>
                  </pic:blipFill>
                  <pic:spPr bwMode="auto">
                    <a:xfrm>
                      <a:off x="0" y="0"/>
                      <a:ext cx="3206115" cy="2919730"/>
                    </a:xfrm>
                    <a:prstGeom prst="rect">
                      <a:avLst/>
                    </a:prstGeom>
                    <a:noFill/>
                    <a:ln w="9525">
                      <a:noFill/>
                      <a:miter lim="800000"/>
                      <a:headEnd/>
                      <a:tailEnd/>
                    </a:ln>
                  </pic:spPr>
                </pic:pic>
              </a:graphicData>
            </a:graphic>
          </wp:inline>
        </w:drawing>
      </w:r>
    </w:p>
    <w:p w:rsidR="001D7D30"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Рис.28</w:t>
      </w:r>
      <w:r w:rsidR="001D7D30" w:rsidRPr="00EB4257">
        <w:rPr>
          <w:rFonts w:ascii="Times New Roman" w:eastAsia="Times New Roman" w:hAnsi="Times New Roman" w:cs="Times New Roman"/>
          <w:sz w:val="24"/>
          <w:szCs w:val="24"/>
        </w:rPr>
        <w:t>. Круглоклеточная саркома.</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Саркомы характеризуются большим многообразием. Различают более дифференцированные клеточно-волокнистые и менее дифференцированные клеточные саркомы. Последние часто невыясненного гистогенеза.</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Фибросаркома</w:t>
      </w:r>
      <w:r w:rsidRPr="00EB4257">
        <w:rPr>
          <w:rFonts w:ascii="Times New Roman" w:eastAsia="Times New Roman" w:hAnsi="Times New Roman" w:cs="Times New Roman"/>
          <w:sz w:val="24"/>
          <w:szCs w:val="24"/>
        </w:rPr>
        <w:t xml:space="preserve"> - опухоль из волокнистой соединительной ткани. Это - незрелый аналог фибром. Состоит из малодифференцированных фибробластов со значительным количеством коллагеновых волокон. Наиболее часто фибросаркома встречается у собак в молочной железе, на конечностях, деснах, в области головы на любых местах. Их находят в мочеполовой системе у собак, крупного рогатого скота, на коже у лошадей. Фибросаркомы могут быть разного размера, иногда очень крупные, неравномерно-узловатой формы, слабо </w:t>
      </w:r>
      <w:r w:rsidRPr="00EB4257">
        <w:rPr>
          <w:rFonts w:ascii="Times New Roman" w:eastAsia="Times New Roman" w:hAnsi="Times New Roman" w:cs="Times New Roman"/>
          <w:sz w:val="24"/>
          <w:szCs w:val="24"/>
        </w:rPr>
        <w:lastRenderedPageBreak/>
        <w:t>отграничены от окружающей ткани, не инкапсулированы. Микроскопически опухоль напоминает фиброму, но с малодифференцированными клеточными элементами.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Миксосаркомы</w:t>
      </w:r>
      <w:r w:rsidRPr="00EB4257">
        <w:rPr>
          <w:rFonts w:ascii="Times New Roman" w:eastAsia="Times New Roman" w:hAnsi="Times New Roman" w:cs="Times New Roman"/>
          <w:sz w:val="24"/>
          <w:szCs w:val="24"/>
        </w:rPr>
        <w:t xml:space="preserve"> встречаются редко и не имеют практического значения.</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Липосаркома</w:t>
      </w:r>
      <w:r w:rsidRPr="00EB4257">
        <w:rPr>
          <w:rFonts w:ascii="Times New Roman" w:eastAsia="Times New Roman" w:hAnsi="Times New Roman" w:cs="Times New Roman"/>
          <w:sz w:val="24"/>
          <w:szCs w:val="24"/>
        </w:rPr>
        <w:t xml:space="preserve"> - опухоль из жировой ткани. Чаще встречается у старых собак, а также у лошадей, овец, кошек, крупного рогатого скота и других домашних животных. Локализация липосарком та же, что и липом.</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От других злокачественных опухолей липосаркомы отличаются более медленным ростом, редко дают метастазы. В зависимости от зрелости тканей различают несколько видов липосарком.</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Лейомиосаркома</w:t>
      </w:r>
      <w:r w:rsidRPr="00EB4257">
        <w:rPr>
          <w:rFonts w:ascii="Times New Roman" w:eastAsia="Times New Roman" w:hAnsi="Times New Roman" w:cs="Times New Roman"/>
          <w:sz w:val="24"/>
          <w:szCs w:val="24"/>
        </w:rPr>
        <w:t xml:space="preserve"> (злокачественная лейомиома) - аналог доброкачественной лейомиомы. Места ее локализации те же, что и аналогичной доброкачественной опухоли. Опухоль очень злокачественна и дает ранние метастазы: чаще в легкие, реже в органы брюшной полости.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Макроскопически опухоль разнообразна, может достигать больших размеров. Инфильтрирующий рост виден не всегда. На разрезе - различного рисунка, то рыхлая, то слоистого строения, белого или сероватого цвета. Микроскопически выявляется большое число фигур митоза. Клетки малодифференцированы, ядра обычно богаты хроматином. Тканевый и клеточный атипизм выражены сильно.</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Рабдомиосаркома</w:t>
      </w:r>
      <w:r w:rsidRPr="00EB4257">
        <w:rPr>
          <w:rFonts w:ascii="Times New Roman" w:eastAsia="Times New Roman" w:hAnsi="Times New Roman" w:cs="Times New Roman"/>
          <w:sz w:val="24"/>
          <w:szCs w:val="24"/>
        </w:rPr>
        <w:t xml:space="preserve"> - опухоль из поперечнополосатых мышц. Считают, что рабдомиосаркомы встречаются у животных чаще, чем Доброкачественные опухоли. Они характеризуются атипичным инфильтрирующим ростом, дают метастазы, чаще регистрируемые в печени, селезенке, почках, лимфатических узлах, надпочечниках, легких, сердце. </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Метастазы чаще гематогенные, чем лимфогенные.</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Макроскопически опухоль напоминает узлы, достигающие 40 см в диаметре, мягкой консистенции, белого или бледно-белого цвета. Микроскопически характеризуется сильно выраженным тканевым и клеточным атипизмом. Клетки, ее составляющие, весьма полиморфны и напоминают зародышевые мышечные клетки на разных стадиях эмбриогенеза. Они в виде мелких круглых или овальных и веретенообразных клеток или же гигантских многоядерных структур. Последние часто вакуолизированы. Из-за большого полиморфизма клеток эти опухоли трудно классифицировать.</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Ангиосаркома</w:t>
      </w:r>
      <w:r w:rsidRPr="00EB4257">
        <w:rPr>
          <w:rFonts w:ascii="Times New Roman" w:eastAsia="Times New Roman" w:hAnsi="Times New Roman" w:cs="Times New Roman"/>
          <w:sz w:val="24"/>
          <w:szCs w:val="24"/>
        </w:rPr>
        <w:t xml:space="preserve"> - опухоль сосудистого происхождения, в которой в одних случаях преобладают эндотелиальные клетки, и ее обозначают какзлокачественную гемангиоэндотелиому, в других случаях преобладают клетки перицитарного характера - злокачественная гемангиоперицитома. Опухоль чаще встречается у собак, но может быть у других животных. Поражает более старых животных, у молодых встречается редко. Обнаруживается в тех же местах, что и доброкачественные ангиомы, у собак - чаще на коже и в селезенке. У коровы описана опухоль в печени. Размер опухолей значительно варьирует В селезенке у собак они бывают массивные, резиновой или плотной консистенции, серо-красного цвета с большими красными участками. Характерны тканевый и клеточный атипизм, инфильтрирующий рост и метастазирование. Опухоль состоит из незрелых эндотелиальных клеток, которые местами образуют небольшие сосудистые полости, иногда содержащие кровь. Могут иметь тромбы. Формирующиеся сосуды постоянно рвутся, поэтому часты кровоизлияния. Рост опухолей почти всегда сопровождается некрозами. Клетки крупные, ядра овальные, богатые хроматином, часто регистрируют фигуры митозов. Строма представлена соединительной тканью, которую трудно отличить от опухолевой.</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249930" cy="2919730"/>
            <wp:effectExtent l="19050" t="0" r="7620" b="0"/>
            <wp:docPr id="380" name="Рисунок 380" descr="http://kgau.ru/distance/vet_03/patanatomia/img/ris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http://kgau.ru/distance/vet_03/patanatomia/img/ris93.gif"/>
                    <pic:cNvPicPr>
                      <a:picLocks noChangeAspect="1" noChangeArrowheads="1"/>
                    </pic:cNvPicPr>
                  </pic:nvPicPr>
                  <pic:blipFill>
                    <a:blip r:embed="rId73"/>
                    <a:srcRect/>
                    <a:stretch>
                      <a:fillRect/>
                    </a:stretch>
                  </pic:blipFill>
                  <pic:spPr bwMode="auto">
                    <a:xfrm>
                      <a:off x="0" y="0"/>
                      <a:ext cx="3249930" cy="2919730"/>
                    </a:xfrm>
                    <a:prstGeom prst="rect">
                      <a:avLst/>
                    </a:prstGeom>
                    <a:noFill/>
                    <a:ln w="9525">
                      <a:noFill/>
                      <a:miter lim="800000"/>
                      <a:headEnd/>
                      <a:tailEnd/>
                    </a:ln>
                  </pic:spPr>
                </pic:pic>
              </a:graphicData>
            </a:graphic>
          </wp:inline>
        </w:drawing>
      </w:r>
    </w:p>
    <w:p w:rsidR="001D7D30" w:rsidRPr="00EB4257" w:rsidRDefault="004B4299"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Рис.29</w:t>
      </w:r>
      <w:r w:rsidR="001D7D30" w:rsidRPr="00EB4257">
        <w:rPr>
          <w:rFonts w:ascii="Times New Roman" w:eastAsia="Times New Roman" w:hAnsi="Times New Roman" w:cs="Times New Roman"/>
          <w:sz w:val="24"/>
          <w:szCs w:val="24"/>
        </w:rPr>
        <w:t>. Ангиосаркома.</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Хондросаркома</w:t>
      </w:r>
      <w:r w:rsidRPr="00EB4257">
        <w:rPr>
          <w:rFonts w:ascii="Times New Roman" w:eastAsia="Times New Roman" w:hAnsi="Times New Roman" w:cs="Times New Roman"/>
          <w:sz w:val="24"/>
          <w:szCs w:val="24"/>
        </w:rPr>
        <w:t xml:space="preserve"> - злокачественная опухоль, построенная по типу гиалинового хряща. Ее часто трудно отличить от хондромы. Обычно находят большое количество хондробластов по всему поражению. Клетки похожи на клетки доброкачественной опухоли (хондромы), но более полиморфны и содержат повышенное количество хроматина. Метастазов не образуют. В опухолях встречаются гигантские клетки с одним или несколькими ядрами.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Остеосаркома</w:t>
      </w:r>
      <w:r w:rsidRPr="00EB4257">
        <w:rPr>
          <w:rFonts w:ascii="Times New Roman" w:eastAsia="Times New Roman" w:hAnsi="Times New Roman" w:cs="Times New Roman"/>
          <w:sz w:val="24"/>
          <w:szCs w:val="24"/>
        </w:rPr>
        <w:t xml:space="preserve"> - опухоль, построенная потипу костной ткани.Наиболее часто регистрируется у собак, несколько реже - у крупного рогатого скота и еще реже - у других животных. Поражаются кости таза, грудной клетки, особенно ребра, конечности и позвонки.Макроскопически опухоли округлые, овальные и тесно связаны с костью, из которой они возникают. Могут поражать мозговую полость. Цвет серо-белый или жел тый. Поверхность бывает изъязвлена.</w:t>
      </w:r>
    </w:p>
    <w:p w:rsidR="001D7D30" w:rsidRPr="00EB4257" w:rsidRDefault="00641038"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1D7D30" w:rsidRPr="00EB4257">
        <w:rPr>
          <w:rFonts w:ascii="Times New Roman" w:eastAsia="Times New Roman" w:hAnsi="Times New Roman" w:cs="Times New Roman"/>
          <w:b/>
          <w:bCs/>
          <w:sz w:val="24"/>
          <w:szCs w:val="24"/>
        </w:rPr>
        <w:t xml:space="preserve"> Эпитеальные опухоли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Эпителиальная ткань широко представлена в организме высших животных. В своем развитии она тесно связана с мезенхимальной тканью (с волокнистыми структурами последней). При различных новообразованиях взаимосвязь между эпителиальной и мезенхимальной тканями может быть сильно нарушена. Различают доброкачественные и злокачественные эпителиальные опухоли.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Доброкачественные опухоли.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Папиллома</w:t>
      </w:r>
      <w:r w:rsidRPr="00EB4257">
        <w:rPr>
          <w:rFonts w:ascii="Times New Roman" w:eastAsia="Times New Roman" w:hAnsi="Times New Roman" w:cs="Times New Roman"/>
          <w:sz w:val="24"/>
          <w:szCs w:val="24"/>
        </w:rPr>
        <w:t xml:space="preserve"> - доброкачественная опухоль кожи и слизистых оболочек.</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2919730" cy="3492500"/>
            <wp:effectExtent l="19050" t="0" r="0" b="0"/>
            <wp:docPr id="381" name="Рисунок 381" descr="http://kgau.ru/distance/vet_03/patanatomia/img/ris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http://kgau.ru/distance/vet_03/patanatomia/img/ris94.gif"/>
                    <pic:cNvPicPr>
                      <a:picLocks noChangeAspect="1" noChangeArrowheads="1"/>
                    </pic:cNvPicPr>
                  </pic:nvPicPr>
                  <pic:blipFill>
                    <a:blip r:embed="rId74"/>
                    <a:srcRect/>
                    <a:stretch>
                      <a:fillRect/>
                    </a:stretch>
                  </pic:blipFill>
                  <pic:spPr bwMode="auto">
                    <a:xfrm>
                      <a:off x="0" y="0"/>
                      <a:ext cx="2919730" cy="3492500"/>
                    </a:xfrm>
                    <a:prstGeom prst="rect">
                      <a:avLst/>
                    </a:prstGeom>
                    <a:noFill/>
                    <a:ln w="9525">
                      <a:noFill/>
                      <a:miter lim="800000"/>
                      <a:headEnd/>
                      <a:tailEnd/>
                    </a:ln>
                  </pic:spPr>
                </pic:pic>
              </a:graphicData>
            </a:graphic>
          </wp:inline>
        </w:drawing>
      </w:r>
    </w:p>
    <w:p w:rsidR="001D7D30"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Рис.30</w:t>
      </w:r>
      <w:r w:rsidR="001D7D30" w:rsidRPr="00EB4257">
        <w:rPr>
          <w:rFonts w:ascii="Times New Roman" w:eastAsia="Times New Roman" w:hAnsi="Times New Roman" w:cs="Times New Roman"/>
          <w:sz w:val="24"/>
          <w:szCs w:val="24"/>
        </w:rPr>
        <w:t>. Паппилома.</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Атипичный рост идет со стороны сосочков кожи и слизистых оболочек, образуя своеобразные сосочки, откуда и получила свое название - </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сосочковая опухоль.</w:t>
      </w:r>
      <w:r w:rsidRPr="00EB4257">
        <w:rPr>
          <w:rFonts w:ascii="Times New Roman" w:eastAsia="Times New Roman" w:hAnsi="Times New Roman" w:cs="Times New Roman"/>
          <w:sz w:val="24"/>
          <w:szCs w:val="24"/>
        </w:rPr>
        <w:t>. Папилломы очень широко распространены у животных. Часто имеют вирусную природу. Встречаются у крупного рогатого скота, лошадей, овец и коз, собак и кошек, кроликов, птиц. У крупного рогатого скота папилломы чаще регистрируются у молодых животных, животные старше 2 лет более устойчивы. Локализация папиллом у крупного рогатого скота зависит от стран мира. В одних странах их чаще обнаруживают в области головы, шеи, спины; в других - нижней части живота, молочной железы, конечностей. Макроскопически папилломы у крупного рогатого скота чаще похожи на цветную капусту. Поверхность опухоли содержит много щелей. Папиллома может иметь тонкую ножку или, наоборот, широкое основание. Под микроскопом обычно находят утолщенный слой эпителия на слое разросшейся соединительной ткани. Кожные сосочки неодинаковой длины, они утолщаются. Эпителий претерпевает разную степень гиперкератоза. Клетки базального слоя (росткового) дают картину частых митозов, а клетки верхнего слоя претерпевают разные дистрофические процессы.</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Аденома</w:t>
      </w:r>
      <w:r w:rsidRPr="00EB4257">
        <w:rPr>
          <w:rFonts w:ascii="Times New Roman" w:eastAsia="Times New Roman" w:hAnsi="Times New Roman" w:cs="Times New Roman"/>
          <w:sz w:val="24"/>
          <w:szCs w:val="24"/>
        </w:rPr>
        <w:t xml:space="preserve"> - опухоль из железистого эпителия. Как и нормальная железистая ткань, она может быть построена по типу трубчатой, альвеолярной, гроздьевидной, фолликулярной или дольчатой железы. Аденомы развиваются из предшествующей железы. Растут экстенсивно. Сначала растет эпителий, а за ним тянется соединительная ткань (строма опухоли). Обычно аденомы лишены выводных протоков. Эпителий по строению крайне напоминает материнскую ткань. В связи с отсутствием выводных протоков в замкнутых полостях скапливается секрет, образуются кисты, отсюда и название - кистоаденомы. Другие, наоборот, вырастают в виде сосочков — папиллярная аденома. В литературе описаны альвеолярная, тубулярная, трабекулярная и другие аденомы. У домашних животных аденомы нередки. Локализация их разнообразная: легкие, кожа, печень, селезенка, простата, щитовидная железа, яичник, молочная железа.</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Злокачественные опухоли.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Злокачественные опухоли развивающиеся из плоского и железистого эпителия, называют </w:t>
      </w:r>
      <w:r w:rsidRPr="00EB4257">
        <w:rPr>
          <w:rFonts w:ascii="Times New Roman" w:eastAsia="Times New Roman" w:hAnsi="Times New Roman" w:cs="Times New Roman"/>
          <w:b/>
          <w:bCs/>
          <w:sz w:val="24"/>
          <w:szCs w:val="24"/>
        </w:rPr>
        <w:t>раком (карциномой)</w:t>
      </w:r>
      <w:r w:rsidRPr="00EB4257">
        <w:rPr>
          <w:rFonts w:ascii="Times New Roman" w:eastAsia="Times New Roman" w:hAnsi="Times New Roman" w:cs="Times New Roman"/>
          <w:sz w:val="24"/>
          <w:szCs w:val="24"/>
        </w:rPr>
        <w:t>.</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305175" cy="2919730"/>
            <wp:effectExtent l="19050" t="0" r="9525" b="0"/>
            <wp:docPr id="382" name="Рисунок 382" descr="http://kgau.ru/distance/vet_03/patanatomia/img/ris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http://kgau.ru/distance/vet_03/patanatomia/img/ris95.gif"/>
                    <pic:cNvPicPr>
                      <a:picLocks noChangeAspect="1" noChangeArrowheads="1"/>
                    </pic:cNvPicPr>
                  </pic:nvPicPr>
                  <pic:blipFill>
                    <a:blip r:embed="rId75"/>
                    <a:srcRect/>
                    <a:stretch>
                      <a:fillRect/>
                    </a:stretch>
                  </pic:blipFill>
                  <pic:spPr bwMode="auto">
                    <a:xfrm>
                      <a:off x="0" y="0"/>
                      <a:ext cx="3305175" cy="2919730"/>
                    </a:xfrm>
                    <a:prstGeom prst="rect">
                      <a:avLst/>
                    </a:prstGeom>
                    <a:noFill/>
                    <a:ln w="9525">
                      <a:noFill/>
                      <a:miter lim="800000"/>
                      <a:headEnd/>
                      <a:tailEnd/>
                    </a:ln>
                  </pic:spPr>
                </pic:pic>
              </a:graphicData>
            </a:graphic>
          </wp:inline>
        </w:drawing>
      </w:r>
    </w:p>
    <w:p w:rsidR="001D7D30"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Рис.31</w:t>
      </w:r>
      <w:r w:rsidR="001D7D30" w:rsidRPr="00EB4257">
        <w:rPr>
          <w:rFonts w:ascii="Times New Roman" w:eastAsia="Times New Roman" w:hAnsi="Times New Roman" w:cs="Times New Roman"/>
          <w:sz w:val="24"/>
          <w:szCs w:val="24"/>
        </w:rPr>
        <w:t>. Плоскоклеточный ороговевающий рак кожи.</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Плоскоклеточный рак происходит из многослойного эпителия кожи и слизистых оболочек. Этот вид опухоли встречается у домашних животных всех видов, но наиболее часто - у собак и более старых них животных. Обнаруживают во всех участках кожи, но наиболее излюбленные места локализации - туловище, конечности, пальцы и губы.Плоскоклеточные раки бывают ороговевающие и неороговевающие. Первые стадии опухоли характеризуются повышенной активностью базального слоя эпидермальных клеток и мононуклеарной инфильтрацией подлежащей дермы.Эти клетки базального слоя врастают в дерму и подкожно, что сопровождается заметным фиброзом стромы. Обычно клетки мелкие и содержат много хроматина. Часто отмечают метастазы в лимфатические узлы и легкие.Помимо поражений кожи плоскоклеточный рак встречается на слизистых оболочках.</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Аденокарцинома</w:t>
      </w:r>
      <w:r w:rsidRPr="00EB4257">
        <w:rPr>
          <w:rFonts w:ascii="Times New Roman" w:eastAsia="Times New Roman" w:hAnsi="Times New Roman" w:cs="Times New Roman"/>
          <w:sz w:val="24"/>
          <w:szCs w:val="24"/>
        </w:rPr>
        <w:t xml:space="preserve"> (железистый рак) обнаруживается на слизистых оболочках и органах, имеющих железистое строение. Имеет строение железы. В отличие от аденомы в железистом раке отмечается анаплазия клеток эпителия: они разной величины и формы, лишены полярности. Железистые образования опухоли атипичны и часто выступают в виде гнезд клеток. Обычно аденокарциномы копируют ту железу, из которой они возникли.</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2919730" cy="4660265"/>
            <wp:effectExtent l="19050" t="0" r="0" b="0"/>
            <wp:docPr id="383" name="Рисунок 383" descr="http://kgau.ru/distance/vet_03/patanatomia/img/ris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http://kgau.ru/distance/vet_03/patanatomia/img/ris96.gif"/>
                    <pic:cNvPicPr>
                      <a:picLocks noChangeAspect="1" noChangeArrowheads="1"/>
                    </pic:cNvPicPr>
                  </pic:nvPicPr>
                  <pic:blipFill>
                    <a:blip r:embed="rId76"/>
                    <a:srcRect/>
                    <a:stretch>
                      <a:fillRect/>
                    </a:stretch>
                  </pic:blipFill>
                  <pic:spPr bwMode="auto">
                    <a:xfrm>
                      <a:off x="0" y="0"/>
                      <a:ext cx="2919730" cy="4660265"/>
                    </a:xfrm>
                    <a:prstGeom prst="rect">
                      <a:avLst/>
                    </a:prstGeom>
                    <a:noFill/>
                    <a:ln w="9525">
                      <a:noFill/>
                      <a:miter lim="800000"/>
                      <a:headEnd/>
                      <a:tailEnd/>
                    </a:ln>
                  </pic:spPr>
                </pic:pic>
              </a:graphicData>
            </a:graphic>
          </wp:inline>
        </w:drawing>
      </w:r>
    </w:p>
    <w:p w:rsidR="001D7D30"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w:t>
      </w:r>
      <w:r w:rsidR="001D7D30" w:rsidRPr="00EB4257">
        <w:rPr>
          <w:rFonts w:ascii="Times New Roman" w:eastAsia="Times New Roman" w:hAnsi="Times New Roman" w:cs="Times New Roman"/>
          <w:sz w:val="24"/>
          <w:szCs w:val="24"/>
        </w:rPr>
        <w:t>3</w:t>
      </w:r>
      <w:r w:rsidRPr="00EB4257">
        <w:rPr>
          <w:rFonts w:ascii="Times New Roman" w:eastAsia="Times New Roman" w:hAnsi="Times New Roman" w:cs="Times New Roman"/>
          <w:sz w:val="24"/>
          <w:szCs w:val="24"/>
        </w:rPr>
        <w:t>2</w:t>
      </w:r>
      <w:r w:rsidR="001D7D30" w:rsidRPr="00EB4257">
        <w:rPr>
          <w:rFonts w:ascii="Times New Roman" w:eastAsia="Times New Roman" w:hAnsi="Times New Roman" w:cs="Times New Roman"/>
          <w:sz w:val="24"/>
          <w:szCs w:val="24"/>
        </w:rPr>
        <w:t>. Аденокарцинома.</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зависимости от гистогенеза опухоли, степени дифференцированности и анаплазии клеток, соотношения паренхимы и стромы помимо плоскоклеточного и железистого раков выделяют солидный (трабекулярный), медуллярный (аденогенный), слизистый (коллоидный), фиброзный (скирр) и мелкоклеточный рак.</w:t>
      </w:r>
    </w:p>
    <w:p w:rsidR="00CE6EFB" w:rsidRPr="00EB4257" w:rsidRDefault="00CE6EFB" w:rsidP="00EB4257">
      <w:pPr>
        <w:spacing w:after="0" w:line="240" w:lineRule="auto"/>
        <w:jc w:val="both"/>
        <w:rPr>
          <w:rFonts w:ascii="Times New Roman" w:eastAsia="Times New Roman" w:hAnsi="Times New Roman" w:cs="Times New Roman"/>
          <w:sz w:val="24"/>
          <w:szCs w:val="24"/>
        </w:rPr>
      </w:pPr>
    </w:p>
    <w:p w:rsidR="001D7D30" w:rsidRPr="00EB4257" w:rsidRDefault="00641038"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CE6EFB" w:rsidRPr="00EB4257">
        <w:rPr>
          <w:rFonts w:ascii="Times New Roman" w:eastAsia="Times New Roman" w:hAnsi="Times New Roman" w:cs="Times New Roman"/>
          <w:b/>
          <w:bCs/>
          <w:sz w:val="24"/>
          <w:szCs w:val="24"/>
        </w:rPr>
        <w:t xml:space="preserve"> Опухоли меланинобразующей </w:t>
      </w:r>
      <w:r w:rsidR="001D7D30" w:rsidRPr="00EB4257">
        <w:rPr>
          <w:rFonts w:ascii="Times New Roman" w:eastAsia="Times New Roman" w:hAnsi="Times New Roman" w:cs="Times New Roman"/>
          <w:b/>
          <w:bCs/>
          <w:sz w:val="24"/>
          <w:szCs w:val="24"/>
        </w:rPr>
        <w:t>ткани (пигментные опухоли)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Пигментные опухоли возникают из клеток, способных вырабатывать пигмент меланин. Это в основном клеточные элементы базального слоя эпидермиса, некоторые клетки сетчатки глаза, шванновские клетки нервных стволов, клетки мозговых оболочек, надпочечников. Отмечают опухоли почти у всех видов домашних животных но чаще - у собак и лошадей. Возникают они из меланобластов большинства участков тела, а иногда из хроматофоров радужной оболочки глаз.</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Доброкачественные формы называются </w:t>
      </w:r>
      <w:r w:rsidRPr="00EB4257">
        <w:rPr>
          <w:rFonts w:ascii="Times New Roman" w:eastAsia="Times New Roman" w:hAnsi="Times New Roman" w:cs="Times New Roman"/>
          <w:b/>
          <w:bCs/>
          <w:i/>
          <w:iCs/>
          <w:sz w:val="24"/>
          <w:szCs w:val="24"/>
        </w:rPr>
        <w:t>меланомами</w:t>
      </w:r>
      <w:r w:rsidRPr="00EB4257">
        <w:rPr>
          <w:rFonts w:ascii="Times New Roman" w:eastAsia="Times New Roman" w:hAnsi="Times New Roman" w:cs="Times New Roman"/>
          <w:sz w:val="24"/>
          <w:szCs w:val="24"/>
        </w:rPr>
        <w:t xml:space="preserve"> злокачественные формы - злокачественной меланомой меланосаркомой, меланокарцнномой. Характерно для них то, что нельзя провести четкой грани между доброкачественным и злокачественным течениями. Злокачественные меланомы - одни из самых злокачественных опухолей, с большой наклонностью к метастазированию.</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591560" cy="2687955"/>
            <wp:effectExtent l="19050" t="0" r="8890" b="0"/>
            <wp:docPr id="384" name="Рисунок 384" descr="http://kgau.ru/distance/vet_03/patanatomia/img/ris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http://kgau.ru/distance/vet_03/patanatomia/img/ris23.gif"/>
                    <pic:cNvPicPr>
                      <a:picLocks noChangeAspect="1" noChangeArrowheads="1"/>
                    </pic:cNvPicPr>
                  </pic:nvPicPr>
                  <pic:blipFill>
                    <a:blip r:embed="rId77"/>
                    <a:srcRect/>
                    <a:stretch>
                      <a:fillRect/>
                    </a:stretch>
                  </pic:blipFill>
                  <pic:spPr bwMode="auto">
                    <a:xfrm>
                      <a:off x="0" y="0"/>
                      <a:ext cx="3591560" cy="2687955"/>
                    </a:xfrm>
                    <a:prstGeom prst="rect">
                      <a:avLst/>
                    </a:prstGeom>
                    <a:noFill/>
                    <a:ln w="9525">
                      <a:noFill/>
                      <a:miter lim="800000"/>
                      <a:headEnd/>
                      <a:tailEnd/>
                    </a:ln>
                  </pic:spPr>
                </pic:pic>
              </a:graphicData>
            </a:graphic>
          </wp:inline>
        </w:drawing>
      </w:r>
    </w:p>
    <w:p w:rsidR="001D7D30"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Рис.33</w:t>
      </w:r>
      <w:r w:rsidR="001D7D30" w:rsidRPr="00EB4257">
        <w:rPr>
          <w:rFonts w:ascii="Times New Roman" w:eastAsia="Times New Roman" w:hAnsi="Times New Roman" w:cs="Times New Roman"/>
          <w:sz w:val="24"/>
          <w:szCs w:val="24"/>
        </w:rPr>
        <w:t>. Меланома кожи.</w:t>
      </w:r>
    </w:p>
    <w:p w:rsidR="001D7D30" w:rsidRPr="00EB4257" w:rsidRDefault="001D7D30" w:rsidP="00EB4257">
      <w:pPr>
        <w:spacing w:after="0" w:line="240" w:lineRule="auto"/>
        <w:jc w:val="both"/>
        <w:rPr>
          <w:rFonts w:ascii="Times New Roman" w:eastAsia="Times New Roman" w:hAnsi="Times New Roman" w:cs="Times New Roman"/>
          <w:sz w:val="24"/>
          <w:szCs w:val="24"/>
        </w:rPr>
      </w:pP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Чаще встречаются у собак с темным окрасом, поэтому более восприимчивы (предрасположены) собаки породы терьер. Меланомы обычно единичные, реже - множественные опухоли.Чаще регистрируются в ротовой полости, иногда на слизистой оболочке около губ.</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Злокачественные опухоли крупнее доброкачественных. Они круглые, овальные, иногда на ножке, реже инкапсулированы. Консистенция плотная или губчатая, коричневого или черного цвета с серыми просветлениями. Злокачественные опухоли более светлые.</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Меланомы встречаются и у крупного рогатого скота, свиней, кур, овец, кошек и коз всех возрастных групп. Их находят у поросят и телят. Чаще поражаются кожа, радужная оболочка глаз и разные участки тела животного.</w:t>
      </w:r>
    </w:p>
    <w:p w:rsidR="00CE6EFB" w:rsidRPr="00EB4257" w:rsidRDefault="00CE6EFB" w:rsidP="00EB4257">
      <w:pPr>
        <w:spacing w:after="0" w:line="240" w:lineRule="auto"/>
        <w:jc w:val="both"/>
        <w:rPr>
          <w:rFonts w:ascii="Times New Roman" w:eastAsia="Times New Roman" w:hAnsi="Times New Roman" w:cs="Times New Roman"/>
          <w:sz w:val="24"/>
          <w:szCs w:val="24"/>
        </w:rPr>
      </w:pPr>
    </w:p>
    <w:p w:rsidR="001D7D30" w:rsidRPr="00EB4257" w:rsidRDefault="00641038" w:rsidP="00EB4257">
      <w:pPr>
        <w:spacing w:after="0" w:line="240" w:lineRule="auto"/>
        <w:jc w:val="both"/>
        <w:outlineLvl w:val="2"/>
        <w:rPr>
          <w:rFonts w:ascii="Times New Roman" w:eastAsia="Times New Roman" w:hAnsi="Times New Roman" w:cs="Times New Roman"/>
          <w:b/>
          <w:bCs/>
          <w:sz w:val="24"/>
          <w:szCs w:val="24"/>
        </w:rPr>
      </w:pPr>
      <w:bookmarkStart w:id="14" w:name="#RP1.6"/>
      <w:bookmarkEnd w:id="14"/>
      <w:r w:rsidRPr="00EB4257">
        <w:rPr>
          <w:rFonts w:ascii="Times New Roman" w:eastAsia="Times New Roman" w:hAnsi="Times New Roman" w:cs="Times New Roman"/>
          <w:b/>
          <w:bCs/>
          <w:sz w:val="24"/>
          <w:szCs w:val="24"/>
        </w:rPr>
        <w:t xml:space="preserve"> </w:t>
      </w:r>
      <w:r w:rsidR="001D7D30" w:rsidRPr="00EB4257">
        <w:rPr>
          <w:rFonts w:ascii="Times New Roman" w:eastAsia="Times New Roman" w:hAnsi="Times New Roman" w:cs="Times New Roman"/>
          <w:b/>
          <w:bCs/>
          <w:sz w:val="24"/>
          <w:szCs w:val="24"/>
        </w:rPr>
        <w:t xml:space="preserve"> Опухоли нерной ткани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Опухоли нервной ткани отличаются большим многообразием. Они могут развиться из клеток центральной нервной системы (головной и спинной мозг),из клеток вегетативной и периферической нервной системы, а также мезенхимальных клеток, входящих в состав нервной системы. Их также делят на доброкачественные и злокачественные. Однако в головном или спинном мозге, по существу, они всегда злокачественные.</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Наибольшее практическое значение у домашних животных имеют астроцитома, олигодендроглиома и эпендимома.</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Астроцитома</w:t>
      </w:r>
      <w:r w:rsidRPr="00EB4257">
        <w:rPr>
          <w:rFonts w:ascii="Times New Roman" w:eastAsia="Times New Roman" w:hAnsi="Times New Roman" w:cs="Times New Roman"/>
          <w:sz w:val="24"/>
          <w:szCs w:val="24"/>
        </w:rPr>
        <w:t xml:space="preserve"> - опухоль, возникающая из астроцитов (звездчатых клеток). Встречается чаще у собак. Описана также У птиц, кошек, крупного рогатого скота, лошадей.</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Локализуется у всех домашних животных в головном мозге и мозжечке, менее часто в мозговом стволе, области таламуса и спинном мозге. Астроцитома обычно единичная опухоль, но у птиц - множественная.</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астроцитомах, имеющих злокачественный оттенок, значительно выражены клеточный полиморфизм и множество фигур митоза. В них могут образовываться некротические фокусы, отмечаться воспалительные процессы. Постановку диагноза облегчает окраска волокон по Бильшовскому (серебрение) и по Маллори.</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Олигодендроглиома</w:t>
      </w:r>
      <w:r w:rsidRPr="00EB4257">
        <w:rPr>
          <w:rFonts w:ascii="Times New Roman" w:eastAsia="Times New Roman" w:hAnsi="Times New Roman" w:cs="Times New Roman"/>
          <w:sz w:val="24"/>
          <w:szCs w:val="24"/>
        </w:rPr>
        <w:t xml:space="preserve"> описана у собак и кошек. Находят ее в мозжечке. Это — округлая или овальная масса, без капсулы, более плотной, чем нормальная ткань, консистенции. Иногда отмечают участки размягчения. Микроскопически олигодендроглиомы построены из тесно расположенных клеток в скудной субстанции. Цитоплазма этих клеток слабо окрашивается. Ядра мелкие, круглые, с большим количеством хроматина. Митозы часты.</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Эпендиома</w:t>
      </w:r>
      <w:r w:rsidRPr="00EB4257">
        <w:rPr>
          <w:rFonts w:ascii="Times New Roman" w:eastAsia="Times New Roman" w:hAnsi="Times New Roman" w:cs="Times New Roman"/>
          <w:sz w:val="24"/>
          <w:szCs w:val="24"/>
        </w:rPr>
        <w:t xml:space="preserve">-глиальная опухоль, возникающая из клеток эпендимы мозга. Эти опухоли описываются как папилломы или карциномы сосудистого сплетения. Случаи описаны у </w:t>
      </w:r>
      <w:r w:rsidRPr="00EB4257">
        <w:rPr>
          <w:rFonts w:ascii="Times New Roman" w:eastAsia="Times New Roman" w:hAnsi="Times New Roman" w:cs="Times New Roman"/>
          <w:sz w:val="24"/>
          <w:szCs w:val="24"/>
        </w:rPr>
        <w:lastRenderedPageBreak/>
        <w:t>собак, лошадей крупного рогатого скота, кошек. Злокачественный вариант бывает редко. У старых животных опухоль встречается чаще.</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Менинпема</w:t>
      </w:r>
      <w:r w:rsidRPr="00EB4257">
        <w:rPr>
          <w:rFonts w:ascii="Times New Roman" w:eastAsia="Times New Roman" w:hAnsi="Times New Roman" w:cs="Times New Roman"/>
          <w:sz w:val="24"/>
          <w:szCs w:val="24"/>
        </w:rPr>
        <w:t xml:space="preserve"> - опухоль, возникающая у домашних животных из мозговых оболочек. Она встречается у собак, кошек, лошадей. Описаны метастазы в легких у кошек. В основном это доброкачественная опухоль.</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Невринома</w:t>
      </w:r>
      <w:r w:rsidRPr="00EB4257">
        <w:rPr>
          <w:rFonts w:ascii="Times New Roman" w:eastAsia="Times New Roman" w:hAnsi="Times New Roman" w:cs="Times New Roman"/>
          <w:sz w:val="24"/>
          <w:szCs w:val="24"/>
        </w:rPr>
        <w:t xml:space="preserve"> (шваннома) - опухоль периферической нервной системы. Эта опухоль возникает из шванновских оболочек нервных стволов. Наиболее часто встречается у крупного рогатого скота. Описана у лошадей, кошек, собак, овец, коз, свиней, мулов.</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Невриномы бывают доброкачественные и злокачественные. Растут в виде единичного узла, но могут быть и множественными. У крупного рогатого скота их обнаружлвают в нервах плечевого сплетения, но иногда поражаются другие сплетения и симпатические нервные ганглии. У собак невриномы могут локализоваться в коже спины, конечностей. Встречаются злокачественные варианты, дают метастазы в легкие.</w:t>
      </w:r>
    </w:p>
    <w:p w:rsidR="001D7D3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 животных также встречаются опухоли вегетативной нервной системы, которые бывают доброкачественные (ганглионеврома) и злокачественные (невробластома). Они встречаются редко и практического значения не имеют.</w:t>
      </w:r>
    </w:p>
    <w:p w:rsidR="00CE6EFB" w:rsidRPr="00EB4257" w:rsidRDefault="00CE6EFB" w:rsidP="00EB4257">
      <w:pPr>
        <w:spacing w:after="0" w:line="240" w:lineRule="auto"/>
        <w:jc w:val="both"/>
        <w:rPr>
          <w:rFonts w:ascii="Times New Roman" w:eastAsia="Times New Roman" w:hAnsi="Times New Roman" w:cs="Times New Roman"/>
          <w:sz w:val="24"/>
          <w:szCs w:val="24"/>
        </w:rPr>
      </w:pPr>
    </w:p>
    <w:p w:rsidR="001D7D30" w:rsidRPr="00EB4257" w:rsidRDefault="00641038" w:rsidP="00EB4257">
      <w:pPr>
        <w:spacing w:after="0" w:line="240" w:lineRule="auto"/>
        <w:jc w:val="both"/>
        <w:outlineLvl w:val="2"/>
        <w:rPr>
          <w:rFonts w:ascii="Times New Roman" w:eastAsia="Times New Roman" w:hAnsi="Times New Roman" w:cs="Times New Roman"/>
          <w:b/>
          <w:bCs/>
          <w:sz w:val="24"/>
          <w:szCs w:val="24"/>
        </w:rPr>
      </w:pPr>
      <w:bookmarkStart w:id="15" w:name="#RP1.7"/>
      <w:bookmarkEnd w:id="15"/>
      <w:r w:rsidRPr="00EB4257">
        <w:rPr>
          <w:rFonts w:ascii="Times New Roman" w:eastAsia="Times New Roman" w:hAnsi="Times New Roman" w:cs="Times New Roman"/>
          <w:b/>
          <w:bCs/>
          <w:sz w:val="24"/>
          <w:szCs w:val="24"/>
        </w:rPr>
        <w:t xml:space="preserve"> </w:t>
      </w:r>
      <w:r w:rsidR="001D7D30" w:rsidRPr="00EB4257">
        <w:rPr>
          <w:rFonts w:ascii="Times New Roman" w:eastAsia="Times New Roman" w:hAnsi="Times New Roman" w:cs="Times New Roman"/>
          <w:b/>
          <w:bCs/>
          <w:sz w:val="24"/>
          <w:szCs w:val="24"/>
        </w:rPr>
        <w:t xml:space="preserve"> Тератомы</w:t>
      </w:r>
    </w:p>
    <w:p w:rsidR="00CD0710" w:rsidRPr="00EB4257" w:rsidRDefault="001D7D3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i/>
          <w:iCs/>
          <w:sz w:val="24"/>
          <w:szCs w:val="24"/>
        </w:rPr>
        <w:t>Тератомы</w:t>
      </w:r>
      <w:r w:rsidRPr="00EB4257">
        <w:rPr>
          <w:rFonts w:ascii="Times New Roman" w:eastAsia="Times New Roman" w:hAnsi="Times New Roman" w:cs="Times New Roman"/>
          <w:sz w:val="24"/>
          <w:szCs w:val="24"/>
        </w:rPr>
        <w:t xml:space="preserve"> развиваются на почве отщепления одной из бластомер яйцеклетки и могут состоять из одной или нескольких тканей. Ткани тератомы растут вместе с хозяином, редко бывают злокачественными. Они возникают в период внутриутробного развития в результате дизонтогенеза. Смещение тканевых зачатков, потеря связи с окружающими растущими тканями нарушают координацию роста и пропорционального развития тканей, что приводит к автономному развитию тканей и является предпосылкой возникновения истинного опухолевого роста.</w:t>
      </w:r>
      <w:r w:rsidR="000E1622" w:rsidRPr="00EB4257">
        <w:rPr>
          <w:rFonts w:ascii="Times New Roman" w:eastAsia="Times New Roman" w:hAnsi="Times New Roman" w:cs="Times New Roman"/>
          <w:b/>
          <w:bCs/>
          <w:sz w:val="24"/>
          <w:szCs w:val="24"/>
        </w:rPr>
        <w:t xml:space="preserve"> </w:t>
      </w:r>
    </w:p>
    <w:p w:rsidR="00CD0710" w:rsidRPr="00EB4257" w:rsidRDefault="00DD187D"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Контрольные вопросы </w:t>
      </w:r>
    </w:p>
    <w:p w:rsidR="00CD0710" w:rsidRPr="00EB4257" w:rsidRDefault="00CD0710" w:rsidP="00EB4257">
      <w:pPr>
        <w:numPr>
          <w:ilvl w:val="0"/>
          <w:numId w:val="2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опухоль и чем она отличается от других форм патологическогоразрастания тканей (воспаление, гиперплазия, регенерация)? </w:t>
      </w:r>
    </w:p>
    <w:p w:rsidR="00CD0710" w:rsidRPr="00EB4257" w:rsidRDefault="00CD0710" w:rsidP="00EB4257">
      <w:pPr>
        <w:numPr>
          <w:ilvl w:val="0"/>
          <w:numId w:val="2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 построены опухоли? </w:t>
      </w:r>
    </w:p>
    <w:p w:rsidR="00CD0710" w:rsidRPr="00EB4257" w:rsidRDefault="00CD0710" w:rsidP="00EB4257">
      <w:pPr>
        <w:numPr>
          <w:ilvl w:val="0"/>
          <w:numId w:val="2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 чем проявляетка тканевый и клеточный атипизм в опухолях? </w:t>
      </w:r>
    </w:p>
    <w:p w:rsidR="00CD0710" w:rsidRPr="00EB4257" w:rsidRDefault="00CD0710" w:rsidP="00EB4257">
      <w:pPr>
        <w:numPr>
          <w:ilvl w:val="0"/>
          <w:numId w:val="2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существуют теории происхождения опухолей? </w:t>
      </w:r>
    </w:p>
    <w:p w:rsidR="00CD0710" w:rsidRPr="00EB4257" w:rsidRDefault="00CD0710" w:rsidP="00EB4257">
      <w:pPr>
        <w:numPr>
          <w:ilvl w:val="0"/>
          <w:numId w:val="2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Понятие о рецидивах и метастазировании опухолей. </w:t>
      </w:r>
    </w:p>
    <w:p w:rsidR="00CD0710" w:rsidRPr="00EB4257" w:rsidRDefault="00CD0710" w:rsidP="00EB4257">
      <w:pPr>
        <w:numPr>
          <w:ilvl w:val="0"/>
          <w:numId w:val="2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Чем отличаются доброкачественные опухоли от злокачественных? </w:t>
      </w:r>
    </w:p>
    <w:p w:rsidR="00CD0710" w:rsidRPr="00EB4257" w:rsidRDefault="00CD0710" w:rsidP="00EB4257">
      <w:pPr>
        <w:numPr>
          <w:ilvl w:val="0"/>
          <w:numId w:val="2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Охарактеризуйте отдельные виды опухолей, построенных по типу эпитеальной, мышечной, соединительной и других тканей организма. </w:t>
      </w:r>
    </w:p>
    <w:p w:rsidR="00CD0710" w:rsidRPr="00EB4257" w:rsidRDefault="00CD0710" w:rsidP="00EB4257">
      <w:pPr>
        <w:numPr>
          <w:ilvl w:val="0"/>
          <w:numId w:val="2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опухоли наиболее часто встречаются у сельскохозяйственных животных? </w:t>
      </w:r>
    </w:p>
    <w:p w:rsidR="00CD0710" w:rsidRPr="00EB4257" w:rsidRDefault="00CD0710" w:rsidP="00EB4257">
      <w:pPr>
        <w:numPr>
          <w:ilvl w:val="0"/>
          <w:numId w:val="2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Лейомиома, Рабдомиома. Их морфологическая характеристика. </w:t>
      </w:r>
    </w:p>
    <w:p w:rsidR="00CD0710" w:rsidRPr="00EB4257" w:rsidRDefault="00CD0710" w:rsidP="00EB4257">
      <w:pPr>
        <w:numPr>
          <w:ilvl w:val="0"/>
          <w:numId w:val="2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Морфологическая характеристика меланом, локализация их. </w:t>
      </w:r>
    </w:p>
    <w:p w:rsidR="00CD0710" w:rsidRPr="00EB4257" w:rsidRDefault="00CD0710" w:rsidP="00EB4257">
      <w:pPr>
        <w:numPr>
          <w:ilvl w:val="0"/>
          <w:numId w:val="2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называется тератомой, какие виды встречаются. </w:t>
      </w:r>
    </w:p>
    <w:p w:rsidR="00CE6EFB" w:rsidRPr="00EB4257" w:rsidRDefault="00CE6EFB" w:rsidP="00EB4257">
      <w:pPr>
        <w:spacing w:after="0" w:line="240" w:lineRule="auto"/>
        <w:jc w:val="both"/>
        <w:rPr>
          <w:rFonts w:ascii="Times New Roman" w:eastAsia="Times New Roman" w:hAnsi="Times New Roman" w:cs="Times New Roman"/>
          <w:sz w:val="24"/>
          <w:szCs w:val="24"/>
        </w:rPr>
      </w:pPr>
    </w:p>
    <w:p w:rsidR="00CD0710" w:rsidRPr="00EB4257" w:rsidRDefault="00641038"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CD0710" w:rsidRPr="00EB4257">
        <w:rPr>
          <w:rFonts w:ascii="Times New Roman" w:eastAsia="Times New Roman" w:hAnsi="Times New Roman" w:cs="Times New Roman"/>
          <w:b/>
          <w:bCs/>
          <w:sz w:val="24"/>
          <w:szCs w:val="24"/>
        </w:rPr>
        <w:t xml:space="preserve"> Лейкозы</w:t>
      </w:r>
      <w:r w:rsidR="00CD0710" w:rsidRPr="00EB4257">
        <w:rPr>
          <w:rFonts w:ascii="Times New Roman" w:eastAsia="Times New Roman" w:hAnsi="Times New Roman" w:cs="Times New Roman"/>
          <w:sz w:val="24"/>
          <w:szCs w:val="24"/>
        </w:rPr>
        <w:t xml:space="preserve"> </w:t>
      </w:r>
    </w:p>
    <w:p w:rsidR="00CD0710" w:rsidRPr="00EB4257" w:rsidRDefault="00CE6EFB" w:rsidP="00EB4257">
      <w:pPr>
        <w:spacing w:after="0" w:line="240" w:lineRule="auto"/>
        <w:jc w:val="both"/>
        <w:rPr>
          <w:rFonts w:ascii="Times New Roman" w:eastAsia="Times New Roman" w:hAnsi="Times New Roman" w:cs="Times New Roman"/>
          <w:sz w:val="24"/>
          <w:szCs w:val="24"/>
        </w:rPr>
      </w:pPr>
      <w:r w:rsidRPr="00EB4257">
        <w:rPr>
          <w:rFonts w:ascii="Times New Roman" w:hAnsi="Times New Roman" w:cs="Times New Roman"/>
          <w:sz w:val="24"/>
          <w:szCs w:val="24"/>
        </w:rPr>
        <w:t xml:space="preserve"> </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Лейкозы крупного рогатого скота – это системное заболевание опухолевой природы, характеризующиеся разрастанием недифференцированных (незрелых) клеток крови, как в кроветворных органах, так и за их пределами. Лейкозы встречаются у всех видов животных, птиц, человека.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 последние 20-30 лет болезнь получила широкое распространение. Причем, оно не одинаково не только в разных государствах, но и в разных климатических зонах одной страны. На территории бывшего СССР лейкозы регистрировались на Урале, в Западной и Восточной Сибири, на Дальнем Востоке, но чаще – в республиках Прибалтики, на юго-востоке Украины, в европейской части страны. В Красноярском крае лейкозы </w:t>
      </w:r>
      <w:r w:rsidRPr="00EB4257">
        <w:rPr>
          <w:rFonts w:ascii="Times New Roman" w:eastAsia="Times New Roman" w:hAnsi="Times New Roman" w:cs="Times New Roman"/>
          <w:sz w:val="24"/>
          <w:szCs w:val="24"/>
        </w:rPr>
        <w:lastRenderedPageBreak/>
        <w:t>регистрировались и как спородические случаи, и стационарно, в основном среди черно-пестрого скота.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Лейкоз наносит экономический ущерб животноводству, особенно нарушая селекционно-генетическую работу в хозяйствах.</w:t>
      </w:r>
    </w:p>
    <w:p w:rsidR="00CD0710" w:rsidRPr="00EB4257" w:rsidRDefault="00641038"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CD0710" w:rsidRPr="00EB4257">
        <w:rPr>
          <w:rFonts w:ascii="Times New Roman" w:eastAsia="Times New Roman" w:hAnsi="Times New Roman" w:cs="Times New Roman"/>
          <w:b/>
          <w:bCs/>
          <w:sz w:val="24"/>
          <w:szCs w:val="24"/>
        </w:rPr>
        <w:t xml:space="preserve"> Определение понятий "лейкоз" и "этиогенез"</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Лейкозы относятся к медленным инфекционным заболеваниям неопластического типа с системным поражением кроветворной ткани.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Термин «лейкоз» был предложен для лейкемических заболеваний кур в 1921 г. В. Эллерманом, с 1958г. перенесен в патологию животных и человека. С 1980 г. был введен термин «гемобластозы», что отвечает современному представлению о лейкозах, как злокачественных болезнях опухолевой природы.</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основе развития лейкозного процесса лежит злокачественная прогрессирующая пролиферация (разрастание) клеток крови, лишенных способности к дифференцировке и созреванию. Лейкозы очень близки к истинным опухолям, но имеют существенные различия с ними. Сходство с истинными опухолями, позволяющее отнести лейкозы к заболеваниям неопластического типа, проявляется в свойствах лейкозных клеток, в иммунологическом и биохимическом сходстве.</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Для лейкозных клеток, как и опухолевых, характерна пролиферация недифференцированных клеток с нарушенной способностью к созреванию, способных к инфильтрующему росту, разрушающему паренхиму органов. Лейкозные клетки имеют измененный генетический аппарат, при лейкозах, как и при злокачественных опухолях, сходные нарушения </w:t>
      </w:r>
      <w:hyperlink r:id="rId78"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и др. Но лейкозы - системные заболевания, когда поражается вся система кроветворной (костный мозг) и лимфатической ткани (лимфатические узлы, селезенка, тимус). Лейкозный процесс с самого начала носит генерализованный характер. Опухоли же развиваются из первичного узла, имеют ограниченную, избирательную локализацию.</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лейкозах изменяется состав периферической крови, возможны ремиссии. Имеются очаги гетерогенного кроветворения в ретикулярной строме органов, не участвующих в гемопоэзе здорового, взрослого организма.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настоящее время этиологическим фактором лейкоза крупного рогатого скота (ЛКРС) считается вирус ЛКРС (далее ВЛКРС). Вирус принадлежит к семейству Retrjviridae, подсемейству Oncovirinae, РНК – содержащих онковирусов типа С. Вирус обладает низкой заразительностью, но не способен преодолевать иммунологическую защиту у телят, которую они получают с колостральными антителами. Вирус – высокоонкогенный для овец в эксперименте, вызывает у них развитие Т – клеточных лимфом. Вирус ЛКРС обладает тропизмом к кроветворным органам, к лимфоцитам, где он развивается и размножается. Выделены антитела в ВЛКРС, которые являются признаком ВЛКРС – инфекции у животного. Источником инфекции ВЛКРС является зараженный вирусом организм.</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Все онкогенные ретровирусы, в том числе ВЛКРС, вызывают неопластическую трансформацию клеток крови, нарушают нормальный процесс их пролиферации (размножения) и дифференциации, нарушают автономность поведения ростков гемопоэза. Кровь вместе с лимфой и тканевой жидкостью составляет внутреннюю среду организма. Эта целая система с разнообразными функциями обеспечивает одновременно с нервной системой функциональное единство организма. Обновление состава крови осуществляется в кроветворных органах (красный костный мозг, селезенка, лимфатические узлы, тимус). Началом всех ростков кроветворения (миемобластический, эритробластический, мегакариобластический, лимфобластичкский ростки) являются родоначальные клетки, стволовые. Они способны воспроизводить себя и дифференцироваться по всем росткам кроветворения. Каждый из ростков (рядов) кроветворения претерпевает свой самостоятельный путь регуляции. Онтогенные вирусы, в том числе ВЛКРС, нарушают этот процесс, вызывают бесконтрольный рост незрелых, слабодифференцированных клеток как в кроветворной ткани, так и в лимфатической, вызывают развитие очагов гетерогенного гемопоэза за пределами кроветворения. Дифференциация, созревание стволовых клеток, </w:t>
      </w:r>
      <w:r w:rsidRPr="00EB4257">
        <w:rPr>
          <w:rFonts w:ascii="Times New Roman" w:eastAsia="Times New Roman" w:hAnsi="Times New Roman" w:cs="Times New Roman"/>
          <w:sz w:val="24"/>
          <w:szCs w:val="24"/>
        </w:rPr>
        <w:lastRenderedPageBreak/>
        <w:t>может остановиться на стадиях эритробласта, мегакариоцита, лимфобласта, миелобласта или других стадий созревания клеток крови. Это дает начало развитию той или другой формы лейкоза.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результате в органах образуются очаговые или диффузные разращения новообразованной лейкозной ткани. Это изменяет структуру органов, их функцию, нарушает обмен аминокислот, сложных белков и других видов обмена в организме, и все более тормозится, угнетается гемопоэз соответствующего ростка.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Такое сложное взаимодействие вируса и организма дает развитие комплекса цитологических, морфологических, биохимических и других изменений.</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развитии лейкоза как заболевания недостаточно присутствие одного вируса. На проявление онкогенных свойств его влияют такие факторы, как генетическая предрасположенность, иммулогическая реактивность организма и др.</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то же время распространение вируса ЛКРС независимо от генетической предрасположенности животных к лейкозу.</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 крупного рогатого скота наследственная (генетическая) предрасположенность к ВЛКРС связывается с быками – производителями, сочетанием родительских пар, породной принадлежностью. Одним из доказательств роли наследственности в возникновении и распространении ЛКРС являются «семейные» лейкозы. В этом случае число дочерей, внучек от больных родителей намного превышает количество больных от здоровых родителей. При этом отмечается большое влияние передачи предрасположенности с материнской стороны.</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Наиболее к заболеванию лейкозом предрасположены красные и черно-пестрые породы. Первые – генетически связаны с красным немецким и ангельским скотом, вторые – с остфризами. У черно-пестрых и красных пород скота наиболее проявляется и инфицирование ВЛКРС. Вопрос, как оказывает влияние на развитие лейкозного процесса иммунологическая защита организма, до сих пор не решен.</w:t>
      </w:r>
    </w:p>
    <w:p w:rsidR="00CE6EFB" w:rsidRPr="00EB4257" w:rsidRDefault="00CE6EFB" w:rsidP="00EB4257">
      <w:pPr>
        <w:spacing w:after="0" w:line="240" w:lineRule="auto"/>
        <w:jc w:val="both"/>
        <w:rPr>
          <w:rFonts w:ascii="Times New Roman" w:eastAsia="Times New Roman" w:hAnsi="Times New Roman" w:cs="Times New Roman"/>
          <w:sz w:val="24"/>
          <w:szCs w:val="24"/>
        </w:rPr>
      </w:pPr>
    </w:p>
    <w:p w:rsidR="00CD0710" w:rsidRPr="00EB4257" w:rsidRDefault="00641038"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CD0710" w:rsidRPr="00EB4257">
        <w:rPr>
          <w:rFonts w:ascii="Times New Roman" w:eastAsia="Times New Roman" w:hAnsi="Times New Roman" w:cs="Times New Roman"/>
          <w:b/>
          <w:bCs/>
          <w:sz w:val="24"/>
          <w:szCs w:val="24"/>
        </w:rPr>
        <w:t xml:space="preserve"> Принципы классификации гемобластозов</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Гемобластозы отличаются большим разнообразием по клеточному составу и клиническому проявлению. Разнообразие их форм требовало определенной систематизации.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Из всех классификаций опухолей органов кроветворения, разработанных у нас и за рубежом, наиболее обоснованными и приемлемыми являются схемы, построение на гистогенетическом и цитоморфологическом принципах. Такие схемы позволяют определять отдельные формы лейкозов.</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клинико-морфологической картине лейкозы разделены на острые и хронические. Но в эти понятия вложены морфологические признаки, а не клинические. Общим признаком острых лейкозов является развитие опухолей из молодых, бластных клеток. Признак хронических лейкозов – развитие опухолей из созревающих и зрелых клеток.</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Классификация в бюллетене ВОЗ (Всемирная Организация Здравоохранения) 1975 г., предложенная У. Джаррет и Л. Макки, относится к гистологической классификации. Авторы использовали патологоанатомические и цитологические признаки. Ими все опухолевые поражения кроветворной и лимфоидной ткани разделены на лимфоидные новообразования, миелоидные новообразования и тучноклеточные опухоли. Эта классификация громоздкая, в ней показаны все типы опухолей кроветворных органов у животных. Но в этой схеме объединяются лимфосаркома с лимфоидным лейкозом, которые являются разными формами гемобластозов. В ней нет гематосарком, ретикулеза гемоцитобластоза.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1985 г. В. В. Смирнова и Т. П. Кудрявцева систематизировали различные морфологические формы гемобластозов крупного рогатого скота, учитывая новейшие данные по патогенезу, клинико-морфологических, патологоморфологических исследований.</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этой классификации все формы гемобластозов у крупного рогатого скота разделены на 2 группы:</w:t>
      </w:r>
    </w:p>
    <w:p w:rsidR="00CD0710" w:rsidRPr="00EB4257" w:rsidRDefault="00CD0710" w:rsidP="00EB4257">
      <w:pPr>
        <w:numPr>
          <w:ilvl w:val="0"/>
          <w:numId w:val="24"/>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Гемобластозы с системным поражением органов кроветворения, с вовлечением в процесс костного мозга. Это лейкозы – лимфоидный, миелоидный, гемоцитобластоз и злокачественный гистиоцитоз (системный ретикулез).</w:t>
      </w:r>
    </w:p>
    <w:p w:rsidR="00CD0710" w:rsidRPr="00EB4257" w:rsidRDefault="00CD0710" w:rsidP="00EB4257">
      <w:pPr>
        <w:numPr>
          <w:ilvl w:val="0"/>
          <w:numId w:val="24"/>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Опухолевые гемобластозы (гематосаркомы) сопровождаются опухолевым ростом первично в лимфоидной ткани. Это лимфосаркома, лимфогранулематоз, ретикулосаркома.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Наиболее часто из всех форм лейкозов у крупного рогатого скота и др. животных встречается лимфоидный лейкоз, реже миелолейкоз.</w:t>
      </w:r>
    </w:p>
    <w:p w:rsidR="00CE6EFB" w:rsidRPr="00EB4257" w:rsidRDefault="00CE6EFB" w:rsidP="00EB4257">
      <w:pPr>
        <w:spacing w:after="0" w:line="240" w:lineRule="auto"/>
        <w:jc w:val="both"/>
        <w:rPr>
          <w:rFonts w:ascii="Times New Roman" w:eastAsia="Times New Roman" w:hAnsi="Times New Roman" w:cs="Times New Roman"/>
          <w:sz w:val="24"/>
          <w:szCs w:val="24"/>
        </w:rPr>
      </w:pPr>
    </w:p>
    <w:p w:rsidR="00CD0710" w:rsidRPr="00EB4257" w:rsidRDefault="00641038"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CD0710" w:rsidRPr="00EB4257">
        <w:rPr>
          <w:rFonts w:ascii="Times New Roman" w:eastAsia="Times New Roman" w:hAnsi="Times New Roman" w:cs="Times New Roman"/>
          <w:b/>
          <w:bCs/>
          <w:sz w:val="24"/>
          <w:szCs w:val="24"/>
        </w:rPr>
        <w:t xml:space="preserve"> Патоморфологическая характеристика отдельных форм гемобластозов</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Патологоанатомические признаки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Лейкозы и гематосаркомы связаны генетическим родством образующих их клеток и возможностью взаимных переходов. Есть определенная закономерность в локализации изменений в связи с системным или очагово-опухолевым характером морфологических изменений в кроветворной ткани. Сущность изменений при гемобластозах состоит в патологическом разрастании злокачественно трансформированных клеток кроветворной и лимфатической ткани как в органах гемопоэтической системы, так и в органах, не связанных с кроветворением во взрослом организме.</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Лейкозы</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Для лейкозов характерно очаговое или диффузное разрастание патологических клеток, вызывающее увеличение объема органа или образование опухолевых узлов. Степень выраженности и локализации изменений зависит от стадии и формы болезни.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всех формах лейкоза отмечают увеличение селезенки разной степени. При лимфоидном лейкозе консистенция ее плотная, поверхность разреза красно-коричневого цвета. Четко разграничивается белая и красная пульпа. Видны гиперплазированные фолликулы в виде беловатых выпуклых участков, придающие поверхности зернистый вид. В терминальной стадии границы белой и красной пульпы сглаживается, цвет селезенки становится буроватым.</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миелоидном лейкозе увеличение селезенки зависит от интенсивности процесса и ее кровенаполнения и более выражено, чем при других формах. Гладкая капсула органа утолщена, серовато-стального цвета. Консистенция мягкая. На поверхности разреза ткань селезенки однородного красно-малинового цвета с сероватым или беловатым оттенком. В терминальной стадии границы белой и красной пульпы сглаживаются. Ткань органа становится красно-коричневой, буро-коричневой. Под капсулой и в толще органа – кровоизлияния. При миелоидном лейкозе наблюдаются разрывы селезенки.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Лимфатические узлы при лимфоидном лейкозе увеличиваются равномерно, часто симметрично. Они сохраняют форму, подвижность, безболезненность, гладкую поверхность. Не уплотнены, ткань на разрезе сочная, саловидная, серо-белого цвета, без кровоизлияний и некрозов.</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миелоидном лейкозе вовлечение в процесс лимфатических узлов непостоянно. У взрослых животных они обычно остаются в норме, иногда отмечают незначительное увеличение. При вовлечении в процесс консистенции узлов мягкая, границы коркового и мозгового слоев стерты. На разрезе видны кровоизлияния и иногда некрозы. Ткань сочная, сероватого цвета.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 телят закономерно образование опухолевых разрастаний в разных участках тела с вовлечением тимуса, лимфатических узлов средостения, мезентеральных и гипогастральных.</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всех формах ЛКРС лимфатические узлы тазовой области поражены чаще и более интенсивно, чем грудной и брюшной областей.</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костном мозге при всех формах изменения зависят от его кровенаполнения. Костный мозг сочный, окраска от темно-красной до бледно-розовой с сероватым оттенком.</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 других органах патологоанатомические изменения выявляют в поздние сроки болезни. В процесс вовлекаются сердце, почки, печень, легкие, кишечник, сычуг, матка и др. органы. В </w:t>
      </w:r>
      <w:r w:rsidRPr="00EB4257">
        <w:rPr>
          <w:rFonts w:ascii="Times New Roman" w:eastAsia="Times New Roman" w:hAnsi="Times New Roman" w:cs="Times New Roman"/>
          <w:sz w:val="24"/>
          <w:szCs w:val="24"/>
        </w:rPr>
        <w:lastRenderedPageBreak/>
        <w:t>этих органах патологоанатомические изменения в виде очагов или диффузных разрастаний серо-белого, серо-розового цвета.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Сердце поражается часто (до 80%), опухолевые разросты находят в основном в предсердиях. Диффузное поражение проявляется серо-белыми разлитыми разрастаниями по всей сердечной мышце.</w:t>
      </w:r>
    </w:p>
    <w:p w:rsidR="00CD0710" w:rsidRPr="00EB4257" w:rsidRDefault="00CD0710" w:rsidP="00EB4257">
      <w:pPr>
        <w:spacing w:after="0" w:line="240" w:lineRule="auto"/>
        <w:jc w:val="both"/>
        <w:rPr>
          <w:rFonts w:ascii="Times New Roman" w:eastAsia="Times New Roman" w:hAnsi="Times New Roman" w:cs="Times New Roman"/>
          <w:sz w:val="24"/>
          <w:szCs w:val="24"/>
        </w:rPr>
      </w:pPr>
    </w:p>
    <w:p w:rsidR="00CD0710" w:rsidRPr="00EB4257" w:rsidRDefault="00CD0710"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2765425" cy="3393440"/>
            <wp:effectExtent l="19050" t="0" r="0" b="0"/>
            <wp:docPr id="410" name="Рисунок 410" descr="http://kgau.ru/distance/vet_03/patanatomia/img/ris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http://kgau.ru/distance/vet_03/patanatomia/img/ris104.gif"/>
                    <pic:cNvPicPr>
                      <a:picLocks noChangeAspect="1" noChangeArrowheads="1"/>
                    </pic:cNvPicPr>
                  </pic:nvPicPr>
                  <pic:blipFill>
                    <a:blip r:embed="rId79"/>
                    <a:srcRect/>
                    <a:stretch>
                      <a:fillRect/>
                    </a:stretch>
                  </pic:blipFill>
                  <pic:spPr bwMode="auto">
                    <a:xfrm>
                      <a:off x="0" y="0"/>
                      <a:ext cx="2765425" cy="3393440"/>
                    </a:xfrm>
                    <a:prstGeom prst="rect">
                      <a:avLst/>
                    </a:prstGeom>
                    <a:noFill/>
                    <a:ln w="9525">
                      <a:noFill/>
                      <a:miter lim="800000"/>
                      <a:headEnd/>
                      <a:tailEnd/>
                    </a:ln>
                  </pic:spPr>
                </pic:pic>
              </a:graphicData>
            </a:graphic>
          </wp:inline>
        </w:drawing>
      </w:r>
    </w:p>
    <w:p w:rsidR="00CD0710"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w:t>
      </w:r>
      <w:r w:rsidR="00CD0710" w:rsidRPr="00EB4257">
        <w:rPr>
          <w:rFonts w:ascii="Times New Roman" w:eastAsia="Times New Roman" w:hAnsi="Times New Roman" w:cs="Times New Roman"/>
          <w:sz w:val="24"/>
          <w:szCs w:val="24"/>
        </w:rPr>
        <w:t>3</w:t>
      </w:r>
      <w:r w:rsidRPr="00EB4257">
        <w:rPr>
          <w:rFonts w:ascii="Times New Roman" w:eastAsia="Times New Roman" w:hAnsi="Times New Roman" w:cs="Times New Roman"/>
          <w:sz w:val="24"/>
          <w:szCs w:val="24"/>
        </w:rPr>
        <w:t>4</w:t>
      </w:r>
      <w:r w:rsidR="00CD0710" w:rsidRPr="00EB4257">
        <w:rPr>
          <w:rFonts w:ascii="Times New Roman" w:eastAsia="Times New Roman" w:hAnsi="Times New Roman" w:cs="Times New Roman"/>
          <w:sz w:val="24"/>
          <w:szCs w:val="24"/>
        </w:rPr>
        <w:t>. Опухолевидные лейкозные разросты в правом предсердии коровы.</w:t>
      </w:r>
    </w:p>
    <w:p w:rsidR="00CD0710" w:rsidRPr="00EB4257" w:rsidRDefault="00CD0710" w:rsidP="00EB4257">
      <w:pPr>
        <w:spacing w:after="0" w:line="240" w:lineRule="auto"/>
        <w:jc w:val="both"/>
        <w:rPr>
          <w:rFonts w:ascii="Times New Roman" w:eastAsia="Times New Roman" w:hAnsi="Times New Roman" w:cs="Times New Roman"/>
          <w:sz w:val="24"/>
          <w:szCs w:val="24"/>
        </w:rPr>
      </w:pP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печени (до 68%) отмечают ее увеличение, светлую окраску, саловидные опухолевые разросты под капсулой и в паренхиме органа.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Сычуг у крупного рогатого скота поражается часто (до 90% случаев). Отмечена сильная инфильтрация и утолщение стенки сычуга. При этом поражений селезенки и печени не отмечается.</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Морфологические признаки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Гистологические изменения при лимфоидном лейкозе характеризуются разрастанием клеток лимфоидного типа в красном костном мозге, лимфатических узлах, селезенке, а затем и в других органах. Инфильтраты из молодых незрелых клеток (лимфобласты, мелкие лимфоидные клетки) вытесняют, замещают паренхиму органов, нарушают строение ткани.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селезенке гиперплазия лимфоидных элементов ведет к увеличению фолликулов, замещению ими центров раздражения, нарушению соотношения красной и белой пульпы. Стираются их границы, отмечается слияние краевых зон фолликулов. Лимфоидные элементы пролиферируют и в синусы селезенки. Уменьшается содержание гемосидерина в красной пульпе до его исчезновения. В лимфатических узлах нарушается рисунок коркового и мозгового слоев. В корковом слое незаметны центры раздражения и границы фолликулов. Размножение лимфоидных клеток идет в межфолликулярных участках.</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печени пролиферация лимфоидных элементов начинается в синусоидах в виде цепочек или мелких скоплений. Затем образуются разрастания лимфоидных клеток разной интенсивности в междольковой соединительной ткани, приводящие к нарушению балочного строения органа.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почках в начале лимфоидноклеточные скопления отмечаются вокруг капсулы клубочков, в адвентиции сосудистых стенок. Позже диффузные поля лимфоидных клеток отмечают в корковом слое. Выявляют деформированные канальцы, дистрофию эпителиальных клеток.</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В сердце разрастания лимфоидных элементов образуют цепочки, тяжи, мелкие очажки между мышечными волокнами, что резко нарушает структуру миокарда. Разрозненные мышечные волокна в состоянии дистрофии. Подобные изменения могут быть в скелетной мускулатуре, мышечных слоях стенки кишечника, сычуга, матки и т. д.</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костном мозге пролиферация лимфоидных клеток выражена в поздней стадии болезни.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миелоидном лейкозе характерна пролиферация малодифференцированных клеток в сочетании с миелоидными элементами, имеющими постепенное снижение зрелости клеток (миелоциты, миелобласты, мегакариоциты).</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Наиболее ранние изменения устанавливают в селезенке. В красной пульпе появляются очаговые или диффузные скопления незрелых клеток миелоидного ряда, миелоцитов, миелобластов на фоне уменьшения количества лимфоидных элементов, гемосидерина. Изменяется величина фолликулов, стираются их границы. В поздней стадии болезни постоянное скопление мегакариоцитов, ретикулярного типа клеток и др., заполнение синусов крупными базофильными клетками.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вовлечении в процесс лимфатических узлов разрастания клеток миелоидного ряда начинается с межфолликулярных участков, синусов. В пролиферате присутствуют миелоцины, промиелоциты, иногда зозинофильные клетки. Уменьшение размера фолликулов сопровождается уменьшением числа лимфоидных клеток в лимфатическом узле. Кровоизлияния закономерны в развернутой стадии, когда в процесс вовлечены стенки сосудов.</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печени клетки миелоидного ряда скапливаются в просвете межбалочных капилляров, а также образуются очаги из них в области центральных вен. Распространение миелоидных клеток по междольковой соединительной ткани приводит к замещению ими обширных участков паренхимы. В гепатоцитах развитие жировой дистрофии на данном фоне приводит к резкому нарушению балочного строению организма. В процесс при миелоидном лейкозе могут привлекаться почки, реже сердце.</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костном мозге отмечают резкое омоложение клетками миелоидного ряда, подавление эритропоэза. Возможно полное замещение костномозговой полости миелобластами, миелоцитами, промиелоцитами, мегакариоцитами. Изменения в костном мозге характеризуются постоянством.</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Гематосаркомы</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 ним относят лимфосаркомы, ретикулосаркомы, лимфогранулематоз по классификации 1985 года. Для них характерно местное опухолевое разрастание клеток с возможной системностью поражения.</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всех формах гематосарком неравномерное увеличение лимфатических узлов, регионарных разным органам и областям тела. Отмечается неровная, шероховатая капсула их, плотно сращенная с корковым слоем. Постоянно выявляют опухолевые разросты разной величины и формы. Опухоли плотные, серо-белого цвета с неодинаковой структурой на разрезе. Часто выражена дольчатость ткани, кровоизлияния, очаги некроза. Очаговые или диффузные разрастания клеток в сердце, почках, органах пищеварения приводит к уплотнению их стенок.</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Селезенка обычно сохраняет соотношение белой и красной пульпы и остается не увеличенной. При лимфогранулематозе в селезенке границы фолликулов полностью стираются, иногда - очаговые некрозы.</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Опухоли разной величины могут быть на серозной оболочке сычуга, рубца, сетки, всего кишечника.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Наряду с развитием опухолей, постоянный признак – дистрофические изменения в паренхиматозных органах.</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Морфологическая основа гематосарком слабо-дифференцированные и не дифференцированные клетки кроветворной ткани. Большинство клеток имеют полиморфные ядра в состоянии митоза. При гематосаркомах в пролиферативный процесс вовлекаются клетки лимфоидного ряда и не дифференцированные клетки РГС.</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Лимфосаркома.По составу разрастающихся клеток может быть лимфобластической, лимфоцитарной, гистиоцитарной, слабо дифференцированной и др. Для лимфосаркомы характерно первичное вовлечение в патологический процесс лимфоидной системы. Красный костный мозг повреждается непостоянно. Морфологически лимфосаркомы характеризуются пролиферацией лимфоидных клеток с плотными мелкими ядрами, богатыми хроматином, или крупных, средних клеток с обильной цитоплазмой, просветленными ядрами. При лимфобластическом варианте лимфосаркомы представлены однородными типичными лимфобластами.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гистиоцитарном варианте сарком в пролиферате обнаруживают двуядерные гигантские клетки, макрофаги, гистобласты, лимфоциты.</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Лимфогранулематоз. Проявляется местным опухолевым ростом. Закономерно вовлечение в опухолевый процесс лимфатических узлов, как отдельных , так и многих. Увеличенные, плотные, саловидные на разрезе они имеют неровную, шероховатую капсулу, плотно сращенную с корковым слоем. В склеротической стадии лимфатические узлы наиболее уплотнены, видны кровоизлияния и некрозы, разросты соединительной ткани. Селезенка обычно увеличина мало, плотная, иногда некрозы.</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Морфологически лимфогранулематоз – это полиморфоклеточная гранулема. Ее клеточный состав – лимфоциты, гистиоциты, клетки ретикулярного типа, нейтрофилы и эозинофилы, плазматические и лимфоидные клетки, встречаются клетки Березовского-Штенберга (гигантские). Последние – патогномоничны для лимфогранулематоза.</w:t>
      </w:r>
    </w:p>
    <w:p w:rsidR="00CE6EFB" w:rsidRPr="00EB4257" w:rsidRDefault="00CE6EFB" w:rsidP="00EB4257">
      <w:pPr>
        <w:spacing w:after="0" w:line="240" w:lineRule="auto"/>
        <w:jc w:val="both"/>
        <w:rPr>
          <w:rFonts w:ascii="Times New Roman" w:eastAsia="Times New Roman" w:hAnsi="Times New Roman" w:cs="Times New Roman"/>
          <w:sz w:val="24"/>
          <w:szCs w:val="24"/>
        </w:rPr>
      </w:pPr>
    </w:p>
    <w:p w:rsidR="00CD0710" w:rsidRPr="00EB4257" w:rsidRDefault="00030484"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CD0710" w:rsidRPr="00EB4257">
        <w:rPr>
          <w:rFonts w:ascii="Times New Roman" w:eastAsia="Times New Roman" w:hAnsi="Times New Roman" w:cs="Times New Roman"/>
          <w:b/>
          <w:bCs/>
          <w:sz w:val="24"/>
          <w:szCs w:val="24"/>
        </w:rPr>
        <w:t xml:space="preserve"> Диагностика и дифференциальная диагностика лейкоза крупного </w:t>
      </w:r>
      <w:r w:rsidR="00CD0710" w:rsidRPr="00EB4257">
        <w:rPr>
          <w:rFonts w:ascii="Times New Roman" w:eastAsia="Times New Roman" w:hAnsi="Times New Roman" w:cs="Times New Roman"/>
          <w:b/>
          <w:bCs/>
          <w:sz w:val="24"/>
          <w:szCs w:val="24"/>
        </w:rPr>
        <w:br/>
        <w:t>рогатого скота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Лейкозы крупного рогатого скота дифференцируют от актиномикоза туберкулеза, паратуберкулезного энтерита, бруцеллеза.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актиномикозе наиболее часто поражаются лимфатические узлы области головы (подчелюстные, глотки, гортани). Они плотные, флюктуируют в связи с развитием инкапсулированных абсцессов. Гистологически в центре гранулематозных разрастаний из эпителиодных, гигантских гистиоцитарных клеток находят друзы грибка.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Вокруг гранулемы зона фибробластов, или плотная соединительная ткань.</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туберкулезе первичные очаги находят чаще в легких или кишечнике, что сопровождается поражением средостенных, бронхиальных, мезентериальных лимфатических узлов. Для туберкулеза в пораженных лимфатических узлах и др. органах типично развитие казеозного некроза в центре очагов и обызвествление (нетрификация) некротических масс. Гистологически очаги при туберкулезе представляют специфические гранулемы, имеющие характерное для туберкулеза строение.</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паратуберкулезном энтерите изменения локализуются в кишечнике и брыжеечных лимфатических узлах. Вовлечен в процесс конечный отдел тонкого кишечника, илеоцелальный клапан, слепая и ободочная кишка. Гистологически измененные участки представляют узелковые или диффузные скопления эпителиодных, эозинофильных гигантских клеток. В эпителиодных клетках выявляют при окраске по Цилю-Нильсену массу бактерий паратуберкулеза.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бруцеллезе тоже вовлечены в процесс лимфатические узлы, но изменения в них имеют характер продуктивного лимфаденита. Гистологически выявляют ретикулярные, эпителиодные клетки. Для диагностики также используют реакции РСК и РА.</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Лейкемоидными реакциями крови сопровождаются различные воспалительные процессы (гепатиты, маститы, нефриты, циррозы, миокардиты, пневмонии и др.), дистрофические (амилоидоз печени), хронический сепсис и др. При лейкемоидных реакциях всегда есть типичные признаки какой-либо болезни.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названных заболеваниях реактивные лимфадениты (неспецифические) характеризуются скоплением ретикулярных клеток, иммунобластов, макрофагов, плазматических клеток, эозинофилов, сегментоядерных нейтрофилов, моноцитов на фоне лимфоидных элементов. </w:t>
      </w:r>
      <w:r w:rsidRPr="00EB4257">
        <w:rPr>
          <w:rFonts w:ascii="Times New Roman" w:eastAsia="Times New Roman" w:hAnsi="Times New Roman" w:cs="Times New Roman"/>
          <w:sz w:val="24"/>
          <w:szCs w:val="24"/>
        </w:rPr>
        <w:lastRenderedPageBreak/>
        <w:t>Нет злокачественной анаплазии клеток, нет патологической пролиферации клеточных элементов, нет системного поражения кроветворных органов. При острых воспалениях выявляют, как правило, моноцитарные макрофаги.</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Периферическая кровь отражает почти все патологические процессы в организме, в том числе и при лейкозе. Это проявляется изменением количества лейкоцитов и лимфоцитов. При лейкозе лейкоцитоз и лимфоцитоз являются необратимым процессом. Частичное изменение их бывает в связи со спонтанными ремиссиями, носит временный характер, а при острых, хронических заболеваниях, воспалительных процессах изменения крови носят защитный и временный характер.</w:t>
      </w:r>
    </w:p>
    <w:p w:rsidR="00CD0710" w:rsidRPr="00EB4257" w:rsidRDefault="00CD0710"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Для дифференциации лейкемоидных реакций крови необходимы гематологические исследования в динамике развития лейкозного процесса.</w:t>
      </w:r>
    </w:p>
    <w:p w:rsidR="00CD0710" w:rsidRPr="00EB4257" w:rsidRDefault="000E1622" w:rsidP="00EB4257">
      <w:pPr>
        <w:spacing w:after="0" w:line="240" w:lineRule="auto"/>
        <w:jc w:val="both"/>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DD187D" w:rsidRPr="00EB4257">
        <w:rPr>
          <w:rFonts w:ascii="Times New Roman" w:eastAsia="Times New Roman" w:hAnsi="Times New Roman" w:cs="Times New Roman"/>
          <w:b/>
          <w:bCs/>
          <w:sz w:val="24"/>
          <w:szCs w:val="24"/>
        </w:rPr>
        <w:t xml:space="preserve">Контрольные вопросы </w:t>
      </w:r>
    </w:p>
    <w:p w:rsidR="00CD0710" w:rsidRPr="00EB4257" w:rsidRDefault="00CD0710" w:rsidP="00EB4257">
      <w:pPr>
        <w:numPr>
          <w:ilvl w:val="0"/>
          <w:numId w:val="2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лейкоз? </w:t>
      </w:r>
    </w:p>
    <w:p w:rsidR="00CD0710" w:rsidRPr="00EB4257" w:rsidRDefault="00CD0710" w:rsidP="00EB4257">
      <w:pPr>
        <w:numPr>
          <w:ilvl w:val="0"/>
          <w:numId w:val="2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Этиология и патогенез лейкозов (теории происхождения лейкозов) </w:t>
      </w:r>
    </w:p>
    <w:p w:rsidR="00CD0710" w:rsidRPr="00EB4257" w:rsidRDefault="00CD0710" w:rsidP="00EB4257">
      <w:pPr>
        <w:numPr>
          <w:ilvl w:val="0"/>
          <w:numId w:val="2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Классификация их </w:t>
      </w:r>
    </w:p>
    <w:p w:rsidR="00CD0710" w:rsidRPr="00EB4257" w:rsidRDefault="00CD0710" w:rsidP="00EB4257">
      <w:pPr>
        <w:numPr>
          <w:ilvl w:val="0"/>
          <w:numId w:val="2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Морфологическая характеристика лимфоидного лейкоза крупного рогатого скота </w:t>
      </w:r>
    </w:p>
    <w:p w:rsidR="00CD0710" w:rsidRPr="00EB4257" w:rsidRDefault="00CD0710" w:rsidP="00EB4257">
      <w:pPr>
        <w:numPr>
          <w:ilvl w:val="0"/>
          <w:numId w:val="2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Лейкозы кур, их классификация и патоморфологическая характеристика </w:t>
      </w:r>
    </w:p>
    <w:p w:rsidR="001A6CA7" w:rsidRPr="00EB4257" w:rsidRDefault="001A6CA7" w:rsidP="00EB4257">
      <w:pPr>
        <w:spacing w:after="0" w:line="240" w:lineRule="auto"/>
        <w:jc w:val="both"/>
        <w:rPr>
          <w:rFonts w:ascii="Times New Roman" w:eastAsia="Times New Roman" w:hAnsi="Times New Roman" w:cs="Times New Roman"/>
          <w:sz w:val="24"/>
          <w:szCs w:val="24"/>
        </w:rPr>
      </w:pPr>
    </w:p>
    <w:p w:rsidR="001A6CA7" w:rsidRPr="00EB4257" w:rsidRDefault="00446039"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w:t>
      </w:r>
      <w:r w:rsidR="001A6CA7" w:rsidRPr="00EB4257">
        <w:rPr>
          <w:rFonts w:ascii="Times New Roman" w:eastAsia="Times New Roman" w:hAnsi="Times New Roman" w:cs="Times New Roman"/>
          <w:b/>
          <w:bCs/>
          <w:sz w:val="24"/>
          <w:szCs w:val="24"/>
        </w:rPr>
        <w:t xml:space="preserve"> </w:t>
      </w:r>
      <w:r w:rsidRPr="00EB4257">
        <w:rPr>
          <w:rFonts w:ascii="Times New Roman" w:eastAsia="Times New Roman" w:hAnsi="Times New Roman" w:cs="Times New Roman"/>
          <w:b/>
          <w:bCs/>
          <w:sz w:val="24"/>
          <w:szCs w:val="24"/>
        </w:rPr>
        <w:t xml:space="preserve"> </w:t>
      </w:r>
      <w:r w:rsidR="001A6CA7" w:rsidRPr="00EB4257">
        <w:rPr>
          <w:rFonts w:ascii="Times New Roman" w:eastAsia="Times New Roman" w:hAnsi="Times New Roman" w:cs="Times New Roman"/>
          <w:b/>
          <w:bCs/>
          <w:sz w:val="24"/>
          <w:szCs w:val="24"/>
        </w:rPr>
        <w:t xml:space="preserve"> Пороки развития.</w:t>
      </w:r>
      <w:r w:rsidRPr="00EB4257">
        <w:rPr>
          <w:rFonts w:ascii="Times New Roman" w:eastAsia="Times New Roman" w:hAnsi="Times New Roman" w:cs="Times New Roman"/>
          <w:b/>
          <w:bCs/>
          <w:sz w:val="24"/>
          <w:szCs w:val="24"/>
        </w:rPr>
        <w:t xml:space="preserve"> Метаплазия. Трансплантация.</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w:t>
      </w:r>
    </w:p>
    <w:p w:rsidR="001A6CA7" w:rsidRPr="00EB4257" w:rsidRDefault="001A6CA7"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Метаплазия</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Метаплазия</w:t>
      </w:r>
      <w:r w:rsidRPr="00EB4257">
        <w:rPr>
          <w:rFonts w:ascii="Times New Roman" w:eastAsia="Times New Roman" w:hAnsi="Times New Roman" w:cs="Times New Roman"/>
          <w:sz w:val="24"/>
          <w:szCs w:val="24"/>
        </w:rPr>
        <w:t xml:space="preserve"> - перестройка ткани одного вида в другой с изменением видовой функции. Это приспособление тканей к новым функциональным условиям. Метаплазия является переходом в иную ткань ткани дифференцированной, которая закончила свое развитие. Например: соединительная ткань переходит в жировую, костную; цилиндрический эпителий - в плоский многослойный.</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Метаплазия возможна и за пределами рода ткани. Например: соединительная волокнистая ткань может преобразоваться в гладкую мускулатуру в сосудах, рубцах кишечника и мочевого пузыря. Причины метаплазии различны: травмы, воспалительные процессы, авитаминозы и др.</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Метаплазия может быть прямой и непрямой. Прямая протекает без образования нового вида клеток. Меняется дифференциация клеток. Пример: соединительная ткань переходит в костную. Коллагеновые структуры преобразуются в остеоидную ткань, а соединительнотканные клетки - в костные тельца.</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Непрямая метаплазия характеризуется вначале размножением клеток. Образуется незрелая ткань, она при созревании дает ткань иного вида. В одних случаях более дифференцированную ткань (прозопластическая), в других случаях менее дифференцированные тканевые структуры, чем исходные (анапластические). В том случае, если изменяется только внешняя форма клеток, но не меняются функции, специфические структуры - это ложная метаплазия. Пример: истончается цилиндрический эпителий в расширенных альвеолах, фолликулах желез при накоплении секрета. Так, при коллоидном зобе уплощается эпителий щитовидной железы. Изменение функции ткани в результате метаплазии ведет к изменению функции органа. Органы и ткани приспосабливаются, адаптируются к измененным функциональным нагрузкам.</w:t>
      </w:r>
    </w:p>
    <w:p w:rsidR="001A6CA7" w:rsidRPr="00EB4257" w:rsidRDefault="001A6CA7"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Трансплантация</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Трансплантация</w:t>
      </w:r>
      <w:r w:rsidRPr="00EB4257">
        <w:rPr>
          <w:rFonts w:ascii="Times New Roman" w:eastAsia="Times New Roman" w:hAnsi="Times New Roman" w:cs="Times New Roman"/>
          <w:sz w:val="24"/>
          <w:szCs w:val="24"/>
        </w:rPr>
        <w:t xml:space="preserve"> - пересадка живой ткани, органа на новое место с последующим приживлением их. Пересаживаемая ткань называется трансплантантом. Для ее осуществления необходимы благоприятные условия. К ним относятся: родственная среда (биохимизм) воспринимающей ткани, соответствующие условия питания, функции пересаженной ткани. Пересадку тканей производят у одного и того же животного. Это аутоплантация. Если от одного животного к другому того же вида, то говорят о гомотрансплантации. Аутотрансплантация наиболее удачна, менее удачна </w:t>
      </w:r>
      <w:r w:rsidRPr="00EB4257">
        <w:rPr>
          <w:rFonts w:ascii="Times New Roman" w:eastAsia="Times New Roman" w:hAnsi="Times New Roman" w:cs="Times New Roman"/>
          <w:sz w:val="24"/>
          <w:szCs w:val="24"/>
        </w:rPr>
        <w:lastRenderedPageBreak/>
        <w:t>гомотрансплантация. Наименее благоприятна трансплантация тканей от животного другого вида (гетеротрансплантация).</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 исход трансплантации влияют не только биохимические отличия тканевой жидкости организмов, т.е. биологическая несовместимость тканей, но и стадия онтогенетического развития организма. Ткани молодого организма дают лучшие результаты, чем ткани взрослого. Влияет состояние и самого пересаживаемого органа или ткани. Менее дифференцированные ткани дают более благоприятный исход трансплантации.</w:t>
      </w:r>
    </w:p>
    <w:p w:rsidR="001A6CA7" w:rsidRPr="00EB4257" w:rsidRDefault="001A6CA7"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Уродства, пороки развития</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Уродства, пороки развития</w:t>
      </w:r>
      <w:r w:rsidRPr="00EB4257">
        <w:rPr>
          <w:rFonts w:ascii="Times New Roman" w:eastAsia="Times New Roman" w:hAnsi="Times New Roman" w:cs="Times New Roman"/>
          <w:sz w:val="24"/>
          <w:szCs w:val="24"/>
        </w:rPr>
        <w:t xml:space="preserve"> - это стойкие морфологические отклонения от нормы в организме, приобретенные в период эмбрионального развития. В зависимости от проявления пороков развития до рождения или после их делят на врожденные и постнатальные. Чаше уродства появляются в ранних стадиях эмбрионального развития. Чем сильнее они выражены, тем к более раннему периоду эмбриогенеза относятся.</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Причины уродств делят на внутренние и внешние. Это деление условное. К внутренним относят качество яйцеклетки, спермия, нарушения в хромосомном аппарате, развитие и деление зиготы. К внешним - изменение яйцевых оболочек, их сращение, образование амниотических тяжей, физические и химические воздействия на плод. Одиночные уродства проявляются пороками развития тканей, органов и развития внешних частей организма. Пороки развития тканей и органов разнообразны: это смещение тканей одного органа в другой, отщепление зародышевых тканей, в виде гетероплазии или дисплазии, когда получают развитие островки ткани в необычных местах. Пример: в слизистой оболочке пищевода-островки слизистой оболочки желудка. Часто у млекопитающих и птиц наблюдаются смещение органов с нормального расположения - дистопия или смещение их в другие полости или на наружную поверхность - эктопия. Пример: сердце смещено вправо. Печень располагается в левом подреберье, а селезенка - в правом. Недоразвитие отдельных тканей, органов называется гипоплазией, а полное отсутствие их-агенезией. Сужение просвета или его полное отсутствие (атрезия) наблюдается в трубчатых органах. Врожденные расширения просвета трубчатых органов (дилятацио), пороки развития в виде изменения формы органов. Появления добавочных органов наблюдаются у животных и птиц. Бывает отсутствие сердца у животного или несколько сформированных сердец у птицы. Пороки развития почек частое явление у всех видов домашних животных и птиц.</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 порокам развития внешних частей организма относят уродства в области головы, лица, туловища, конечностей.</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Полное отсутствие лица - апрозия.</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Расщепление брюшной стенки с выпадением органов брюшной полости, встречается у крупного рогатого скота. Отсутствие всех конечностей встречается у жеребят, телят, ягнят, поросят. Могуг отсутствовать только передние (абрахия) или задние (аподия) конечности.</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Двойные и множественные уродства. Сюда относятся такие уродства, как развитие близнецов свободных симметричных (они развиваются совершенно отдельно) и асимметричных (один развит нормально, один недоразвит). К этой группе уродств относятся и соединенные двойные уродства. Это Cepholothoracopagus - индивидуумы, сросшиеся передними частями тела до уровня пупка. Sternopagus - индивидуумы срослись только грудными клетками. Diprosopus - имеется незначительное удвоение лица. Внеутробные, постнатальные нарушения развития проявляются ненормальным ростом, ограничиваются отдельными частями тела или всего организма. Это может быть вызвано незаметным пороком при рождении, который развился при развитии зародыша. Примером этого: карликовый рост, гигантский рост.</w:t>
      </w:r>
    </w:p>
    <w:p w:rsidR="001A6CA7" w:rsidRPr="00EB4257" w:rsidRDefault="001A6CA7"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Задерживают развитие организма и внеутробные заболевания. Например, поражение нервной системы и желез внутренней секреции.</w:t>
      </w:r>
    </w:p>
    <w:p w:rsidR="001A6CA7" w:rsidRPr="00EB4257" w:rsidRDefault="00DD187D"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Контрольные вопросы </w:t>
      </w:r>
    </w:p>
    <w:p w:rsidR="001A6CA7" w:rsidRPr="00EB4257" w:rsidRDefault="001A6CA7" w:rsidP="00EB4257">
      <w:pPr>
        <w:numPr>
          <w:ilvl w:val="0"/>
          <w:numId w:val="1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Определение понятия метаплазия, причины. </w:t>
      </w:r>
    </w:p>
    <w:p w:rsidR="001A6CA7" w:rsidRPr="00EB4257" w:rsidRDefault="001A6CA7" w:rsidP="00EB4257">
      <w:pPr>
        <w:numPr>
          <w:ilvl w:val="0"/>
          <w:numId w:val="1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Прямая, непрямая, ложная метаплазии. Их суть. Влияние метаплазии на функцию органов. </w:t>
      </w:r>
    </w:p>
    <w:p w:rsidR="001A6CA7" w:rsidRPr="00EB4257" w:rsidRDefault="001A6CA7" w:rsidP="00EB4257">
      <w:pPr>
        <w:numPr>
          <w:ilvl w:val="0"/>
          <w:numId w:val="1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 xml:space="preserve">Определение понятия трансплантации, условия для ее осуществления. </w:t>
      </w:r>
    </w:p>
    <w:p w:rsidR="001A6CA7" w:rsidRPr="00EB4257" w:rsidRDefault="001A6CA7" w:rsidP="00EB4257">
      <w:pPr>
        <w:numPr>
          <w:ilvl w:val="0"/>
          <w:numId w:val="1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Виды трансплантации, их суть и возможности. </w:t>
      </w:r>
    </w:p>
    <w:p w:rsidR="001A6CA7" w:rsidRPr="00EB4257" w:rsidRDefault="001A6CA7" w:rsidP="00EB4257">
      <w:pPr>
        <w:numPr>
          <w:ilvl w:val="0"/>
          <w:numId w:val="15"/>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Уродства врожденные и постнатальные. Их причины. </w:t>
      </w:r>
    </w:p>
    <w:p w:rsidR="001A6CA7" w:rsidRPr="00EB4257" w:rsidRDefault="0047595C" w:rsidP="00EB4257">
      <w:pPr>
        <w:spacing w:after="0" w:line="240" w:lineRule="auto"/>
        <w:jc w:val="both"/>
        <w:rPr>
          <w:rFonts w:ascii="Times New Roman" w:eastAsia="Times New Roman" w:hAnsi="Times New Roman" w:cs="Times New Roman"/>
          <w:b/>
          <w:sz w:val="24"/>
          <w:szCs w:val="24"/>
        </w:rPr>
      </w:pPr>
      <w:r w:rsidRPr="00EB4257">
        <w:rPr>
          <w:rFonts w:ascii="Times New Roman" w:eastAsia="Times New Roman" w:hAnsi="Times New Roman" w:cs="Times New Roman"/>
          <w:sz w:val="24"/>
          <w:szCs w:val="24"/>
        </w:rPr>
        <w:br/>
        <w:t xml:space="preserve"> </w:t>
      </w:r>
      <w:r w:rsidR="00446039" w:rsidRPr="00EB4257">
        <w:rPr>
          <w:rFonts w:ascii="Times New Roman" w:eastAsia="Times New Roman" w:hAnsi="Times New Roman" w:cs="Times New Roman"/>
          <w:b/>
          <w:sz w:val="24"/>
          <w:szCs w:val="24"/>
        </w:rPr>
        <w:t xml:space="preserve"> Частная патологическая анатомия</w:t>
      </w:r>
    </w:p>
    <w:p w:rsidR="00446039" w:rsidRPr="00EB4257" w:rsidRDefault="00446039" w:rsidP="00EB4257">
      <w:pPr>
        <w:spacing w:after="0" w:line="240" w:lineRule="auto"/>
        <w:jc w:val="both"/>
        <w:rPr>
          <w:rFonts w:ascii="Times New Roman" w:eastAsia="Times New Roman" w:hAnsi="Times New Roman" w:cs="Times New Roman"/>
          <w:b/>
          <w:sz w:val="24"/>
          <w:szCs w:val="24"/>
        </w:rPr>
      </w:pPr>
    </w:p>
    <w:p w:rsidR="00281488" w:rsidRPr="00EB4257" w:rsidRDefault="00446039" w:rsidP="00EB4257">
      <w:pPr>
        <w:spacing w:after="0" w:line="240" w:lineRule="auto"/>
        <w:jc w:val="both"/>
        <w:rPr>
          <w:rFonts w:ascii="Times New Roman" w:eastAsia="Times New Roman" w:hAnsi="Times New Roman" w:cs="Times New Roman"/>
          <w:b/>
          <w:sz w:val="24"/>
          <w:szCs w:val="24"/>
        </w:rPr>
      </w:pPr>
      <w:r w:rsidRPr="00EB4257">
        <w:rPr>
          <w:rFonts w:ascii="Times New Roman" w:eastAsia="Times New Roman" w:hAnsi="Times New Roman" w:cs="Times New Roman"/>
          <w:b/>
          <w:sz w:val="24"/>
          <w:szCs w:val="24"/>
        </w:rPr>
        <w:t>Патоморфология болезней сердечно-сосудистой системы и кроветворных органов</w:t>
      </w:r>
    </w:p>
    <w:p w:rsidR="00446039" w:rsidRPr="00EB4257" w:rsidRDefault="00446039" w:rsidP="00EB4257">
      <w:pPr>
        <w:spacing w:after="0" w:line="240" w:lineRule="auto"/>
        <w:jc w:val="both"/>
        <w:rPr>
          <w:rFonts w:ascii="Times New Roman" w:eastAsia="Times New Roman" w:hAnsi="Times New Roman" w:cs="Times New Roman"/>
          <w:b/>
          <w:sz w:val="24"/>
          <w:szCs w:val="24"/>
        </w:rPr>
      </w:pPr>
    </w:p>
    <w:p w:rsidR="0047595C" w:rsidRPr="00EB4257" w:rsidRDefault="00A520F9" w:rsidP="00EB4257">
      <w:pPr>
        <w:spacing w:after="0" w:line="240" w:lineRule="auto"/>
        <w:jc w:val="both"/>
        <w:rPr>
          <w:rFonts w:ascii="Times New Roman" w:eastAsia="Times New Roman" w:hAnsi="Times New Roman" w:cs="Times New Roman"/>
          <w:sz w:val="24"/>
          <w:szCs w:val="24"/>
        </w:rPr>
      </w:pPr>
      <w:hyperlink r:id="rId80" w:anchor="RP1" w:history="1">
        <w:r w:rsidR="0047595C" w:rsidRPr="00EB4257">
          <w:rPr>
            <w:rFonts w:ascii="Times New Roman" w:eastAsia="Times New Roman" w:hAnsi="Times New Roman" w:cs="Times New Roman"/>
            <w:sz w:val="24"/>
            <w:szCs w:val="24"/>
          </w:rPr>
          <w:t>1. Гипертрофия сердца</w:t>
        </w:r>
      </w:hyperlink>
      <w:r w:rsidR="0047595C" w:rsidRPr="00EB4257">
        <w:rPr>
          <w:rFonts w:ascii="Times New Roman" w:eastAsia="Times New Roman" w:hAnsi="Times New Roman" w:cs="Times New Roman"/>
          <w:sz w:val="24"/>
          <w:szCs w:val="24"/>
        </w:rPr>
        <w:t xml:space="preserve"> </w:t>
      </w:r>
    </w:p>
    <w:p w:rsidR="0047595C" w:rsidRPr="00EB4257" w:rsidRDefault="00A520F9" w:rsidP="00EB4257">
      <w:pPr>
        <w:spacing w:after="0" w:line="240" w:lineRule="auto"/>
        <w:jc w:val="both"/>
        <w:rPr>
          <w:rFonts w:ascii="Times New Roman" w:eastAsia="Times New Roman" w:hAnsi="Times New Roman" w:cs="Times New Roman"/>
          <w:sz w:val="24"/>
          <w:szCs w:val="24"/>
        </w:rPr>
      </w:pPr>
      <w:hyperlink r:id="rId81" w:anchor="RP2" w:history="1">
        <w:r w:rsidR="0047595C" w:rsidRPr="00EB4257">
          <w:rPr>
            <w:rFonts w:ascii="Times New Roman" w:eastAsia="Times New Roman" w:hAnsi="Times New Roman" w:cs="Times New Roman"/>
            <w:sz w:val="24"/>
            <w:szCs w:val="24"/>
          </w:rPr>
          <w:t>2. Расширение (дилатация) сердца</w:t>
        </w:r>
      </w:hyperlink>
      <w:r w:rsidR="0047595C" w:rsidRPr="00EB4257">
        <w:rPr>
          <w:rFonts w:ascii="Times New Roman" w:eastAsia="Times New Roman" w:hAnsi="Times New Roman" w:cs="Times New Roman"/>
          <w:sz w:val="24"/>
          <w:szCs w:val="24"/>
        </w:rPr>
        <w:t xml:space="preserve"> </w:t>
      </w:r>
    </w:p>
    <w:p w:rsidR="0047595C" w:rsidRPr="00EB4257" w:rsidRDefault="00A520F9" w:rsidP="00EB4257">
      <w:pPr>
        <w:spacing w:after="0" w:line="240" w:lineRule="auto"/>
        <w:jc w:val="both"/>
        <w:rPr>
          <w:rFonts w:ascii="Times New Roman" w:eastAsia="Times New Roman" w:hAnsi="Times New Roman" w:cs="Times New Roman"/>
          <w:sz w:val="24"/>
          <w:szCs w:val="24"/>
        </w:rPr>
      </w:pPr>
      <w:hyperlink r:id="rId82" w:anchor="RP3" w:history="1">
        <w:r w:rsidR="0047595C" w:rsidRPr="00EB4257">
          <w:rPr>
            <w:rFonts w:ascii="Times New Roman" w:eastAsia="Times New Roman" w:hAnsi="Times New Roman" w:cs="Times New Roman"/>
            <w:sz w:val="24"/>
            <w:szCs w:val="24"/>
          </w:rPr>
          <w:t>3. Пороки сердца</w:t>
        </w:r>
      </w:hyperlink>
      <w:r w:rsidR="0047595C" w:rsidRPr="00EB4257">
        <w:rPr>
          <w:rFonts w:ascii="Times New Roman" w:eastAsia="Times New Roman" w:hAnsi="Times New Roman" w:cs="Times New Roman"/>
          <w:sz w:val="24"/>
          <w:szCs w:val="24"/>
        </w:rPr>
        <w:t xml:space="preserve"> </w:t>
      </w:r>
    </w:p>
    <w:p w:rsidR="0047595C" w:rsidRPr="00EB4257" w:rsidRDefault="00A520F9" w:rsidP="00EB4257">
      <w:pPr>
        <w:spacing w:after="0" w:line="240" w:lineRule="auto"/>
        <w:jc w:val="both"/>
        <w:rPr>
          <w:rFonts w:ascii="Times New Roman" w:eastAsia="Times New Roman" w:hAnsi="Times New Roman" w:cs="Times New Roman"/>
          <w:sz w:val="24"/>
          <w:szCs w:val="24"/>
        </w:rPr>
      </w:pPr>
      <w:hyperlink r:id="rId83" w:anchor="RP4" w:history="1">
        <w:r w:rsidR="0047595C" w:rsidRPr="00EB4257">
          <w:rPr>
            <w:rFonts w:ascii="Times New Roman" w:eastAsia="Times New Roman" w:hAnsi="Times New Roman" w:cs="Times New Roman"/>
            <w:sz w:val="24"/>
            <w:szCs w:val="24"/>
          </w:rPr>
          <w:t>4. Эндокардит</w:t>
        </w:r>
      </w:hyperlink>
      <w:r w:rsidR="0047595C" w:rsidRPr="00EB4257">
        <w:rPr>
          <w:rFonts w:ascii="Times New Roman" w:eastAsia="Times New Roman" w:hAnsi="Times New Roman" w:cs="Times New Roman"/>
          <w:sz w:val="24"/>
          <w:szCs w:val="24"/>
        </w:rPr>
        <w:t xml:space="preserve"> </w:t>
      </w:r>
    </w:p>
    <w:p w:rsidR="0047595C" w:rsidRPr="00EB4257" w:rsidRDefault="00A520F9" w:rsidP="00EB4257">
      <w:pPr>
        <w:spacing w:after="0" w:line="240" w:lineRule="auto"/>
        <w:jc w:val="both"/>
        <w:rPr>
          <w:rFonts w:ascii="Times New Roman" w:eastAsia="Times New Roman" w:hAnsi="Times New Roman" w:cs="Times New Roman"/>
          <w:sz w:val="24"/>
          <w:szCs w:val="24"/>
        </w:rPr>
      </w:pPr>
      <w:hyperlink r:id="rId84" w:anchor="RP5" w:history="1">
        <w:r w:rsidR="0047595C" w:rsidRPr="00EB4257">
          <w:rPr>
            <w:rFonts w:ascii="Times New Roman" w:eastAsia="Times New Roman" w:hAnsi="Times New Roman" w:cs="Times New Roman"/>
            <w:sz w:val="24"/>
            <w:szCs w:val="24"/>
          </w:rPr>
          <w:t>5. Миокардит</w:t>
        </w:r>
      </w:hyperlink>
      <w:r w:rsidR="0047595C" w:rsidRPr="00EB4257">
        <w:rPr>
          <w:rFonts w:ascii="Times New Roman" w:eastAsia="Times New Roman" w:hAnsi="Times New Roman" w:cs="Times New Roman"/>
          <w:sz w:val="24"/>
          <w:szCs w:val="24"/>
        </w:rPr>
        <w:t xml:space="preserve"> </w:t>
      </w:r>
    </w:p>
    <w:p w:rsidR="0047595C" w:rsidRPr="00EB4257" w:rsidRDefault="00A520F9" w:rsidP="00EB4257">
      <w:pPr>
        <w:spacing w:after="0" w:line="240" w:lineRule="auto"/>
        <w:jc w:val="both"/>
        <w:rPr>
          <w:rFonts w:ascii="Times New Roman" w:eastAsia="Times New Roman" w:hAnsi="Times New Roman" w:cs="Times New Roman"/>
          <w:sz w:val="24"/>
          <w:szCs w:val="24"/>
        </w:rPr>
      </w:pPr>
      <w:hyperlink r:id="rId85" w:anchor="RP6" w:history="1">
        <w:r w:rsidR="0047595C" w:rsidRPr="00EB4257">
          <w:rPr>
            <w:rFonts w:ascii="Times New Roman" w:eastAsia="Times New Roman" w:hAnsi="Times New Roman" w:cs="Times New Roman"/>
            <w:sz w:val="24"/>
            <w:szCs w:val="24"/>
          </w:rPr>
          <w:t>6. Перикардит</w:t>
        </w:r>
      </w:hyperlink>
      <w:r w:rsidR="0047595C" w:rsidRPr="00EB4257">
        <w:rPr>
          <w:rFonts w:ascii="Times New Roman" w:eastAsia="Times New Roman" w:hAnsi="Times New Roman" w:cs="Times New Roman"/>
          <w:sz w:val="24"/>
          <w:szCs w:val="24"/>
        </w:rPr>
        <w:t xml:space="preserve"> </w:t>
      </w:r>
    </w:p>
    <w:p w:rsidR="0047595C" w:rsidRPr="00EB4257" w:rsidRDefault="00A520F9" w:rsidP="00EB4257">
      <w:pPr>
        <w:spacing w:after="0" w:line="240" w:lineRule="auto"/>
        <w:jc w:val="both"/>
        <w:rPr>
          <w:rFonts w:ascii="Times New Roman" w:eastAsia="Times New Roman" w:hAnsi="Times New Roman" w:cs="Times New Roman"/>
          <w:sz w:val="24"/>
          <w:szCs w:val="24"/>
        </w:rPr>
      </w:pPr>
      <w:hyperlink r:id="rId86" w:anchor="RP7" w:history="1">
        <w:r w:rsidR="0047595C" w:rsidRPr="00EB4257">
          <w:rPr>
            <w:rFonts w:ascii="Times New Roman" w:eastAsia="Times New Roman" w:hAnsi="Times New Roman" w:cs="Times New Roman"/>
            <w:sz w:val="24"/>
            <w:szCs w:val="24"/>
          </w:rPr>
          <w:t>7. Инфаркт миокарда</w:t>
        </w:r>
      </w:hyperlink>
      <w:r w:rsidR="0047595C" w:rsidRPr="00EB4257">
        <w:rPr>
          <w:rFonts w:ascii="Times New Roman" w:eastAsia="Times New Roman" w:hAnsi="Times New Roman" w:cs="Times New Roman"/>
          <w:sz w:val="24"/>
          <w:szCs w:val="24"/>
        </w:rPr>
        <w:t xml:space="preserve"> </w:t>
      </w:r>
    </w:p>
    <w:p w:rsidR="0047595C" w:rsidRPr="00EB4257" w:rsidRDefault="00A520F9" w:rsidP="00EB4257">
      <w:pPr>
        <w:spacing w:after="0" w:line="240" w:lineRule="auto"/>
        <w:jc w:val="both"/>
        <w:rPr>
          <w:rFonts w:ascii="Times New Roman" w:eastAsia="Times New Roman" w:hAnsi="Times New Roman" w:cs="Times New Roman"/>
          <w:sz w:val="24"/>
          <w:szCs w:val="24"/>
        </w:rPr>
      </w:pPr>
      <w:hyperlink r:id="rId87" w:anchor="RP8" w:history="1">
        <w:r w:rsidR="0047595C" w:rsidRPr="00EB4257">
          <w:rPr>
            <w:rFonts w:ascii="Times New Roman" w:eastAsia="Times New Roman" w:hAnsi="Times New Roman" w:cs="Times New Roman"/>
            <w:sz w:val="24"/>
            <w:szCs w:val="24"/>
          </w:rPr>
          <w:t>8. Атеросклероз</w:t>
        </w:r>
      </w:hyperlink>
      <w:r w:rsidR="0047595C" w:rsidRPr="00EB4257">
        <w:rPr>
          <w:rFonts w:ascii="Times New Roman" w:eastAsia="Times New Roman" w:hAnsi="Times New Roman" w:cs="Times New Roman"/>
          <w:sz w:val="24"/>
          <w:szCs w:val="24"/>
        </w:rPr>
        <w:t xml:space="preserve"> </w:t>
      </w:r>
    </w:p>
    <w:p w:rsidR="0047595C" w:rsidRPr="00EB4257" w:rsidRDefault="00A520F9" w:rsidP="00EB4257">
      <w:pPr>
        <w:spacing w:after="0" w:line="240" w:lineRule="auto"/>
        <w:jc w:val="both"/>
        <w:rPr>
          <w:rFonts w:ascii="Times New Roman" w:eastAsia="Times New Roman" w:hAnsi="Times New Roman" w:cs="Times New Roman"/>
          <w:sz w:val="24"/>
          <w:szCs w:val="24"/>
        </w:rPr>
      </w:pPr>
      <w:hyperlink r:id="rId88" w:anchor="RP9" w:history="1">
        <w:r w:rsidR="0047595C" w:rsidRPr="00EB4257">
          <w:rPr>
            <w:rFonts w:ascii="Times New Roman" w:eastAsia="Times New Roman" w:hAnsi="Times New Roman" w:cs="Times New Roman"/>
            <w:sz w:val="24"/>
            <w:szCs w:val="24"/>
          </w:rPr>
          <w:t>9. Патология кровеносных сосудов</w:t>
        </w:r>
      </w:hyperlink>
      <w:r w:rsidR="0047595C" w:rsidRPr="00EB4257">
        <w:rPr>
          <w:rFonts w:ascii="Times New Roman" w:eastAsia="Times New Roman" w:hAnsi="Times New Roman" w:cs="Times New Roman"/>
          <w:sz w:val="24"/>
          <w:szCs w:val="24"/>
        </w:rPr>
        <w:t xml:space="preserve"> </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hAnsi="Times New Roman" w:cs="Times New Roman"/>
          <w:sz w:val="24"/>
          <w:szCs w:val="24"/>
        </w:rPr>
        <w:t xml:space="preserve"> </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Гипертрофия сердца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Патологическая гипертрофия сердца может быть при затруднениях кровообращения в большом и малом круге кровообращения. Гипертрофия левого желудочка наблюдается и при сужении аортального клапана, артериосклерозе, гипертрофия правого желудочка - при эмфиземе легких и стенозе клапана легочной артерии, гипертрофия левого предсердия - при недостаточности двухстворчатого клапана. Сердце же в случае физиологической гипертрофии увеличивается равномерно.</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Признаки гипертрофии: увеличение сердца в объеме (масса у крупных животных до 16-22 кг вместо 2-3 кг в норме), сердечная мышца на разрезе сильно утолщена, полнокровна, четко выступают утолщенные мышечные волокна, полости сердца при этом сохраняют нормальный объем или же несколько увеличены. В гипертрофированной мышце нередко могут наступать дистрофические процессы, так как развитие сосудов и нервов отстает от наращивания мышечной массы и условия питания гипертрофированных мышечных волокон хуже, чем нормальных. При устранении причин, вызывающих гипертрофию сердца, в миокарде развиваются атрофические изменения с возможной заменой мышечных волокон соединительной ткани (миофиброз), и тогда наступает расширение сердца.</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Расширение (дилатация) сердца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увеличение объема сердца за счет расширения его полостей (предсердий и желудочков)при одновременном истончении их мышечной стенки. Расширение сердца - несамостоятельная болезнь, оно часто является симптомом, указывающим на основное страдание. Может быть следствием изменений миокарда (дистрофия, некроз, некробиоз), клапанов при заболеваниях, связанных с резким повышением кровяного давления (артериосклероз, эмфизема, нефрит и др.). Причинами такого явления может быть резкая нагрузка у нетренированных животных, а в ряде случаев может быть как исход гипертрофии. Расширение сердца наблюдают у сельскохозяйственных животных всех видов, но чаще у лошадей и собак.</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Различают расширение сердца миогенное и тоногенное, диффузное (тотальное и ограниченное (отдельных полостей), по течению - острое и хроническое, когда сильно увеличиваются полости сердца, истончается его стенка. Так, при остром расширении сердца происходит простое его растяжение мышечной стенки, а при хроническом - развиваются дистрофические изменения и атрофия мышечных элементов с заменой их соединительной тканью. Сократительная способность сердца значительно падает.</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 вскрытии характерны растяжение полостей сердца кровью, истончение стенок, венозный застой, гидроторакс и гидроперикардит, бурое уплотнение легких (индурация).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При миогенном расширении полость сердца увеличивается в поперечном направлении, папиллярные мышцы и трабекулы уплощаются и сглаживаются.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тоногенном расширении сердце увеличивается как в поперечном, так и в продольном направлении. Сердечная мышца утолщается в результате гипертрофии.</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Острое расширение сердца наблюдают при физических перенапряжениях у недостаточно тренированных животных (лошади, собаки). При вскрытии устанавливают:</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резкое расширение всех полостей сердца и переполнение их кровью, расширение атриовентрикулярных отверстий (у лошади в антриовентрикулярное отверстие расширенного сердца проходят 4-5 пальцев вместо 2-3 по норме);</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истончение стенок расширенных отделов, особенно правого (соотношение толщины правого желудочка к левому становится 1:5, 1:6);</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истончение папиллярных мышц, трабекул и сухожильных нитей;</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венозный застой в печени, легких, почках, селезенке;</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отеки подкожной и межклеточной клетчатки, стенки желчного пузыря;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водянку грудной и брюшной полостей;</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дистрофию сердечной мышцы.</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Важным морфологическим признаком острого расширения срдца является альвеолярная эмфизема легких.</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Пороки сердца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стойкие необратимые изменения в строении сердца, приобретенные или врожденные, которые изменяют его функцию. К ним относятся: незакрытие овального отверстия, отсутствие перегородки между предсердиями, недоразвитие перегородки между желудочками или наличие отверстия в ней, сужение устья сосудов, незаращение боталлового протока. Из приобретенных пороков у свиней весьма часто при роже и чуме поражаются клапаны сердца. Пороки эти сопровождаются общим венозным застоем, а нередко и образованием тромбов, в легких - с развитием индурации. В практике ветеринарии нередко встречается поражение всех трех листков сердца.</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Эндокардит</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воспаление внутренней оболочки сердца, которое может встречаться при суставном ревматизме,ящуре, гриппе свиней, чуме собак, роже свиней, септицемии. Патогенез эндокардитов чаще всего связан с заносом в полость сердца патогенных микроорганизмов и их токсинов, циркулирующих в крови, а также с аллергической реакцией эндокарда на повторное воздействие этих факторов. Наиболее часто при эндокардите поражаются клапаны, но могут также папиллярные мышцы, сухожильные нити.</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Различают две основные формы эндокардитов: бородавчатый (веррукозный) и язвенный (ульцерозный). Это две основные формы эндокардитов, встречающиеся у сельскохозяйственных животных.</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Бородавчатый (веррукозный) эндокардит макроскопически характеризуется появлением на поверхности эндокарда рыхлых серовато-желтоватых или серовато-красноватых округлых фибринозных наложений в виде бородавок. Эти бородавки чаще локализуются на свободных краях клапанов со стороны поверхности, обращенной к току крови, и состоят из фибрина и форменных элементов крови. В послейдующем происходит организация тромботических масс: они приобретают серый цвет, становятся плотными, не соскабливаются ножом.</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2500630" cy="3348990"/>
            <wp:effectExtent l="19050" t="0" r="0" b="0"/>
            <wp:docPr id="2" name="Рисунок 418" descr="http://kgau.ru/distance/vet_03/patanatomia/img/ris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http://kgau.ru/distance/vet_03/patanatomia/img/ris108.gif"/>
                    <pic:cNvPicPr>
                      <a:picLocks noChangeAspect="1" noChangeArrowheads="1"/>
                    </pic:cNvPicPr>
                  </pic:nvPicPr>
                  <pic:blipFill>
                    <a:blip r:embed="rId89"/>
                    <a:srcRect/>
                    <a:stretch>
                      <a:fillRect/>
                    </a:stretch>
                  </pic:blipFill>
                  <pic:spPr bwMode="auto">
                    <a:xfrm>
                      <a:off x="0" y="0"/>
                      <a:ext cx="2500630" cy="3348990"/>
                    </a:xfrm>
                    <a:prstGeom prst="rect">
                      <a:avLst/>
                    </a:prstGeom>
                    <a:noFill/>
                    <a:ln w="9525">
                      <a:noFill/>
                      <a:miter lim="800000"/>
                      <a:headEnd/>
                      <a:tailEnd/>
                    </a:ln>
                  </pic:spPr>
                </pic:pic>
              </a:graphicData>
            </a:graphic>
          </wp:inline>
        </w:drawing>
      </w:r>
    </w:p>
    <w:p w:rsidR="0047595C"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36</w:t>
      </w:r>
      <w:r w:rsidR="0047595C" w:rsidRPr="00EB4257">
        <w:rPr>
          <w:rFonts w:ascii="Times New Roman" w:eastAsia="Times New Roman" w:hAnsi="Times New Roman" w:cs="Times New Roman"/>
          <w:sz w:val="24"/>
          <w:szCs w:val="24"/>
        </w:rPr>
        <w:t>. Острый бородавчатый эндокардит.</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Нередко воспалительный процесс возникает и в толще ткани клапанов. в этом случае отмечают утолщение, огрубение и гиалиноз коллогеновых волокон. Процесс заканчивается фиброзом.</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Язвенный (ульцерозный) эндокардит протекает в виде глубокого, некротического фибринозного (дифтеритического) гнойного или гнойно-фибринозного воспаления с последующим изъязвлением эндокарда. Образовавшиеся на поверхности эндокарда бородавчатые сосочковые грануляционные разрастания с течением времени формируют плотную рубцовую фиброзную соединительную ткань. Покрывающие их тромбы также подвергаются частичной организации и срастаются с подлежащим эндокардом, часть их гиалинизируется и обызвествляется. В результате клапаны подвергаются рубцовому стягиванию, более или менее утолщаются, меют бугристый и узловатый вид, малоподвижны, тверды, рубцеватого характера. Исходом язвенного эндокардита могут быть заживление дефекта, надрыв клапанов или прободение их. При эндокардитах часто возникают инфаркты селезенки и почек вследствие эмболии их сосудов частичками тромботической массы и распадающихся тканей с поражением участков эндокарда, а при гноеродной инфекции на месте эмболов могут образоваться метастатические абсцессы.</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Миокардит</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Это-воспаление мышечной стенки сердца. Чаще всего возникает как осложнение таких инфекционных болезней, как сепсис, рожа, чума свиней, инан, ящур у телят, а также при ожогах, болезнях почек, отравлениях фосфором, мышьяком. Миокардиты различают по характеру воспаления - альтеративный, пролиферативный или продуктивный, по распространению - диффузный, очаговый и по течению - острый и хронический.</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Альтеративный (паренхиматозный) миокардит проявляется в зернистой или жировой дистрофии мышечных пучков. Сердечная мышца при этом тусклая, дряблая, пестрой окраски - участки красновато-бурой окраски чередуются с полосами глинистого цвета,что объясняется неодновременным вовлечением мышечных пучков в дистрофический процесс.</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Экссудативныи миокардит встречается чаще всего в виде гнойного воспаления и возникает при гноеродной инфекции или как осложнение при травматическом перикардите. При этом в сердечной мышце обнаруживаются единичные или множественные полости, заполненные гноем (абсцессы).</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Пролиферативныи миокардит возникает при хронических инфекциях (инан) либо при хронических интоксикациях (кормовые отравления). Изменения заключаются в разроете стромы в виде серовато-белых нитей и полосок. В последующем они превращаются в плотную и блестящую рубцовую (фиброзную) ткань.</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Диффузное разрастание рубцовой ткани называется миофиброзом, а очаговое разрастание соединительной ткани - кардиосклерозом. Они могут возникнуть как исход некротических, дегенеративных или воспалительных процессов.</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Перикардит</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воспаления наружного листа сердца и сердечной сумки, которые могут протекать по типу экссудативного воспаления.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Серозный перикардит наблюдается при гриппе поросят и характеризуется скоплением в полости сердечной сумки серозного эксудата. При хроническом течении образуются соединительнотканные спайки или полное сращение эпикарда с сердечной сумкой (слипчивый перикардит). Отличием гидроперикардита от серозного является отсутствие при первом воспалительных изменений на эпикарде и на внутренней поверхности сердечной сумки.</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Фибринозный перикардит характеризуется отложением на эпикарде и внутренней поверхности сердечной сумки фибринозного экссудата (чума свиней, пастереллез, плевропневмония лошадей, перипневмония крупного рогатого скота). В дальнейшем фибрин прорастает соединительной тканью и сердце с поверхности представляется покрытым панцирем (панцирное сердце, фиброз перикарда): Геморрагический перикардит может быть как осложнение при некоторых септических заболеваниях и характеризуется пропитыванием эпикарда кровью.</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051810" cy="4748530"/>
            <wp:effectExtent l="19050" t="0" r="0" b="0"/>
            <wp:docPr id="13" name="Рисунок 419" descr="http://kgau.ru/distance/vet_03/patanatomia/img/ris1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http://kgau.ru/distance/vet_03/patanatomia/img/ris109.gif"/>
                    <pic:cNvPicPr>
                      <a:picLocks noChangeAspect="1" noChangeArrowheads="1"/>
                    </pic:cNvPicPr>
                  </pic:nvPicPr>
                  <pic:blipFill>
                    <a:blip r:embed="rId90"/>
                    <a:srcRect/>
                    <a:stretch>
                      <a:fillRect/>
                    </a:stretch>
                  </pic:blipFill>
                  <pic:spPr bwMode="auto">
                    <a:xfrm>
                      <a:off x="0" y="0"/>
                      <a:ext cx="3051810" cy="4748530"/>
                    </a:xfrm>
                    <a:prstGeom prst="rect">
                      <a:avLst/>
                    </a:prstGeom>
                    <a:noFill/>
                    <a:ln w="9525">
                      <a:noFill/>
                      <a:miter lim="800000"/>
                      <a:headEnd/>
                      <a:tailEnd/>
                    </a:ln>
                  </pic:spPr>
                </pic:pic>
              </a:graphicData>
            </a:graphic>
          </wp:inline>
        </w:drawing>
      </w:r>
    </w:p>
    <w:p w:rsidR="0047595C"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37</w:t>
      </w:r>
      <w:r w:rsidR="0047595C" w:rsidRPr="00EB4257">
        <w:rPr>
          <w:rFonts w:ascii="Times New Roman" w:eastAsia="Times New Roman" w:hAnsi="Times New Roman" w:cs="Times New Roman"/>
          <w:sz w:val="24"/>
          <w:szCs w:val="24"/>
        </w:rPr>
        <w:t>. Фибринозный перикардит.</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Травматический перикардит развивается у животных при механических повреждениях их преджелудков (сетки) инородными металлическими предметами (металлоносительство) либо при ранениях сердечной сумки поврежденными концами сломанных ребер. При этом через диафрагму и сердечную сумку проникает микрофлора, которая вызывает воспаление. Фибрин с примесью гноя толстым слоем обволакивает эпикард, сердечную сумку. Сердечная мышца утолщена, тусклая, дряблая (миокардит). На месте прокола обнаруживается узкий раневой ход и при заращении его формируется спайка перикарда, диафрагмы и сетки.</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bookmarkStart w:id="16" w:name="#RP7"/>
      <w:bookmarkEnd w:id="16"/>
      <w:r w:rsidRPr="00EB4257">
        <w:rPr>
          <w:rFonts w:ascii="Times New Roman" w:eastAsia="Times New Roman" w:hAnsi="Times New Roman" w:cs="Times New Roman"/>
          <w:b/>
          <w:bCs/>
          <w:sz w:val="24"/>
          <w:szCs w:val="24"/>
        </w:rPr>
        <w:t>Инфаркт миокарда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некроз, возникающий в результате прекращения доступа крови в одной из венечных артерий сердца. Он может быть анемическим (белым) или геморрагическим (красным). Обнаруживается при ИНАНе лошадей, роже свиней, лептоспирозе, лейкозе собак. Величина и исход его зависят от анатомических особенностей сосудов сердца.</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bookmarkStart w:id="17" w:name="#RP8"/>
      <w:bookmarkEnd w:id="17"/>
      <w:r w:rsidRPr="00EB4257">
        <w:rPr>
          <w:rFonts w:ascii="Times New Roman" w:eastAsia="Times New Roman" w:hAnsi="Times New Roman" w:cs="Times New Roman"/>
          <w:b/>
          <w:bCs/>
          <w:sz w:val="24"/>
          <w:szCs w:val="24"/>
        </w:rPr>
        <w:t>Атеросклероз</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хронически протекающая болезнь, характеризующаяся отложением в интиме артерий липидов и белков с последующим реактивным разрастанием соединительной ткани.</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Атеросклероз следует отличать от артериосклероза, которым обозначают гиалиноз артерий, характеризующийся очаговым или диффузным утолщением их стенки. Сюда относятся возрастные утолщения стенок, склероз артерий при воспалительных процессах (артерииты), гиалиноз мелких сосудов, токсические факторы. Поэтому атеросклероз - это разновидность артериосклероза.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Атеросклеротический процесс проходит определенные стадии (фазы) развития. Это бывает хорошо заметно при макро- и микроскопическом исследовании органа.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Стадия образования жировых пятен - появляются участки серовато-желтоватого цвета, содержащие липиды, не возвышающиеся над поверхностью интимы.</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Атероматоз - распад белково-липидных комплексов и образование детрита (в виде кашицеобразной массы) в атеросклеротических бляшках вследствие аутолитических процессов. Прогрессирование атероматозных изменений ведет к деструкции поверхностного слоя бляшки (или их конгломератов), ее изъявлению и образованию тромботических наложений на месте язв. Эти процессы ведут к тромбозу сосудов, эмболии, инфарктам, образованию аневризм артерий и артериальному кровотечению в результате разъедания стенки сосудов.</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Стадия фиброзной атеросклеротической бляшки - на внутренней оболочке сосудов видны выступающие вследствие разроста соединительные ткани, плотные округлые или овальные, сероватые или серовато-желтоватые образования, возвышающиеся над поверхностью интимы. часто они сливаются, образуя сплошные бугристого вида поля, которые сужают просвет сосуда.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Атерокальциноз - стадия, завершающая атеросклероз, который характеризуется отложением солей кальция в атеросклеротические бляшки (петрификация). Бляшки плотные, иногда твердые. Вызывают деформацию сосудистой стенки.</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bookmarkStart w:id="18" w:name="#RP9"/>
      <w:bookmarkEnd w:id="18"/>
      <w:r w:rsidRPr="00EB4257">
        <w:rPr>
          <w:rFonts w:ascii="Times New Roman" w:eastAsia="Times New Roman" w:hAnsi="Times New Roman" w:cs="Times New Roman"/>
          <w:b/>
          <w:bCs/>
          <w:sz w:val="24"/>
          <w:szCs w:val="24"/>
        </w:rPr>
        <w:t>Патология кровеносных сосудов</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Она может носить характер их расширения или сужения.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Ангиостеноз - сужение просвета сосуда за счет новообразований, врожденной аномалии, воспаления, тромбов, паразитов.</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Ангиодилатация - расширение сосудистого просвета, например воротной вены при циррозе печени, полых и легочных вен при поражении атриовентрикулярных клапанов. Общее расширение крупных сосудов развивается при гипертрофии сердца, эмфиземе легких.</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Аневризма - местное расширение артерии, которое может возникать на почве артериосклероза, травмы, глистной инвазии либо дегенеративно-воспалительных процессов. Так, у лошадей довольно часто в передней брыжеечной артерии развиваются личинки стронгилид из рода делафондиа, которые могут вызывать крупные аневризмы. Они могут истончаться, разрываться, что приводит к смертельным кровотечениям.</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lastRenderedPageBreak/>
        <w:t>Контрольные вопросы</w:t>
      </w:r>
    </w:p>
    <w:p w:rsidR="0047595C" w:rsidRPr="00EB4257" w:rsidRDefault="0047595C" w:rsidP="00EB4257">
      <w:pPr>
        <w:numPr>
          <w:ilvl w:val="0"/>
          <w:numId w:val="2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острое и хроническое расширение сердца и чем они обусловлены? </w:t>
      </w:r>
    </w:p>
    <w:p w:rsidR="0047595C" w:rsidRPr="00EB4257" w:rsidRDefault="0047595C" w:rsidP="00EB4257">
      <w:pPr>
        <w:numPr>
          <w:ilvl w:val="0"/>
          <w:numId w:val="2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травматический парикардит и какие причины его вызывают? </w:t>
      </w:r>
    </w:p>
    <w:p w:rsidR="0047595C" w:rsidRPr="00EB4257" w:rsidRDefault="0047595C" w:rsidP="00EB4257">
      <w:pPr>
        <w:numPr>
          <w:ilvl w:val="0"/>
          <w:numId w:val="2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миокардит? Каковы его виды и морфологическое проявление? </w:t>
      </w:r>
    </w:p>
    <w:p w:rsidR="0047595C" w:rsidRPr="00EB4257" w:rsidRDefault="0047595C" w:rsidP="00EB4257">
      <w:pPr>
        <w:numPr>
          <w:ilvl w:val="0"/>
          <w:numId w:val="2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виды эндокардитов встречаются у животных и как они проявляются морфологически? </w:t>
      </w:r>
    </w:p>
    <w:p w:rsidR="0047595C" w:rsidRPr="00EB4257" w:rsidRDefault="0047595C" w:rsidP="00EB4257">
      <w:pPr>
        <w:numPr>
          <w:ilvl w:val="0"/>
          <w:numId w:val="2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означает сердечная смерть? </w:t>
      </w:r>
    </w:p>
    <w:p w:rsidR="0047595C" w:rsidRPr="00EB4257" w:rsidRDefault="0047595C" w:rsidP="00EB4257">
      <w:pPr>
        <w:numPr>
          <w:ilvl w:val="0"/>
          <w:numId w:val="26"/>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патоморфологические изменения встречаются в сосудах? </w:t>
      </w:r>
    </w:p>
    <w:p w:rsidR="00281488" w:rsidRPr="00EB4257" w:rsidRDefault="00281488" w:rsidP="00EB4257">
      <w:pPr>
        <w:spacing w:after="0" w:line="240" w:lineRule="auto"/>
        <w:jc w:val="both"/>
        <w:rPr>
          <w:rFonts w:ascii="Times New Roman" w:eastAsia="Times New Roman" w:hAnsi="Times New Roman" w:cs="Times New Roman"/>
          <w:b/>
          <w:sz w:val="24"/>
          <w:szCs w:val="24"/>
        </w:rPr>
      </w:pPr>
    </w:p>
    <w:p w:rsidR="0047595C" w:rsidRPr="00EB4257" w:rsidRDefault="00446039" w:rsidP="00EB4257">
      <w:pPr>
        <w:spacing w:after="0" w:line="240" w:lineRule="auto"/>
        <w:jc w:val="both"/>
        <w:rPr>
          <w:rFonts w:ascii="Times New Roman" w:eastAsia="Times New Roman" w:hAnsi="Times New Roman" w:cs="Times New Roman"/>
          <w:b/>
          <w:sz w:val="24"/>
          <w:szCs w:val="24"/>
        </w:rPr>
      </w:pPr>
      <w:r w:rsidRPr="00EB4257">
        <w:rPr>
          <w:rFonts w:ascii="Times New Roman" w:eastAsia="Times New Roman" w:hAnsi="Times New Roman" w:cs="Times New Roman"/>
          <w:b/>
          <w:sz w:val="24"/>
          <w:szCs w:val="24"/>
        </w:rPr>
        <w:t>Патоморфология  болезней</w:t>
      </w:r>
      <w:r w:rsidR="0047595C" w:rsidRPr="00EB4257">
        <w:rPr>
          <w:rFonts w:ascii="Times New Roman" w:eastAsia="Times New Roman" w:hAnsi="Times New Roman" w:cs="Times New Roman"/>
          <w:b/>
          <w:sz w:val="24"/>
          <w:szCs w:val="24"/>
        </w:rPr>
        <w:t xml:space="preserve"> органов дыхания</w:t>
      </w:r>
    </w:p>
    <w:p w:rsidR="00281488" w:rsidRPr="00EB4257" w:rsidRDefault="00281488" w:rsidP="00EB4257">
      <w:pPr>
        <w:spacing w:after="0" w:line="240" w:lineRule="auto"/>
        <w:jc w:val="both"/>
        <w:rPr>
          <w:rFonts w:ascii="Times New Roman" w:hAnsi="Times New Roman" w:cs="Times New Roman"/>
          <w:sz w:val="24"/>
          <w:szCs w:val="24"/>
        </w:rPr>
      </w:pP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Болезни органов дыхания возникают под действием разнообразных биологических патогенных возбудителей (вирусов, бактерий, микоплазм, гельминтов и др.), физичских и химических элементов, поступающих в респираторные пути и легкие из внешней среды или с лимфой и кровью. Предрасполагающую роль </w:t>
      </w:r>
      <w:hyperlink r:id="rId91" w:tgtFrame="_blank" w:history="1">
        <w:r w:rsidRPr="00EB4257">
          <w:rPr>
            <w:rFonts w:ascii="Times New Roman" w:eastAsia="Times New Roman" w:hAnsi="Times New Roman" w:cs="Times New Roman"/>
            <w:bCs/>
            <w:sz w:val="24"/>
            <w:szCs w:val="24"/>
          </w:rPr>
          <w:t>играют</w:t>
        </w:r>
      </w:hyperlink>
      <w:r w:rsidRPr="00EB4257">
        <w:rPr>
          <w:rFonts w:ascii="Times New Roman" w:eastAsia="Times New Roman" w:hAnsi="Times New Roman" w:cs="Times New Roman"/>
          <w:sz w:val="24"/>
          <w:szCs w:val="24"/>
        </w:rPr>
        <w:t xml:space="preserve"> наследственные, возрастные и приобретенные особенности организма. Из защитных барьеров дыхательной системы следует учитывать состояние аэродинамической фильтрации (мукоцеллюлярной транспортной системы), гуморальных и клеточных факторов общей и местной защиты. При всем многообразии клинико-морфологического проявления болезней органовдыхания все они имеют невоспалительную (ателектаз, эмфизема, опухоли), воспалительную (ринит, бронхит, трахеит, бронхиолит, пневмония) или аллергическую природу. К патологии органов дыхания относятся сужение - стеноз носовых ходов, воспаление слизистой носовой полости - риниты различьной этиологии, стеноз или расширение, воспаление гортани - ларингиты, воспаление трахеи - трахеиты и бронхов - бронхиты. Чаще же всего у животных поражаются легкие. К патологиинеинфекционного характера относятся ателектаз - спадение, эмфизема - расширение, спадение или безвоздушное состояние легких.</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Ателектаз легких</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Под ателектазом легких понимается спадение легких, безвоздушное состояние их. </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Он может быть врожденным или приобретенным, общим и местным.</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Врожденный ателектаз</w:t>
      </w:r>
      <w:r w:rsidRPr="00EB4257">
        <w:rPr>
          <w:rFonts w:ascii="Times New Roman" w:eastAsia="Times New Roman" w:hAnsi="Times New Roman" w:cs="Times New Roman"/>
          <w:sz w:val="24"/>
          <w:szCs w:val="24"/>
        </w:rPr>
        <w:t xml:space="preserve"> наблюдается у мертворожденных или у животных в первые дни после рождения, когда в отдельные дольки не поступает воздух, а альвеолы остаются нерасправленными, спавшимися. Как правило, врожденный ателектаз наблюдается у слаборазвитых новорожденных животных, чаще у свиней.</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Приобретенный ателектаз</w:t>
      </w:r>
      <w:r w:rsidRPr="00EB4257">
        <w:rPr>
          <w:rFonts w:ascii="Times New Roman" w:eastAsia="Times New Roman" w:hAnsi="Times New Roman" w:cs="Times New Roman"/>
          <w:sz w:val="24"/>
          <w:szCs w:val="24"/>
        </w:rPr>
        <w:t xml:space="preserve"> возникает в легких, которые до этого были в нормальном состоянии.</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Обтурационный ателектаз</w:t>
      </w:r>
      <w:r w:rsidRPr="00EB4257">
        <w:rPr>
          <w:rFonts w:ascii="Times New Roman" w:eastAsia="Times New Roman" w:hAnsi="Times New Roman" w:cs="Times New Roman"/>
          <w:sz w:val="24"/>
          <w:szCs w:val="24"/>
        </w:rPr>
        <w:t xml:space="preserve"> может быть вызван закупоркой бронхов при попадании в них инородных предметов (кормовых, рвотных масс, экссудатов, паразитических червей — диктиокаулесов), при сдавливании извне опухолями или прорастании ими легких. При этом вдыхаемый воздух не поступает в альвеолы, а содержащийся в них воздух рассасывается.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Компрессионный ателектаз</w:t>
      </w:r>
      <w:r w:rsidRPr="00EB4257">
        <w:rPr>
          <w:rFonts w:ascii="Times New Roman" w:eastAsia="Times New Roman" w:hAnsi="Times New Roman" w:cs="Times New Roman"/>
          <w:sz w:val="24"/>
          <w:szCs w:val="24"/>
        </w:rPr>
        <w:t xml:space="preserve"> - спадение легочных альвеол в результате их сдавливания при скоплении в плевральной полости экссудата, отечной жидкости, воздуха или при образовании опухолей. В сдавленные участки легкого нормально не поступает воздух.</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ателектазе новорожденных и обтурационном поражении участки резко очерчены, так как они точно соответствуют анатомическим границам легочных долек, обслуживаемых закупоренными бронхами. При компрессионном ателектазе спадение охватывает обширные участки, а иногда целиком правое или левое легкое. Участки ателектаза уменьшены в объеме (спавшиеся), иногда значительно западают относительно общей поверхности легкого. Они плотные, темно-красного цвета, поверхность разреза сухая, кусочек легкого тонет в воде, плевра сморщена. Этими признаками ателектаз отличается от бронхопневмонии, при которой пораженные участки легкого также плотные, покрасневшие, обычно выбухающие над общей поверхностью легкого, а на разрезе влажные, из бронхов выделяются столбики катарального экссудата. При устранении причин болезн функция легких восстанавливается, </w:t>
      </w:r>
      <w:r w:rsidRPr="00EB4257">
        <w:rPr>
          <w:rFonts w:ascii="Times New Roman" w:eastAsia="Times New Roman" w:hAnsi="Times New Roman" w:cs="Times New Roman"/>
          <w:sz w:val="24"/>
          <w:szCs w:val="24"/>
        </w:rPr>
        <w:lastRenderedPageBreak/>
        <w:t>но в случае хронического ателей таза может произойти заращение альвеол соединительной ткань Такое состояние называют пневмофиброз.</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Эмфизема легких</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Эмфизема - это переполнение легких воздухом. Причиной развития эмфиземы может быть тяжелая нагрузка с быстрой ездой у лошадей, у собак на охоте; при микробронхитах, асфиксии, ослаблении сердечной деятельности, пневмонии и др.</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Различают альвеолярную и инрстициальную эмфиземы. При первой воздух скапливается в альвеолах, при второй он находится в межуточной ткани и под плеврой.</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Альвеолярная эмфизема</w:t>
      </w:r>
      <w:r w:rsidRPr="00EB4257">
        <w:rPr>
          <w:rFonts w:ascii="Times New Roman" w:eastAsia="Times New Roman" w:hAnsi="Times New Roman" w:cs="Times New Roman"/>
          <w:sz w:val="24"/>
          <w:szCs w:val="24"/>
        </w:rPr>
        <w:t xml:space="preserve"> может быть острой и хронической, охватывать все легкое или его отдельные участки (лобулярная форма).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Легкое при острой альвеолярной эмфиземе увеличено, бледно окрашено, пушисто, при ощупывании издает хрустящий звук (крепитирует), кусочек легкого в воде легко плавает подобно пене, поверхность разреза бескровная. Под микроскопом альвеолы растянуты, стенки истончены (атрофия от давления), капилляры сужены, содержат мало эритроцитов. Сущность процесса чрезмерного растягивания легких при эмфиземе заключается в том, что, когда возрастает потребность организма в кислороде, вдох обладает большей силой, больше объем вдыхаемого воздуха, чем при выдохе. Поэтому в этиологии эмфизем, особенно острых, большая роль принадлежит тяжелой работе с напряжением у лошадей, длительным быстрым перегоном крупного рогатого скота на мясокомбинат, гончих собак в сезон охоты, оленей при гоне и др.</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Острая лобарная эмфизема встречается чаще всего как компенсаторный процесс в легких, прилегающих к участкам пневмонии. При длительно действующих причинах эмфизема переходит в хроническую форму. Характеризуется хроническая альвеолярная эмфизема атрофией альвеолярных перегородок вследствие длительного их растяжения с последующим разрывом и слиянием отдельных альвеол в крупные воздушные полости. Легкие при этом сильно раздуты и увеличены в объеме, бледны, пушисты. Даже невооруженным Легким Видны Укрупненные воздушные полосы, иногда придающие легким на разрезе губчатый вид (пузырчатая эмфизема). Сопровождается хроническая альвеолярная эмфизема, как правило, гипертрофии правого желудочка сердца - компенсаторное явление при трудности циркуляции крови через сдавленные капилляры легкого. При декомпенсации расширяется правый желудочек сердца.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Интерстиальная эмфизема</w:t>
      </w:r>
      <w:r w:rsidRPr="00EB4257">
        <w:rPr>
          <w:rFonts w:ascii="Times New Roman" w:eastAsia="Times New Roman" w:hAnsi="Times New Roman" w:cs="Times New Roman"/>
          <w:sz w:val="24"/>
          <w:szCs w:val="24"/>
        </w:rPr>
        <w:t xml:space="preserve"> возникает при разрывах легочной ткани (например, при проникающем ранении легкого). Воздух из альвеол переходит в межуточную ткань легкого, по тканевым щелям распространяется по междольковой ткани, под плеврой формируются целые воздушные тяжи, пронизывающие доли легкого в виде сетки. Интерстициальная эмфизема наблюдается как агональное состояние при перерезании трахеи на мясокомбинатах во время убоя животных.</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Отек легких</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Под отеком легких понимается скопление отечной жидкости в интерстициальной ткани и просвете легочных альвеол. Причинами отека в основном являются венозный застой, сердечная слабость, попадание в легкие токсических веществ, агональное состояние.</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Может иметь механизм венозного застоя при ослаблении сердечной деятельности или носить атональный характер. Может возникнуть как следствие отравления токсическими ядовитыми газами.</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Морфологические изменения при отеке легких однотипны независимо от причины его вызвавшей. Легкие при отеке неспавшиеся, плевра гладкая. При пальпации остается ямка, консистенция тестовидная.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Поверхность разреза гладкая, сочная, светло-красная или темно-красная. При застойном отеке легкие имеют синюшный оттенок. С поверхности разреза стекает или выдавливается пенистая светлая или кровянистая, или мутновато-розоватая жидкость. При серозно-воспалительном отеке отчетливо видны студневидные тяжи интерстициальной </w:t>
      </w:r>
      <w:r w:rsidRPr="00EB4257">
        <w:rPr>
          <w:rFonts w:ascii="Times New Roman" w:eastAsia="Times New Roman" w:hAnsi="Times New Roman" w:cs="Times New Roman"/>
          <w:sz w:val="24"/>
          <w:szCs w:val="24"/>
        </w:rPr>
        <w:lastRenderedPageBreak/>
        <w:t>соединительной ткани. Кусочки легкого, опущенные в воду, тяжело плавают, большая часть их погружается в воду.</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Под микроскопом видна гиперемия кровеносных сосудов. При серозно воспалительном отеке гиперемия выражена у респираторных капилляров. При застойном отеке расширены и переполнены капилляры межальвеолярных перегородок и вен междольковой соединительной ткани. Особенно мелкие вены. В альвеолах - воздух и транссудат, в бронхах - жидкость с пузырьками воздуха. Клеточных элементов в транссудате мало. При серозно-воспалительном отеке в альвеолах скапливается серозный экссудат. Периваскулярная, перибронхиальная соединительная ткань набухшая, коллагеновые волокна утолщены.</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Водянка грудной полости</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Водянка грудной полости - </w:t>
      </w:r>
      <w:r w:rsidRPr="00EB4257">
        <w:rPr>
          <w:rFonts w:ascii="Times New Roman" w:eastAsia="Times New Roman" w:hAnsi="Times New Roman" w:cs="Times New Roman"/>
          <w:b/>
          <w:bCs/>
          <w:sz w:val="24"/>
          <w:szCs w:val="24"/>
        </w:rPr>
        <w:t>гидроторакс.</w:t>
      </w:r>
      <w:r w:rsidRPr="00EB4257">
        <w:rPr>
          <w:rFonts w:ascii="Times New Roman" w:eastAsia="Times New Roman" w:hAnsi="Times New Roman" w:cs="Times New Roman"/>
          <w:sz w:val="24"/>
          <w:szCs w:val="24"/>
        </w:rPr>
        <w:t xml:space="preserve"> Причина — застойные явления в сосудах вследствие сдавливания их опухолями или при воспалении легких.</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Плеврит</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Воспаление плевры в результате переохлаждения, травмы грудной стенки, инфекции, перехода воспаления с легких - плевропневмония.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Первичные развиваются при повреждении грудной полости, при бактериемии. Чаще бывают вторичные плевриты при пневмониях, перикардите, когда воспалительный процесс переходит на плевру.</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Плевропневмония наблюдается поэтому при таких тяжелых болезнях, как повальное воспаление легких крупного рогатого скота, контагиозная плевропневмония лошадей, а также при туберкулезе легких (жемчужница крупного рогатого скота). Плевриты чаще всего встречаются у крупного рогатого скота и свиней вследствие более рыхлого видового строения плевры и обилия в ней лимфатических сосудов. Протекают они обычно по типу экссудативного воспаления и могут делиться на серозные, серозно-фибринозные, гнойные и геморрагические. Во всех случаях плевра набухает, тускнеет, гиперемируется и на ней появляются полосчатые кровоизлияния. Легкие сдавливаются, дыхание затрудняется, становится , нарастает кашель, затрудняется сердечная деятельность. Идет интоксикация организма, дистрофия в паренхиматозных органах, появляется температура. При остром течении плеврита экссудат может рассосаться и происходит восстановление плевры. При затяжном течении плеврита между легочной и реберной плеврой образуются спайки (синехии), а иногда наблюдают заращение плевральной полосы на значительных участках или полностью (слипчивыи плеврит) Специфические продуктивные плевриты характеризуются образованием на плевре специфических туберкулезных, актиномикозных гранулем. Они могут быть также при сапе, аспергиллезе и колигрануломатозе.</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Плевриты также делят по происхождению, течению, виду экссудата. При острых плевритах преобладает экссудативный процесс, а при хронических - разрастание соединительной ткани и развитие спаек. Чаще бывают плевриты экссудативного типа.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серозном плеврите в плевральной полости определяется мутноватая, с хлопьями фибрина жидкость. Плевра тусклая, гиперемирована, с кровоизлияниями, набухшая. Такие изменения могут быть или диффузные, или очаговые.</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фибринозном плеврите виден фибрин в виде серовато-белых пленок на плевре. В свежих случаях пленки легко отделяются, при хроническом течении фибриноидные наложения прорастают соединительной тканью. Поверхность наложений шероховатая, после их снятия видна тусклая, гиперемированная плевра, с кровоизлияниями.</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216910" cy="6026150"/>
            <wp:effectExtent l="19050" t="0" r="2540" b="0"/>
            <wp:docPr id="14" name="Рисунок 422" descr="http://kgau.ru/distance/vet_03/patanatomia/img/ris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http://kgau.ru/distance/vet_03/patanatomia/img/ris110.gif"/>
                    <pic:cNvPicPr>
                      <a:picLocks noChangeAspect="1" noChangeArrowheads="1"/>
                    </pic:cNvPicPr>
                  </pic:nvPicPr>
                  <pic:blipFill>
                    <a:blip r:embed="rId92"/>
                    <a:srcRect/>
                    <a:stretch>
                      <a:fillRect/>
                    </a:stretch>
                  </pic:blipFill>
                  <pic:spPr bwMode="auto">
                    <a:xfrm>
                      <a:off x="0" y="0"/>
                      <a:ext cx="3216910" cy="6026150"/>
                    </a:xfrm>
                    <a:prstGeom prst="rect">
                      <a:avLst/>
                    </a:prstGeom>
                    <a:noFill/>
                    <a:ln w="9525">
                      <a:noFill/>
                      <a:miter lim="800000"/>
                      <a:headEnd/>
                      <a:tailEnd/>
                    </a:ln>
                  </pic:spPr>
                </pic:pic>
              </a:graphicData>
            </a:graphic>
          </wp:inline>
        </w:drawing>
      </w:r>
    </w:p>
    <w:p w:rsidR="0047595C"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38</w:t>
      </w:r>
      <w:r w:rsidR="0047595C" w:rsidRPr="00EB4257">
        <w:rPr>
          <w:rFonts w:ascii="Times New Roman" w:eastAsia="Times New Roman" w:hAnsi="Times New Roman" w:cs="Times New Roman"/>
          <w:sz w:val="24"/>
          <w:szCs w:val="24"/>
        </w:rPr>
        <w:t>. Фибринозный плеврит у овцы.</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гнойном плеврите в полости и на поверхности плевры обнаруживают гной. Плевра тусклая, набухшая, гиперемирована. Видны кровоизлияния, эрозии. Хронические плевриты характеризуются образованием спаек (сенехий). Продуктивный плеврит развивается при инфекционных болезнях (туберкулез, сап, актиномикоз и др.). В этом случае на плевре образуются типичные изменения с признаками, характерными этим болезням.</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4505960" cy="1311275"/>
            <wp:effectExtent l="19050" t="0" r="8890" b="0"/>
            <wp:docPr id="15" name="Рисунок 423" descr="http://kgau.ru/distance/vet_03/patanatomia/img/ris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http://kgau.ru/distance/vet_03/patanatomia/img/ris111.gif"/>
                    <pic:cNvPicPr>
                      <a:picLocks noChangeAspect="1" noChangeArrowheads="1"/>
                    </pic:cNvPicPr>
                  </pic:nvPicPr>
                  <pic:blipFill>
                    <a:blip r:embed="rId93"/>
                    <a:srcRect/>
                    <a:stretch>
                      <a:fillRect/>
                    </a:stretch>
                  </pic:blipFill>
                  <pic:spPr bwMode="auto">
                    <a:xfrm>
                      <a:off x="0" y="0"/>
                      <a:ext cx="4505960" cy="1311275"/>
                    </a:xfrm>
                    <a:prstGeom prst="rect">
                      <a:avLst/>
                    </a:prstGeom>
                    <a:noFill/>
                    <a:ln w="9525">
                      <a:noFill/>
                      <a:miter lim="800000"/>
                      <a:headEnd/>
                      <a:tailEnd/>
                    </a:ln>
                  </pic:spPr>
                </pic:pic>
              </a:graphicData>
            </a:graphic>
          </wp:inline>
        </w:drawing>
      </w:r>
    </w:p>
    <w:p w:rsidR="0047595C"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39</w:t>
      </w:r>
      <w:r w:rsidR="0047595C" w:rsidRPr="00EB4257">
        <w:rPr>
          <w:rFonts w:ascii="Times New Roman" w:eastAsia="Times New Roman" w:hAnsi="Times New Roman" w:cs="Times New Roman"/>
          <w:sz w:val="24"/>
          <w:szCs w:val="24"/>
        </w:rPr>
        <w:t>. Гнойники в легких барана.</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lastRenderedPageBreak/>
        <w:t>Пневмония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Пневмония - воспаление легких, характеризуется преимущественным воспалением альвеол. Воспаление мелких бронхов и альвеолярного аппарата называется бронхопневмонией. Вызывается различными причинами: микробами (пастереллы, пневмококки и др.), вирусами, микоплазмами, паразитами (диктиокаулюсы, метастрон-гилюсы), грибами (аспергиллус, актиномицес и др.), условно патогенной микрофлорой, при ослаблении организма, простуде и др. Встречается довольно часто у сельскохозяйственных животных. Патоморфологически классифицируют экссудативную, альтеративную и продуктивную пневмонии.</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Экссудативная пневмония бывает серозной, катаральной, фибринозной, гнойной, геморрагической, ихорозной и смешанной.</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w:t>
      </w:r>
      <w:r w:rsidRPr="00EB4257">
        <w:rPr>
          <w:rFonts w:ascii="Times New Roman" w:eastAsia="Times New Roman" w:hAnsi="Times New Roman" w:cs="Times New Roman"/>
          <w:i/>
          <w:iCs/>
          <w:sz w:val="24"/>
          <w:szCs w:val="24"/>
        </w:rPr>
        <w:t>серозной пневмании</w:t>
      </w:r>
      <w:r w:rsidRPr="00EB4257">
        <w:rPr>
          <w:rFonts w:ascii="Times New Roman" w:eastAsia="Times New Roman" w:hAnsi="Times New Roman" w:cs="Times New Roman"/>
          <w:sz w:val="24"/>
          <w:szCs w:val="24"/>
        </w:rPr>
        <w:t xml:space="preserve"> легкое уплотнено, красного цвета, плевра гладкая, отечная, стекловидная, с поверхности разреза поврежденного участка стекает большое количество слегка мутноватой жидкости</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Катаральная бронхопневмония.</w:t>
      </w:r>
      <w:r w:rsidRPr="00EB4257">
        <w:rPr>
          <w:rFonts w:ascii="Times New Roman" w:eastAsia="Times New Roman" w:hAnsi="Times New Roman" w:cs="Times New Roman"/>
          <w:sz w:val="24"/>
          <w:szCs w:val="24"/>
        </w:rPr>
        <w:t xml:space="preserve"> По величине пораженных участков катаральные пневмонии могут быть лобулярными и лобарными. Вначале поражаются лишь отдельные дольки, но по мере развития процесса воспаление становиться лобарным.</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острой катаральной бронхопневмонии пораженный участок легкого красного цвета, уплотненной (тестоватой) консистенции, напоминающий селезенку (спленизация). С поверхности разреза выдавливается мутная жидкость, а из бронхов тягучая слизь.</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хронической катаральной бронхопневмониях легкое плотное, мясистое, похожее на поджелудочную железу, часто с поверхности бугристое и на разрезе зернистое. На красном фоне видны серозные разной формы очажки и прожилки, в середине их заметен просвет бронха. У свиней легкое при этом нередко белое, плотное, похожее на сало (сальная пневмония). С поверхности разреза из бронхов выдавливается гноевидная слизистая масса.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Фибринозная (крупозная) пневмония</w:t>
      </w:r>
      <w:r w:rsidRPr="00EB4257">
        <w:rPr>
          <w:rFonts w:ascii="Times New Roman" w:eastAsia="Times New Roman" w:hAnsi="Times New Roman" w:cs="Times New Roman"/>
          <w:sz w:val="24"/>
          <w:szCs w:val="24"/>
        </w:rPr>
        <w:t xml:space="preserve"> — тяжело протекающее воспаление легких у сельскохозяйственных животных.</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ней лобарность поражения легкого с самого начала. Мраморность рисунков пораженных участков и с поверхности, и на разрезе. Одни дольки красного цвета, другие серого цвета, третьи желтоватого (эта окраска и придает органу мраморность рисунка). Тяжи междольковай соединительной ткани резко расширены. Лимфососуды зияют. Видны тромбоз и эмболия. Из бронхов и альвеол можно извлечь пробочки фибрина. Часто процесс переходит на плевру и отмечается фибринозный плеврит.</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404235" cy="1718945"/>
            <wp:effectExtent l="19050" t="0" r="5715" b="0"/>
            <wp:docPr id="16" name="Рисунок 424" descr="http://kgau.ru/distance/vet_03/patanatomia/img/ris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http://kgau.ru/distance/vet_03/patanatomia/img/ris112.gif"/>
                    <pic:cNvPicPr>
                      <a:picLocks noChangeAspect="1" noChangeArrowheads="1"/>
                    </pic:cNvPicPr>
                  </pic:nvPicPr>
                  <pic:blipFill>
                    <a:blip r:embed="rId94"/>
                    <a:srcRect/>
                    <a:stretch>
                      <a:fillRect/>
                    </a:stretch>
                  </pic:blipFill>
                  <pic:spPr bwMode="auto">
                    <a:xfrm>
                      <a:off x="0" y="0"/>
                      <a:ext cx="3404235" cy="1718945"/>
                    </a:xfrm>
                    <a:prstGeom prst="rect">
                      <a:avLst/>
                    </a:prstGeom>
                    <a:noFill/>
                    <a:ln w="9525">
                      <a:noFill/>
                      <a:miter lim="800000"/>
                      <a:headEnd/>
                      <a:tailEnd/>
                    </a:ln>
                  </pic:spPr>
                </pic:pic>
              </a:graphicData>
            </a:graphic>
          </wp:inline>
        </w:drawing>
      </w:r>
    </w:p>
    <w:p w:rsidR="0047595C"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40</w:t>
      </w:r>
      <w:r w:rsidR="0047595C" w:rsidRPr="00EB4257">
        <w:rPr>
          <w:rFonts w:ascii="Times New Roman" w:eastAsia="Times New Roman" w:hAnsi="Times New Roman" w:cs="Times New Roman"/>
          <w:sz w:val="24"/>
          <w:szCs w:val="24"/>
        </w:rPr>
        <w:t xml:space="preserve">. Воспаление правого легкого ягненка: катаральное - передней и средней долей; </w:t>
      </w:r>
      <w:r w:rsidR="0047595C" w:rsidRPr="00EB4257">
        <w:rPr>
          <w:rFonts w:ascii="Times New Roman" w:eastAsia="Times New Roman" w:hAnsi="Times New Roman" w:cs="Times New Roman"/>
          <w:sz w:val="24"/>
          <w:szCs w:val="24"/>
        </w:rPr>
        <w:br/>
        <w:t>Фибринозно-некротическое - задней доли.</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Фибринозная, крупозная пневмония характеризуется: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-образованием фибринозного экссудата и сухостью поверхности разреза;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-лобарным поражением;</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-распространением процесса по лимфатическим путям легких, т.е. по интерстициальной соединительной ткани, где расположены лимфатические сосуды:</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-стадийностью развития пневмонии;</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-при ряде заболеваний медленным развитием воспаления и неодновременным вовлечением отдельных долек, поэтому характерен пестрый (мраморный) рисунок легкого.</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Первая стадия</w:t>
      </w:r>
      <w:r w:rsidRPr="00EB4257">
        <w:rPr>
          <w:rFonts w:ascii="Times New Roman" w:eastAsia="Times New Roman" w:hAnsi="Times New Roman" w:cs="Times New Roman"/>
          <w:sz w:val="24"/>
          <w:szCs w:val="24"/>
        </w:rPr>
        <w:t xml:space="preserve"> - гиперемии, прилива крови. Выражена сосудистая реакция, воспалительная гиперемия. Все сосуды резко расширены и заполнены кровью. Капилляры легочных перегородок извилистые, почковидно вдаются в полости альвеол. Пораженные участки темно-красной, мягкой консистенции. В альвеолах еще нет экссудата.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Вторая стадия</w:t>
      </w:r>
      <w:r w:rsidRPr="00EB4257">
        <w:rPr>
          <w:rFonts w:ascii="Times New Roman" w:eastAsia="Times New Roman" w:hAnsi="Times New Roman" w:cs="Times New Roman"/>
          <w:sz w:val="24"/>
          <w:szCs w:val="24"/>
        </w:rPr>
        <w:t xml:space="preserve"> красного опеченения (гепатизации). Гиперемия выражена, альвеолы и мелкие бронхи заполняются экссудатом. В нем содержится фибриноген, который в альвеолах превращается в фибрин, а также много эритроцитов, примесь нейтрофилов и слущенных клеток эпителия альвеол и бронхов (компонент альтерации). Альтеративные процессы проявляются также изменением коллагеновых пучков в строме легких, их расширением и разволокнением. Выражен тромбоз сосудов и развитие вследствие этого некрозов.</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822700" cy="2335530"/>
            <wp:effectExtent l="19050" t="0" r="6350" b="0"/>
            <wp:docPr id="17" name="Рисунок 425" descr="http://kgau.ru/distance/vet_03/patanatomia/img/ris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http://kgau.ru/distance/vet_03/patanatomia/img/ris113.gif"/>
                    <pic:cNvPicPr>
                      <a:picLocks noChangeAspect="1" noChangeArrowheads="1"/>
                    </pic:cNvPicPr>
                  </pic:nvPicPr>
                  <pic:blipFill>
                    <a:blip r:embed="rId95"/>
                    <a:srcRect/>
                    <a:stretch>
                      <a:fillRect/>
                    </a:stretch>
                  </pic:blipFill>
                  <pic:spPr bwMode="auto">
                    <a:xfrm>
                      <a:off x="0" y="0"/>
                      <a:ext cx="3822700" cy="2335530"/>
                    </a:xfrm>
                    <a:prstGeom prst="rect">
                      <a:avLst/>
                    </a:prstGeom>
                    <a:noFill/>
                    <a:ln w="9525">
                      <a:noFill/>
                      <a:miter lim="800000"/>
                      <a:headEnd/>
                      <a:tailEnd/>
                    </a:ln>
                  </pic:spPr>
                </pic:pic>
              </a:graphicData>
            </a:graphic>
          </wp:inline>
        </w:drawing>
      </w:r>
    </w:p>
    <w:p w:rsidR="0047595C"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41</w:t>
      </w:r>
      <w:r w:rsidR="0047595C" w:rsidRPr="00EB4257">
        <w:rPr>
          <w:rFonts w:ascii="Times New Roman" w:eastAsia="Times New Roman" w:hAnsi="Times New Roman" w:cs="Times New Roman"/>
          <w:sz w:val="24"/>
          <w:szCs w:val="24"/>
        </w:rPr>
        <w:t>. Фибринозно-некротическая пневмония у овцы.</w:t>
      </w:r>
    </w:p>
    <w:p w:rsidR="0047595C" w:rsidRPr="00EB4257" w:rsidRDefault="0047595C" w:rsidP="00EB4257">
      <w:pPr>
        <w:spacing w:after="0" w:line="240" w:lineRule="auto"/>
        <w:jc w:val="both"/>
        <w:rPr>
          <w:rFonts w:ascii="Times New Roman" w:eastAsia="Times New Roman" w:hAnsi="Times New Roman" w:cs="Times New Roman"/>
          <w:sz w:val="24"/>
          <w:szCs w:val="24"/>
        </w:rPr>
      </w:pP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Пролиферативные процессы выявляются в виде инфильтрации фибринозно - клеточным экссудатом стромы легкого. Легкое принимает консистенцию печени (гепатизация), уплотняется. Цвет пораженных участков красный.</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Третья стадия</w:t>
      </w:r>
      <w:r w:rsidRPr="00EB4257">
        <w:rPr>
          <w:rFonts w:ascii="Times New Roman" w:eastAsia="Times New Roman" w:hAnsi="Times New Roman" w:cs="Times New Roman"/>
          <w:sz w:val="24"/>
          <w:szCs w:val="24"/>
        </w:rPr>
        <w:t xml:space="preserve"> серой гепатизации или серого опеченения. Сосуды, сдавленные альвеолами, наполненными экссудатом, спадаются. Гиперемия ослабевает. В экссудате повышается количество лейкоцитов, ферменты которых способствуют растворению фибрина. Пораженные участки остаются плотными, но приобретают сероватую, серо-желтоватую окраску.</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Четвертая стадия</w:t>
      </w:r>
      <w:r w:rsidRPr="00EB4257">
        <w:rPr>
          <w:rFonts w:ascii="Times New Roman" w:eastAsia="Times New Roman" w:hAnsi="Times New Roman" w:cs="Times New Roman"/>
          <w:sz w:val="24"/>
          <w:szCs w:val="24"/>
        </w:rPr>
        <w:t xml:space="preserve"> разрешения. Она проходит в трех формах:</w:t>
      </w:r>
    </w:p>
    <w:p w:rsidR="0047595C" w:rsidRPr="00EB4257" w:rsidRDefault="0047595C" w:rsidP="00EB4257">
      <w:pPr>
        <w:numPr>
          <w:ilvl w:val="0"/>
          <w:numId w:val="27"/>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Жёлтая гепатизация, когда под влиянием ферментов лейкоцитов фибрин рассасывается, альвеолы освобождаются от экссудата. Участки легких имеют желтоватую окраску.</w:t>
      </w:r>
    </w:p>
    <w:p w:rsidR="0047595C" w:rsidRPr="00EB4257" w:rsidRDefault="0047595C" w:rsidP="00EB4257">
      <w:pPr>
        <w:numPr>
          <w:ilvl w:val="0"/>
          <w:numId w:val="27"/>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Карнификация. Одновременно идет рассасывание фибрина и зарастание альвеол соединительной тканью. Участки легкого приобретают вид мяса.</w:t>
      </w:r>
    </w:p>
    <w:p w:rsidR="0047595C" w:rsidRPr="00EB4257" w:rsidRDefault="0047595C" w:rsidP="00EB4257">
      <w:pPr>
        <w:numPr>
          <w:ilvl w:val="0"/>
          <w:numId w:val="27"/>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Секвестрация. В этом случае участки пневмонии некротизируются и инкапсулируются.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фибринозной пневмонии кусочки легкого, опущенные в воду, опускаются (тонут) на дно.</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Неодновременность развития стадий в различных дольках легкого придает воспаленным участкам специфический для данного вида воспаления мраморный рисунок. Сходство с мраморным рисунком увеличивается от сильного отека междольковых перегородок, которые в виде сероватых студневидных полос особенно выражены в легких крупного рогатого скота и свиней.</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Исход крупозной пневмонии зависит от степени заполнения альвеол и связанного с этим нарушения кровообращения. Могут произойти желтая гепатизация с очищением альвеол от фибрина и восстановлением их функции или карнификация, характеризующаяся </w:t>
      </w:r>
      <w:r w:rsidRPr="00EB4257">
        <w:rPr>
          <w:rFonts w:ascii="Times New Roman" w:eastAsia="Times New Roman" w:hAnsi="Times New Roman" w:cs="Times New Roman"/>
          <w:sz w:val="24"/>
          <w:szCs w:val="24"/>
        </w:rPr>
        <w:lastRenderedPageBreak/>
        <w:t>прорастанием фибрина соединительной тканью и сосудами, вследствие чего пневмонические участки по цвету и консистенции напоминают мясо. Это наблюдается при задержке рассасывания фибрина, когда пораженные участки легких, зарастая соединительной тканью, не могут уже возвратиться к нормальному состоянию. Исход в виде секвестрации связан с омертвлением воспаленных участков, отделением их от окружающей ткани. Это происходит при тяжелом течении крупозной пневмонии, когда фибрин скапливается в альвеолах в таком количестве, что кровообращение в них прекращается, лимфатические сосуды нередко подвергаются тромбозу. Расплавление омертвевшего участка легкого происходит на границе его с живой тканью,здесь же нередко развивается соединительнотканная капсула. При вскрытии секвестр может быть полностью извлечен и в нем можно различить анатомические структуры легкого. Исход в секвестрацию иногда наблюдают у крупного рогатого скота при повальном воспалении легких.</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Гнойное воспаление</w:t>
      </w:r>
      <w:r w:rsidRPr="00EB4257">
        <w:rPr>
          <w:rFonts w:ascii="Times New Roman" w:eastAsia="Times New Roman" w:hAnsi="Times New Roman" w:cs="Times New Roman"/>
          <w:sz w:val="24"/>
          <w:szCs w:val="24"/>
        </w:rPr>
        <w:t xml:space="preserve"> выражается формированием в легких различной величины абсцессов (абсцедирующая пневмония) или катаральногнойным диффузным воспалением. Абсцессы в легких могут образовываться самостоятельно или как осложнение того или иного воспаления. Они бывают разной величины, состоят из скоплений гнойных телец, колоний гноеродных микроорганизмов и нейтрофильных лейкоцитов в различной степени дегенерации. Нередко также абсцессы заключены в капсулу, которая состоит из внутреннего (пиогенного) и наружного (волокнистая соединительная ткань) слоев.</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Легкое не спавшееся, резко гиперемировано, с множественными кровоизлияниями; на поверхности разреза отчетливо выступают гнойно-размягченные участки различной величины серо-желтого и желтого цвета. Из бронхов выдавливается густая слизисто-гнойная масса.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Геморрагическая пневмония</w:t>
      </w:r>
      <w:r w:rsidRPr="00EB4257">
        <w:rPr>
          <w:rFonts w:ascii="Times New Roman" w:eastAsia="Times New Roman" w:hAnsi="Times New Roman" w:cs="Times New Roman"/>
          <w:sz w:val="24"/>
          <w:szCs w:val="24"/>
        </w:rPr>
        <w:t xml:space="preserve"> характеризуется преобладанием в экссудате большого количества эритроцитов. Наблюдается при ряде инфекционных болезней (сибирская язва, чума свиней), которые протекают с нарушением целостности стенок кровеносных сосудов и гибелью эритроцитов. Межуточная соединительная ткань пропитывается эритроцитами, становится темно-красного цвета. Гистологически при этом в альвеолах наблюдают массу эритроцитов.</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Пораженный участок легкого темно-красного цвета, дрябловатой консистенции, с поверхности разреза выдавливается темно-красная жидкость. Междольковая ткань также темно-красная, отечная.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Исход таких пневмоний, как правило, летальный, а в лучших случаях небольшие некротические участки инкапсулируются.</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Дифференциальная диагностика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Для плевритов отличительным признаком является состояние плевры: она тусклая, набухшая, гиперемирована, на ее поверхности могут быть нити или налет фибрина, кровоизлияния.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Дифференцируют плевриты от посмертного скопления трупного транссудата, гипостазов, водянки грудной полости. Трупный транссудат - прозрачная, водянистая, окрашенная в красноватый или тёмно-красный цвет жидкость. Его больше в той половине, на которой лежал труп. При гипостазах плевры гиперемия сосудов выражена на стороне лежания трупа, а с противоположной стороны плевра бледная. У убитых животных плевра с обеих сторон анемична. При водянке жидкость бесцветная или слабо окрашена. Плевра гладкая, бледная, блестящая.</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Серозную пневмонию дифференцируют от отека легких. Для отека характерно диффузное поражение легкого, когда охватываются целые доли или все легкое. Гиперемия выражена слабо, в трахее и бронхах - пенистая жидкость. Строма органа не отечна. При серозной пневмонии выделяется с поверхности разреза мутноватый экссудат, строма утолщена, студневидна.</w:t>
      </w:r>
    </w:p>
    <w:p w:rsidR="0047595C" w:rsidRPr="00EB4257" w:rsidRDefault="0047595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Катаральную бронхопневмонию дифференцируют от ателектаза. При ателектазе поверхность разреза легкого сухая, выделений из бронхов нет. При катаральной бронхопневмониии с </w:t>
      </w:r>
      <w:r w:rsidRPr="00EB4257">
        <w:rPr>
          <w:rFonts w:ascii="Times New Roman" w:eastAsia="Times New Roman" w:hAnsi="Times New Roman" w:cs="Times New Roman"/>
          <w:sz w:val="24"/>
          <w:szCs w:val="24"/>
        </w:rPr>
        <w:lastRenderedPageBreak/>
        <w:t>поверхности разреза стекает кровянистая жидкость, из бронхов выделяются пробочки слизистой мутноватой массы. При фибринозной пневмонии - пробочки фибрина.</w:t>
      </w:r>
    </w:p>
    <w:p w:rsidR="0047595C" w:rsidRPr="00EB4257" w:rsidRDefault="0047595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Контрольные вопросы</w:t>
      </w:r>
    </w:p>
    <w:p w:rsidR="0047595C" w:rsidRPr="00EB4257" w:rsidRDefault="0047595C" w:rsidP="00EB4257">
      <w:pPr>
        <w:numPr>
          <w:ilvl w:val="0"/>
          <w:numId w:val="28"/>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Ателектаз легких, виды, причины, морфологические признаки. </w:t>
      </w:r>
    </w:p>
    <w:p w:rsidR="0047595C" w:rsidRPr="00EB4257" w:rsidRDefault="0047595C" w:rsidP="00EB4257">
      <w:pPr>
        <w:numPr>
          <w:ilvl w:val="0"/>
          <w:numId w:val="28"/>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Отек легких, его признаки. </w:t>
      </w:r>
    </w:p>
    <w:p w:rsidR="0047595C" w:rsidRPr="00EB4257" w:rsidRDefault="0047595C" w:rsidP="00EB4257">
      <w:pPr>
        <w:numPr>
          <w:ilvl w:val="0"/>
          <w:numId w:val="28"/>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Эмфизема легких, виды. Морфологические признаки. </w:t>
      </w:r>
    </w:p>
    <w:p w:rsidR="0047595C" w:rsidRPr="00EB4257" w:rsidRDefault="0047595C" w:rsidP="00EB4257">
      <w:pPr>
        <w:numPr>
          <w:ilvl w:val="0"/>
          <w:numId w:val="28"/>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Пневмония и бронхопневмония. В чем различие? Виды. </w:t>
      </w:r>
    </w:p>
    <w:p w:rsidR="0047595C" w:rsidRPr="00EB4257" w:rsidRDefault="0047595C" w:rsidP="00EB4257">
      <w:pPr>
        <w:numPr>
          <w:ilvl w:val="0"/>
          <w:numId w:val="28"/>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Морфологическая характеристика катаральной бронхопневмонии и фибинозной пневмонии. </w:t>
      </w:r>
    </w:p>
    <w:p w:rsidR="0047595C" w:rsidRPr="00EB4257" w:rsidRDefault="0047595C" w:rsidP="00EB4257">
      <w:pPr>
        <w:numPr>
          <w:ilvl w:val="0"/>
          <w:numId w:val="28"/>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Дифференциальная диагностика болезней органов дыхания. </w:t>
      </w:r>
    </w:p>
    <w:p w:rsidR="0047595C" w:rsidRPr="00EB4257" w:rsidRDefault="0047595C" w:rsidP="00EB4257">
      <w:pPr>
        <w:spacing w:after="0" w:line="240" w:lineRule="auto"/>
        <w:jc w:val="both"/>
        <w:rPr>
          <w:rFonts w:ascii="Times New Roman" w:eastAsia="Times New Roman" w:hAnsi="Times New Roman" w:cs="Times New Roman"/>
          <w:b/>
          <w:sz w:val="24"/>
          <w:szCs w:val="24"/>
        </w:rPr>
      </w:pPr>
    </w:p>
    <w:p w:rsidR="0047595C" w:rsidRPr="00EB4257" w:rsidRDefault="00446039" w:rsidP="00EB4257">
      <w:pPr>
        <w:spacing w:after="0" w:line="240" w:lineRule="auto"/>
        <w:jc w:val="both"/>
        <w:rPr>
          <w:rFonts w:ascii="Times New Roman" w:eastAsia="Times New Roman" w:hAnsi="Times New Roman" w:cs="Times New Roman"/>
          <w:b/>
          <w:sz w:val="24"/>
          <w:szCs w:val="24"/>
        </w:rPr>
      </w:pPr>
      <w:r w:rsidRPr="00EB4257">
        <w:rPr>
          <w:rFonts w:ascii="Times New Roman" w:eastAsia="Times New Roman" w:hAnsi="Times New Roman" w:cs="Times New Roman"/>
          <w:b/>
          <w:sz w:val="24"/>
          <w:szCs w:val="24"/>
        </w:rPr>
        <w:t xml:space="preserve">Патоморфология  болезней </w:t>
      </w:r>
      <w:r w:rsidR="00C1335E" w:rsidRPr="00EB4257">
        <w:rPr>
          <w:rFonts w:ascii="Times New Roman" w:eastAsia="Times New Roman" w:hAnsi="Times New Roman" w:cs="Times New Roman"/>
          <w:b/>
          <w:sz w:val="24"/>
          <w:szCs w:val="24"/>
        </w:rPr>
        <w:t xml:space="preserve"> органов пищеварения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hAnsi="Times New Roman" w:cs="Times New Roman"/>
          <w:sz w:val="24"/>
          <w:szCs w:val="24"/>
        </w:rPr>
        <w:t xml:space="preserve"> </w:t>
      </w:r>
      <w:r w:rsidRPr="00EB4257">
        <w:rPr>
          <w:rFonts w:ascii="Times New Roman" w:eastAsia="Times New Roman" w:hAnsi="Times New Roman" w:cs="Times New Roman"/>
          <w:sz w:val="24"/>
          <w:szCs w:val="24"/>
        </w:rPr>
        <w:t>Болезни органов пищеварения и брюшины бывают первичные алиментарной, токсической или инфекционной этиологии или вторичные при различных специфических неинфекционных, инфекционных и инвазионных болезнях, приобретенного, врожденного, или наследственного, происхождения. По механизму развития различают болезни невоспалительной и воспалительной природы, по течению - острые и хронические. К ним относятся болезни органов ротовой полости, глотки, пищевода, желудка и кишечника, печени, поджелудочной железы, а также брюшины.</w:t>
      </w:r>
    </w:p>
    <w:p w:rsidR="00C1335E" w:rsidRPr="00EB4257" w:rsidRDefault="00C1335E"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Болезни органов ротовой полости, глотки, пищевода, желудка и </w:t>
      </w:r>
      <w:r w:rsidRPr="00EB4257">
        <w:rPr>
          <w:rFonts w:ascii="Times New Roman" w:eastAsia="Times New Roman" w:hAnsi="Times New Roman" w:cs="Times New Roman"/>
          <w:b/>
          <w:bCs/>
          <w:sz w:val="24"/>
          <w:szCs w:val="24"/>
        </w:rPr>
        <w:br/>
        <w:t>кишечника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Повреждения, непроходимость и закупорка.</w:t>
      </w:r>
      <w:r w:rsidRPr="00EB4257">
        <w:rPr>
          <w:rFonts w:ascii="Times New Roman" w:eastAsia="Times New Roman" w:hAnsi="Times New Roman" w:cs="Times New Roman"/>
          <w:sz w:val="24"/>
          <w:szCs w:val="24"/>
        </w:rPr>
        <w:t xml:space="preserve"> Они могут быть в ротовой полости, глотке, пищеводе, желудке и кишечнике. Непроходимость и закупорка бывают полные или неполные, первичные или вторичные.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Динамическая непроходимость</w:t>
      </w:r>
      <w:r w:rsidRPr="00EB4257">
        <w:rPr>
          <w:rFonts w:ascii="Times New Roman" w:eastAsia="Times New Roman" w:hAnsi="Times New Roman" w:cs="Times New Roman"/>
          <w:sz w:val="24"/>
          <w:szCs w:val="24"/>
        </w:rPr>
        <w:t xml:space="preserve"> связана с морфофункциональными расстройствами, вызывающими замедление и прекращение продвижения пищевой массы при сохранении свободного просвета в пищеварительном тракте. В зависимости от характера изменений динамическая непроходимость может быть спастической (в том числе энтералгия) или паралитической.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Механическая непроходимость</w:t>
      </w:r>
      <w:r w:rsidRPr="00EB4257">
        <w:rPr>
          <w:rFonts w:ascii="Times New Roman" w:eastAsia="Times New Roman" w:hAnsi="Times New Roman" w:cs="Times New Roman"/>
          <w:sz w:val="24"/>
          <w:szCs w:val="24"/>
        </w:rPr>
        <w:t xml:space="preserve"> кишечника возникает в результате различного рода препятствий, вызывающих сужение или полное закрытие просвета кишечника. Похарактеру препятствий различают три формы механической непроходимости: обтурационную (стенозирующую), странгуляционную и смешанную, вызванную смещением кишечных петель. Обтурационный или стенозирующий илеус наблюдают при сужении или полном закрытии просвета кишечника без натяжения или ущемления брыжейки. Он развивается при застое содержимого кишечника (химокопростаз), метеоризме (газостаз), наличии конкрементов, инородных тел, паразитов, опухоли, гематом, застойных, воспалительных, язвенных и рубцовых поражений в кишечной стенке. Странгуляционная форма непроходимости связана с перешнуровыванием (осеповоротами, узлообразованиями) и стягиванием брыжейки и петель кишечника, сжатием и ущемлением их сосудов и нервов, с перешнуровыванием истинными и ложными связками и спайками в брюшной полости, ножкой опухоли и дивертикулом.</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Смешанная форма непроходимости</w:t>
      </w:r>
      <w:r w:rsidRPr="00EB4257">
        <w:rPr>
          <w:rFonts w:ascii="Times New Roman" w:eastAsia="Times New Roman" w:hAnsi="Times New Roman" w:cs="Times New Roman"/>
          <w:sz w:val="24"/>
          <w:szCs w:val="24"/>
        </w:rPr>
        <w:t xml:space="preserve"> кишечника, вызванная смещением его, происходит на почве грыж (брюшной стенки, пупочной, паховой, мошоночной, бедренной, диафрагмальной, перитонеальной), выпадений (через прямую кишку, брюшную стенку, отверстие Винслови в сальнике, сальник, диафрагму, брыжейку, истинные и ложные связки) и инвагинации кишечника. Непроходимость кишечника при осеповоротах вызывает натяжение и ущемление петель кишечника и брыжейки, заложенных в них сосудов и нервов с развитием застойной гиперемии и геморрагического инФаркта стенки ущемленной петли кишечника. Наиболее часто наблюдают поворот кишечника вокруг продольной оси, перекручивание кишечника вокруг продольной оси брыжейки, узлообразование кишечника и перегибы.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lastRenderedPageBreak/>
        <w:t>Троллбоэмболическая, или гемостапгическая,</w:t>
      </w:r>
      <w:r w:rsidRPr="00EB4257">
        <w:rPr>
          <w:rFonts w:ascii="Times New Roman" w:eastAsia="Times New Roman" w:hAnsi="Times New Roman" w:cs="Times New Roman"/>
          <w:sz w:val="24"/>
          <w:szCs w:val="24"/>
        </w:rPr>
        <w:t xml:space="preserve"> непроходимость развивается в результате эмболии сосудов метастатического происхождения или тромбоэмболии паразитарного происхождения (при поражении краниальной брыжеечной артерии и ее ветвей личинками).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Дивертикулы и эктазия.</w:t>
      </w:r>
      <w:r w:rsidRPr="00EB4257">
        <w:rPr>
          <w:rFonts w:ascii="Times New Roman" w:eastAsia="Times New Roman" w:hAnsi="Times New Roman" w:cs="Times New Roman"/>
          <w:sz w:val="24"/>
          <w:szCs w:val="24"/>
        </w:rPr>
        <w:t xml:space="preserve"> Дивертикулом называется местное расширение трубчатого органа с односторонним выпячиванием его стенки. Наиболее часто встречаются в пищеводе и кишечнике. Пульсационные дивертикулы возникают при наличии препятствия для продвижения кормовой массы, вызванного повреждением и закупоркой органа, стенозом (сужением) рубцового или компрессионного происхождения. Тракционные дивертикулы возникают в результате спайки или сращения пищеварительного тракта с каким-либо пораженным соседним органом (воспаленным лимфатическим узлом, абсцессом или опухолью). Эктазия - расширение органа.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Острое расширение желудка или кишечника</w:t>
      </w:r>
      <w:r w:rsidRPr="00EB4257">
        <w:rPr>
          <w:rFonts w:ascii="Times New Roman" w:eastAsia="Times New Roman" w:hAnsi="Times New Roman" w:cs="Times New Roman"/>
          <w:sz w:val="24"/>
          <w:szCs w:val="24"/>
        </w:rPr>
        <w:t xml:space="preserve"> (острая тимпания, метеоризм рубца у жвачных, острый метеоризм желудка или кишечника). Часто встречается у крупного рогатого скота, лошадей, реже - у других животных, в том числе с хроническим течением. Болезнь характеризуется задержкой эвакуации пищевых масс, усиленным брожением их, растяжением желудка или кишечника газами и сильным вздутием живота.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внешнем осмотре трупа отмечают сильное вздутие брюшной области, застой плохо свернувшейся темно-красной с синюшным оттенком крови, местами с признаками отека в венозных сосудах головы, шеи, органах грудной полости. Органы брюшной полости (особенно желудок и печень) анемичны, бледно-серого или коричневого цвета, с полузапустевшими или зияющими кровеносными сосудами. Купол диафрагмы смещен в грудную полость. При разрезе сильно натянутых, напряженных и бледноокрашенных стенок желудка с шумом выходят газы. Содержимое желудка, а часто и кишечника состоит из большого количества полужидких пенистых, смешанных с газом бродящих кормовых масс.</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Легкие в состоянии острой застойной гиперемии и отека с наличием большого количества пенистой жидкости в бронхах, трахее, а иногда и в верхних дыхательных путях. Правое сердце расширено, в полостях жидкая кровь и небольшое количество рыхлых сгустков, по ходу венечных сосудов многочисленные кровоизлияния, встречающиеся также на серозных покровах и в легких. Головной мозг и его оболочки гиперемированы, в мозговых желудочках большое количество жидкости.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Заворот желудка.</w:t>
      </w:r>
      <w:r w:rsidRPr="00EB4257">
        <w:rPr>
          <w:rFonts w:ascii="Times New Roman" w:eastAsia="Times New Roman" w:hAnsi="Times New Roman" w:cs="Times New Roman"/>
          <w:sz w:val="24"/>
          <w:szCs w:val="24"/>
        </w:rPr>
        <w:t xml:space="preserve"> Иногда бывает у собак при резких движениях правой половины желудка на левую сторону, а также в результате сдавливания двенадцатиперстной и тощей кишками. Желудок вздут, шаровидной формы, темно-красного цвета, с геморрагической инфильтрацией стенки и содержимого, селезенка изогнута и гиперемирована, легкие полнокровны и отечны, в расширенных полостях сердца плохо свернувшаяся кровь.</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Разрыв желудка.</w:t>
      </w:r>
      <w:r w:rsidRPr="00EB4257">
        <w:rPr>
          <w:rFonts w:ascii="Times New Roman" w:eastAsia="Times New Roman" w:hAnsi="Times New Roman" w:cs="Times New Roman"/>
          <w:sz w:val="24"/>
          <w:szCs w:val="24"/>
        </w:rPr>
        <w:t xml:space="preserve"> Он может быть первичным, когда разрывается ранее неизменная стенка желудка, и вторичным - при наличии дистрофически-некробиотических или воспалительных изменений в ней, способствующих разрыву. Различают полный разрыв всех слоев стенки желудка и неполный - разрывается только серозная или серозная и мышечная оболочки, слизистая же остается неповрежденной и выпячивается в образовавшееся отверстие в виде мешка. Рвется стенка желудка преимущественно вдоль большой кривизны - правой половины его, на несколько сантиметров выше центра, что, по-видимому, объясняется слабым развитием мышц и эластических волокон в этом месте. Причем сначала разрывается серозная оболочка - ее разрыв наиболее длинный, затем мышечные слои - разрывы более короткие и, наконец, слизистая оболочка, края которой заворачиваются наружу на края разрыва. Длина разрыва бывает до 30-40см. Края его неровные, бахромчатые, загрязнены кормовыми массами и пропитаны кровью. Желудок спавшийся, содержит некоторое количество пищевых масс, на поверхности которых отмечают сгустки крови.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 xml:space="preserve">Инвагинация кишечника </w:t>
      </w:r>
      <w:r w:rsidRPr="00EB4257">
        <w:rPr>
          <w:rFonts w:ascii="Times New Roman" w:eastAsia="Times New Roman" w:hAnsi="Times New Roman" w:cs="Times New Roman"/>
          <w:sz w:val="24"/>
          <w:szCs w:val="24"/>
        </w:rPr>
        <w:t xml:space="preserve">Наблюдают в основном в тонком отделе. Различают инвагинацию нисходящую (внедрение вышележащей петли кишечника в просвет нижележащей) и восходящую (впячивание нижележащего отрезка кишечника в просвет впереди лежащей петли). Инвагинированный Участок состоит из трех вдвинутых один в </w:t>
      </w:r>
      <w:r w:rsidRPr="00EB4257">
        <w:rPr>
          <w:rFonts w:ascii="Times New Roman" w:eastAsia="Times New Roman" w:hAnsi="Times New Roman" w:cs="Times New Roman"/>
          <w:sz w:val="24"/>
          <w:szCs w:val="24"/>
        </w:rPr>
        <w:lastRenderedPageBreak/>
        <w:t>другой цилиндров: наружного - влагалищного, среднего - соединительного и внутреннего - водящего.</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Грыжи и выпадения.</w:t>
      </w:r>
      <w:r w:rsidRPr="00EB4257">
        <w:rPr>
          <w:rFonts w:ascii="Times New Roman" w:eastAsia="Times New Roman" w:hAnsi="Times New Roman" w:cs="Times New Roman"/>
          <w:sz w:val="24"/>
          <w:szCs w:val="24"/>
        </w:rPr>
        <w:t xml:space="preserve"> Грыжа - выхождениечасти кишечника или другого органа из брюшной полости через анатомическое или патологическое отверстие с сохранением брюшины, образующей грыжевой мешок. В случае разрыва брюшины (без грыжевого мешка) говорят о выпадении. Грыжи бывают врожденные и приобретенные, пупочные, брюшные, паховые (у самцов - мошоночные) и диафрагмальные. Особенно опасны ущемленные грыжи с развитием колик, венозного застоя, отека, инфаркта. У птиц встречается выпадение части кишечника в виде трубки из клоаки, а также выпадение яйцеводов при затрудненной яйцекладке.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Воспаление пищеварительного тракта.</w:t>
      </w:r>
      <w:r w:rsidRPr="00EB4257">
        <w:rPr>
          <w:rFonts w:ascii="Times New Roman" w:eastAsia="Times New Roman" w:hAnsi="Times New Roman" w:cs="Times New Roman"/>
          <w:sz w:val="24"/>
          <w:szCs w:val="24"/>
        </w:rPr>
        <w:t xml:space="preserve"> Чаще встречается воспаление слизистой оболочки желудка и кишечника, особенно у молодых животных.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Воспаление слизистой оболочки ротовой полости.</w:t>
      </w:r>
      <w:r w:rsidRPr="00EB4257">
        <w:rPr>
          <w:rFonts w:ascii="Times New Roman" w:eastAsia="Times New Roman" w:hAnsi="Times New Roman" w:cs="Times New Roman"/>
          <w:sz w:val="24"/>
          <w:szCs w:val="24"/>
        </w:rPr>
        <w:t xml:space="preserve"> Чаще вызывается Травматическими, термическими, химическими и инфекционными факторами и проявляется гиперемией и набуханием слизистой с развитием катарального, везикулярного, афтозного, пустулезного, язвенного, фибринозного или флегмонозного стоматита. При одновременном воспалении слизистой оболочки языка, или глоссите, наблюдают опухание языка и изъязвление его слизистой оболочки с наличием на ней наложений серо-белого или серо-желтоватого цвета. Воспаление десен, или гингивит, характеризуется их набуханием, покраснением, иногда кровоточивостью.</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Воспаление слизистой оболочки глотки</w:t>
      </w:r>
      <w:r w:rsidRPr="00EB4257">
        <w:rPr>
          <w:rFonts w:ascii="Times New Roman" w:eastAsia="Times New Roman" w:hAnsi="Times New Roman" w:cs="Times New Roman"/>
          <w:sz w:val="24"/>
          <w:szCs w:val="24"/>
        </w:rPr>
        <w:t xml:space="preserve"> - фарингит, мягкого и миндалин - ангина, воспаление миндалин - тонзилит. Эти органы часто поражаются с образованием первичных или вторичных очагов при многих инфекционных заболеваниях.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Воспаление пищевода</w:t>
      </w:r>
      <w:r w:rsidRPr="00EB4257">
        <w:rPr>
          <w:rFonts w:ascii="Times New Roman" w:eastAsia="Times New Roman" w:hAnsi="Times New Roman" w:cs="Times New Roman"/>
          <w:sz w:val="24"/>
          <w:szCs w:val="24"/>
        </w:rPr>
        <w:t xml:space="preserve"> (у птиц и зоба) чаще наблюдают в результе травматических, физико-химических (в том числе лекарственных) воздействий. Воспаление пищевода может быть по продолжению глотки или желудка, а также при внедрении личинок овода. При гиповитаминозе А наступает его гиперкератинизация, а при гиповитаминозе С - кровоизлияния и изъязвления. При этом слизистая оболочка пищевода набухшая, гиперемированная, с кровоизлияниями, иногда с эрозиями.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Травматический ретикулит.</w:t>
      </w:r>
      <w:r w:rsidRPr="00EB4257">
        <w:rPr>
          <w:rFonts w:ascii="Times New Roman" w:eastAsia="Times New Roman" w:hAnsi="Times New Roman" w:cs="Times New Roman"/>
          <w:sz w:val="24"/>
          <w:szCs w:val="24"/>
        </w:rPr>
        <w:t xml:space="preserve"> Это - повреждение стенки сетки инородным телом с развитием септического остро, подостро или хронически протекающего воспаления. </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вскрытии чаще обнаруживают повреждение и воспаление передней поверхности сетки в пределах выступающих ячеек или в глубоких слоях стенки вплоть до перфорации ее, а иногда в процесс вовлекаются диафрагма и сердечная сорочка. По ходу канала в поврежденных тканях возникает гнойное, абсцедирующее или гнойно-фибринозное некротизирующее воспаление с образованием полости, в которой расположено инородное тело, иногда проникающее в просвет перикарда. Между поврежденными органами возможны спайки из грануляционной ткани, подвергающиеся фиброзному превращению и гиалинизации. Это свидетельствует о хроническом процессе. Такие животные плохо упитаны. Иногда инородные предметы, окруженные воспаленной тканью, можно найти в плевральной полости и легких. Если он проникает в брюшную полость, то нередко повреждает печень. В этом случае можно обнаружить абсцесс и слипчивое воспаление брюшины. При проникновении инородного тела через диафрагму и грудную полость и повреждении сердца возникают травматический гнойно-фибринозный перикардит и миокардит. У таких животных при жизни наблюдают сердечно-сосудистую недостаточность и отеки.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Воспаление желудка и кишечника.</w:t>
      </w:r>
      <w:r w:rsidRPr="00EB4257">
        <w:rPr>
          <w:rFonts w:ascii="Times New Roman" w:eastAsia="Times New Roman" w:hAnsi="Times New Roman" w:cs="Times New Roman"/>
          <w:sz w:val="24"/>
          <w:szCs w:val="24"/>
        </w:rPr>
        <w:t xml:space="preserve"> Воспаление может возникать и распространяться на желудок, двенадцатиперстную тощую, подвздошную, слепую, ободочную и прямую кишки или затрагивать желудочно-кишечный тракт целиком. Встречается у всех животных, но особенно часто - у молодняка.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Острое серозное воспаление</w:t>
      </w:r>
      <w:r w:rsidRPr="00EB4257">
        <w:rPr>
          <w:rFonts w:ascii="Times New Roman" w:eastAsia="Times New Roman" w:hAnsi="Times New Roman" w:cs="Times New Roman"/>
          <w:sz w:val="24"/>
          <w:szCs w:val="24"/>
        </w:rPr>
        <w:t xml:space="preserve"> желудка и кишечника характеризуется набуханием, гиперемией и инфильтрацией слизистой оболочки (поверхностное воспаление), подслизистого слоя и </w:t>
      </w:r>
      <w:r w:rsidRPr="00EB4257">
        <w:rPr>
          <w:rFonts w:ascii="Times New Roman" w:eastAsia="Times New Roman" w:hAnsi="Times New Roman" w:cs="Times New Roman"/>
          <w:sz w:val="24"/>
          <w:szCs w:val="24"/>
        </w:rPr>
        <w:lastRenderedPageBreak/>
        <w:t>других слоев стенки (глубокое воспаление) серозным экссудатом, появлением очаговых кровоизлияний.</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4428490" cy="2357755"/>
            <wp:effectExtent l="19050" t="0" r="0" b="0"/>
            <wp:docPr id="18" name="Рисунок 430" descr="http://kgau.ru/distance/vet_03/patanatomia/img/ris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http://kgau.ru/distance/vet_03/patanatomia/img/ris114.gif"/>
                    <pic:cNvPicPr>
                      <a:picLocks noChangeAspect="1" noChangeArrowheads="1"/>
                    </pic:cNvPicPr>
                  </pic:nvPicPr>
                  <pic:blipFill>
                    <a:blip r:embed="rId96"/>
                    <a:srcRect/>
                    <a:stretch>
                      <a:fillRect/>
                    </a:stretch>
                  </pic:blipFill>
                  <pic:spPr bwMode="auto">
                    <a:xfrm>
                      <a:off x="0" y="0"/>
                      <a:ext cx="4428490" cy="2357755"/>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42</w:t>
      </w:r>
      <w:r w:rsidR="00C1335E" w:rsidRPr="00EB4257">
        <w:rPr>
          <w:rFonts w:ascii="Times New Roman" w:eastAsia="Times New Roman" w:hAnsi="Times New Roman" w:cs="Times New Roman"/>
          <w:sz w:val="24"/>
          <w:szCs w:val="24"/>
        </w:rPr>
        <w:t>. Серозное воспаление стенки желудка.</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Острое катаральное воспаление</w:t>
      </w:r>
      <w:r w:rsidRPr="00EB4257">
        <w:rPr>
          <w:rFonts w:ascii="Times New Roman" w:eastAsia="Times New Roman" w:hAnsi="Times New Roman" w:cs="Times New Roman"/>
          <w:sz w:val="24"/>
          <w:szCs w:val="24"/>
        </w:rPr>
        <w:t xml:space="preserve"> желудка и кишечника встречается наиболее часто и проявляется наряду с вышеуказанными признаками ярко выраженной слизистой дистрофией эпителия с гиперсекрецией слизи, которая, примешиваясь к серозному экссудату, покрывает слизистую оболочку в виде серо-беловатых мутных наложений и хлопьев. В зависимости от состава экссудата, количества в нем густой, тягучей полупрозрачной слизи, характера и степени повреждений слизистой оболочки различают катар серозный, слизистый, гнойный или десквамативный.</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4054475" cy="2335530"/>
            <wp:effectExtent l="19050" t="0" r="3175" b="0"/>
            <wp:docPr id="19" name="Рисунок 431" descr="http://kgau.ru/distance/vet_03/patanatomia/img/ris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http://kgau.ru/distance/vet_03/patanatomia/img/ris115.gif"/>
                    <pic:cNvPicPr>
                      <a:picLocks noChangeAspect="1" noChangeArrowheads="1"/>
                    </pic:cNvPicPr>
                  </pic:nvPicPr>
                  <pic:blipFill>
                    <a:blip r:embed="rId97"/>
                    <a:srcRect/>
                    <a:stretch>
                      <a:fillRect/>
                    </a:stretch>
                  </pic:blipFill>
                  <pic:spPr bwMode="auto">
                    <a:xfrm>
                      <a:off x="0" y="0"/>
                      <a:ext cx="4054475" cy="2335530"/>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Рис. </w:t>
      </w:r>
      <w:r w:rsidR="00C1335E" w:rsidRPr="00EB4257">
        <w:rPr>
          <w:rFonts w:ascii="Times New Roman" w:eastAsia="Times New Roman" w:hAnsi="Times New Roman" w:cs="Times New Roman"/>
          <w:sz w:val="24"/>
          <w:szCs w:val="24"/>
        </w:rPr>
        <w:t>4</w:t>
      </w:r>
      <w:r w:rsidRPr="00EB4257">
        <w:rPr>
          <w:rFonts w:ascii="Times New Roman" w:eastAsia="Times New Roman" w:hAnsi="Times New Roman" w:cs="Times New Roman"/>
          <w:sz w:val="24"/>
          <w:szCs w:val="24"/>
        </w:rPr>
        <w:t>3</w:t>
      </w:r>
      <w:r w:rsidR="00C1335E" w:rsidRPr="00EB4257">
        <w:rPr>
          <w:rFonts w:ascii="Times New Roman" w:eastAsia="Times New Roman" w:hAnsi="Times New Roman" w:cs="Times New Roman"/>
          <w:sz w:val="24"/>
          <w:szCs w:val="24"/>
        </w:rPr>
        <w:t>. Катаральное воспаление желудка свиньи.</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хроническом течении воспаления сосудистая реакция ослаблена, слизистая оболочка в результате разрастания соединительной ткани уплотнена, а железистая ткань атрофирована (атрофический катар), реже наблюдается одновременная гиперплазия соединительной и железистой тканей, включая подслизистый слой (гипертрофический катар). Животные, страдающие хроническим катаральным гастроэнтеритом, истощены, а молодняк отстает в росте и развитии.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Фибринозное воспаление</w:t>
      </w:r>
      <w:r w:rsidRPr="00EB4257">
        <w:rPr>
          <w:rFonts w:ascii="Times New Roman" w:eastAsia="Times New Roman" w:hAnsi="Times New Roman" w:cs="Times New Roman"/>
          <w:sz w:val="24"/>
          <w:szCs w:val="24"/>
        </w:rPr>
        <w:t xml:space="preserve"> желудка или чаще кишечника характеризуется обнаружением на поверхности слизистой оболочки (поверхностное, или крупозное, воспаление) фибринозного экссудата. Иногда этим экссудатом бывают пропитаны омертвевшие ткани (глубокое или дифтеритическое, воспаление). При крупозном воспалении на поверхности слизистой </w:t>
      </w:r>
      <w:r w:rsidRPr="00EB4257">
        <w:rPr>
          <w:rFonts w:ascii="Times New Roman" w:eastAsia="Times New Roman" w:hAnsi="Times New Roman" w:cs="Times New Roman"/>
          <w:sz w:val="24"/>
          <w:szCs w:val="24"/>
        </w:rPr>
        <w:lastRenderedPageBreak/>
        <w:t>оболочки можно обнаружить отрубевидный налет или легко снимающиеся серо-желтоватые или серо-буроваты пленки, иногда образующие своеобразные слепки пораженной части кишечника в виде полых тел с кишечным содержимым (мембранозный энтерит).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w:t>
      </w:r>
      <w:r w:rsidRPr="00EB4257">
        <w:rPr>
          <w:rFonts w:ascii="Times New Roman" w:eastAsia="Times New Roman" w:hAnsi="Times New Roman" w:cs="Times New Roman"/>
          <w:i/>
          <w:iCs/>
          <w:sz w:val="24"/>
          <w:szCs w:val="24"/>
        </w:rPr>
        <w:t>дифтеритическом воспалении</w:t>
      </w:r>
      <w:r w:rsidRPr="00EB4257">
        <w:rPr>
          <w:rFonts w:ascii="Times New Roman" w:eastAsia="Times New Roman" w:hAnsi="Times New Roman" w:cs="Times New Roman"/>
          <w:sz w:val="24"/>
          <w:szCs w:val="24"/>
        </w:rPr>
        <w:t xml:space="preserve"> слизистая оболочка, а нередко и подслизистый слой имеют вид кожистой, шероховатой, уплотненной пленки серо-бурого или зеленовато-бурого цвета, после снятия которой остается глубоко изъязвленная поверхность. При очаговом воспалении чаще поражаются пейеровы бляшки и солитарные фолликулы, виден плотный, выступающий над поверхностью бутонообразный струп со слоистым рисунком. После отторжения его остается язва, которая может заживать путем рубцевания. Это воспаление протекает преимущественно хронически и часто наблюдается у поросят при чуме, осложненной сальмонелезом, при чуме кур и т. д.</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4197350" cy="1751965"/>
            <wp:effectExtent l="19050" t="0" r="0" b="0"/>
            <wp:docPr id="20" name="Рисунок 432" descr="http://kgau.ru/distance/vet_03/patanatomia/img/ris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http://kgau.ru/distance/vet_03/patanatomia/img/ris116.gif"/>
                    <pic:cNvPicPr>
                      <a:picLocks noChangeAspect="1" noChangeArrowheads="1"/>
                    </pic:cNvPicPr>
                  </pic:nvPicPr>
                  <pic:blipFill>
                    <a:blip r:embed="rId98"/>
                    <a:srcRect/>
                    <a:stretch>
                      <a:fillRect/>
                    </a:stretch>
                  </pic:blipFill>
                  <pic:spPr bwMode="auto">
                    <a:xfrm>
                      <a:off x="0" y="0"/>
                      <a:ext cx="4197350" cy="1751965"/>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44</w:t>
      </w:r>
      <w:r w:rsidR="00C1335E" w:rsidRPr="00EB4257">
        <w:rPr>
          <w:rFonts w:ascii="Times New Roman" w:eastAsia="Times New Roman" w:hAnsi="Times New Roman" w:cs="Times New Roman"/>
          <w:sz w:val="24"/>
          <w:szCs w:val="24"/>
        </w:rPr>
        <w:t>. Дифтерическое воспаление кишечника свиньи.</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Геморрагическое воспаление</w:t>
      </w:r>
      <w:r w:rsidRPr="00EB4257">
        <w:rPr>
          <w:rFonts w:ascii="Times New Roman" w:eastAsia="Times New Roman" w:hAnsi="Times New Roman" w:cs="Times New Roman"/>
          <w:sz w:val="24"/>
          <w:szCs w:val="24"/>
        </w:rPr>
        <w:t xml:space="preserve"> желудка и кишечника в диффузной или очаговой форме с острым течением и неблагоприятным исходом наблюдается при отравлениях, интоксикациях и многих инфекционных болезнях. При этом слизистая оболочка желудка и кишечника, а нередко и других слоев стенки, а также их содержимое бывают пропитаны геморрагическим несвертывающимся экссудатом и окрашены в темно-красный или красно-коричневый цвет (вследствие образования солянокислого тематика при распаде эритроцитов). </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Гнойное воспаление</w:t>
      </w:r>
      <w:r w:rsidRPr="00EB4257">
        <w:rPr>
          <w:rFonts w:ascii="Times New Roman" w:eastAsia="Times New Roman" w:hAnsi="Times New Roman" w:cs="Times New Roman"/>
          <w:sz w:val="24"/>
          <w:szCs w:val="24"/>
        </w:rPr>
        <w:t xml:space="preserve"> чаще встречается в виде гнойных катаров, абсцедирующего и флегмонозного воспалений при септико-пиемических заболеваниях, гельминтозах и травматических повреждениях желудочно-кишечного тракта. На поверхности слизистой оболочки, реже - в ее толще, обнаруживают полужидкий или густой слизисто-гнойный экссудат серо-зеленого цвета. Слизистая оболочка набухшая, тусклая, эрозированная, с кровоизлияниями. Исход определяется характером основной болезни.</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Болезни печени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Гепатозы</w:t>
      </w:r>
      <w:r w:rsidRPr="00EB4257">
        <w:rPr>
          <w:rFonts w:ascii="Times New Roman" w:eastAsia="Times New Roman" w:hAnsi="Times New Roman" w:cs="Times New Roman"/>
          <w:sz w:val="24"/>
          <w:szCs w:val="24"/>
        </w:rPr>
        <w:t xml:space="preserve"> это группа болезней печени различной этиологии, обусловленных нарушением обмена веществ. По преобладанию нарушенного обмена различают зернистую, амилоидную, углеводную и жировую дистрофии печени.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Патологоанатомические изменения довольно разнообразны и зависят от вида гепатоза, но всегда характеризуются более или менее выраженными дистрофическими изменениями Процесс может начинаться с периферии печеночной дольки (перилобулярная дистрофия), с центра (центролобулярная дистрофия) или поражается вся печеночная долька (диффузная дистрофия). </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сохранении стромы органа эти изменения носят обратимый характер, при тяжелых поражениях может наступить печеночная кома. Если болезнь протекала длительно, на вскрытии отмечают репаративную регенерацию, фиброз и цирроз органа.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Токсическая дистрофия печени.</w:t>
      </w:r>
      <w:r w:rsidRPr="00EB4257">
        <w:rPr>
          <w:rFonts w:ascii="Times New Roman" w:eastAsia="Times New Roman" w:hAnsi="Times New Roman" w:cs="Times New Roman"/>
          <w:sz w:val="24"/>
          <w:szCs w:val="24"/>
        </w:rPr>
        <w:t xml:space="preserve"> Это - своеобразный гепатоз токсического происхождения, характеризующийся общим токсикозом, первичными дистрофическими процессами в печеночных клетках и очень слабой мезенхимной реакцией. Болеют все животные, у поросят болезнь иногда принимает массовый характер.</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767455" cy="4109085"/>
            <wp:effectExtent l="19050" t="0" r="4445" b="0"/>
            <wp:docPr id="21" name="Рисунок 433" descr="http://kgau.ru/distance/vet_03/patanatomia/img/ris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http://kgau.ru/distance/vet_03/patanatomia/img/ris117.gif"/>
                    <pic:cNvPicPr>
                      <a:picLocks noChangeAspect="1" noChangeArrowheads="1"/>
                    </pic:cNvPicPr>
                  </pic:nvPicPr>
                  <pic:blipFill>
                    <a:blip r:embed="rId99"/>
                    <a:srcRect/>
                    <a:stretch>
                      <a:fillRect/>
                    </a:stretch>
                  </pic:blipFill>
                  <pic:spPr bwMode="auto">
                    <a:xfrm>
                      <a:off x="0" y="0"/>
                      <a:ext cx="3767455" cy="4109085"/>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45</w:t>
      </w:r>
      <w:r w:rsidR="00C1335E" w:rsidRPr="00EB4257">
        <w:rPr>
          <w:rFonts w:ascii="Times New Roman" w:eastAsia="Times New Roman" w:hAnsi="Times New Roman" w:cs="Times New Roman"/>
          <w:sz w:val="24"/>
          <w:szCs w:val="24"/>
        </w:rPr>
        <w:t>. Токсическая дичтрофия печени свиньи: выражена пестрая окраска органа.</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Если болезнь протекала остро или подостро, то при вскрытии отмечают, что печень несколько увеличена, дряблая. В хронических случаях она нормальной величины или даже уменьшена, рисунок ее пестрый или мозаичный: на красно-коричневом фоне видны участки неправильной формы, серо- и бело-желтоватого цвета вследствие зернистой, углеводной и жировой дистрофии (жировой декомпозиции). Центр долек некротизирован.</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4109085" cy="3029585"/>
            <wp:effectExtent l="19050" t="0" r="5715" b="0"/>
            <wp:docPr id="22" name="Рисунок 434" descr="http://kgau.ru/distance/vet_03/patanatomia/img/ris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http://kgau.ru/distance/vet_03/patanatomia/img/ris118.gif"/>
                    <pic:cNvPicPr>
                      <a:picLocks noChangeAspect="1" noChangeArrowheads="1"/>
                    </pic:cNvPicPr>
                  </pic:nvPicPr>
                  <pic:blipFill>
                    <a:blip r:embed="rId100"/>
                    <a:srcRect/>
                    <a:stretch>
                      <a:fillRect/>
                    </a:stretch>
                  </pic:blipFill>
                  <pic:spPr bwMode="auto">
                    <a:xfrm>
                      <a:off x="0" y="0"/>
                      <a:ext cx="4109085" cy="3029585"/>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46</w:t>
      </w:r>
      <w:r w:rsidR="00C1335E" w:rsidRPr="00EB4257">
        <w:rPr>
          <w:rFonts w:ascii="Times New Roman" w:eastAsia="Times New Roman" w:hAnsi="Times New Roman" w:cs="Times New Roman"/>
          <w:sz w:val="24"/>
          <w:szCs w:val="24"/>
        </w:rPr>
        <w:t xml:space="preserve">. Токсическая дистрофия. Центральная часть долек заполнена кровью, </w:t>
      </w:r>
      <w:r w:rsidR="00C1335E" w:rsidRPr="00EB4257">
        <w:rPr>
          <w:rFonts w:ascii="Times New Roman" w:eastAsia="Times New Roman" w:hAnsi="Times New Roman" w:cs="Times New Roman"/>
          <w:sz w:val="24"/>
          <w:szCs w:val="24"/>
        </w:rPr>
        <w:br/>
        <w:t>печеночные клетки исчезли. Гистологический срез из печени свиньи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lastRenderedPageBreak/>
        <w:t>Гепатиты.</w:t>
      </w:r>
      <w:r w:rsidRPr="00EB4257">
        <w:rPr>
          <w:rFonts w:ascii="Times New Roman" w:eastAsia="Times New Roman" w:hAnsi="Times New Roman" w:cs="Times New Roman"/>
          <w:sz w:val="24"/>
          <w:szCs w:val="24"/>
        </w:rPr>
        <w:t xml:space="preserve"> Это - группа болезней печени воспалительной природы,характеризующихся развитием сосудисто-мезенхимальной реакции на повреждение органа. У крупного рогатого скота наиболее распространены неспецифический реактивный и гнойно-некротизирующий гепатиты.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Неспецифическии реактивный,</w:t>
      </w:r>
      <w:r w:rsidRPr="00EB4257">
        <w:rPr>
          <w:rFonts w:ascii="Times New Roman" w:eastAsia="Times New Roman" w:hAnsi="Times New Roman" w:cs="Times New Roman"/>
          <w:sz w:val="24"/>
          <w:szCs w:val="24"/>
        </w:rPr>
        <w:t xml:space="preserve"> или иммунный (острый и хроничекий негнойный паренхиматозный), гепатит - воспаление печени, выражающееся комплексом альтеративных, экссудативных и пролиферативных изменений, возникающих в органе вторично при разных заболеваниях.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Различают активный и персистирующий, перипортальный, портальный и лобулярный гепатиты. </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Печень при остром гепатите увеличена в объеме, дрябловатой консистенции, неравномерно полнокровна, рисунок долек сглажен, цвет органа пестрый: красно-коричневый, красно-бурый, серо- и красновато-желтый, встречаются также пятнистые кровоизлияния. При хроническом гепатите печень менее увеличена в объеме, плотная, серо- или буро-коричневого цвета с темно-красными полосами и пятнами.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Гнойный гепатит</w:t>
      </w:r>
      <w:r w:rsidRPr="00EB4257">
        <w:rPr>
          <w:rFonts w:ascii="Times New Roman" w:eastAsia="Times New Roman" w:hAnsi="Times New Roman" w:cs="Times New Roman"/>
          <w:sz w:val="24"/>
          <w:szCs w:val="24"/>
        </w:rPr>
        <w:t xml:space="preserve"> - остро, подостро и хронически протекающая болезнь печени с образованием гнойных очагов в органе. Чаще встречается у взрослого крупного рогатого скота, растущих животных особенно при бардяном откорме, иногда - у новорожденных телят.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Печень заметно увеличена в объеме, с наличием фибринозных наложений или соединительнотканных разрастаний на поверхности органа. Под капсулой или в глубоких слоях паренхимы видны множественные очажки размером от лесного до грецкого ореха желто-коричневого или серо-коричневого цвета с суховато-крошковатым или саловидным, в более поздних стадиях с зернисто-казеозным содержимым. Встречаются также многочисленные мелкие, с просяное зерно, или отдельные крупные, с куриное яйцо, абсцессы, содержащие сметанообразный гной, с более или менее выраженной фиброзной капсулой.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Циррозы печени.</w:t>
      </w:r>
      <w:r w:rsidRPr="00EB4257">
        <w:rPr>
          <w:rFonts w:ascii="Times New Roman" w:eastAsia="Times New Roman" w:hAnsi="Times New Roman" w:cs="Times New Roman"/>
          <w:sz w:val="24"/>
          <w:szCs w:val="24"/>
        </w:rPr>
        <w:t xml:space="preserve"> Циррозы - группа хронически протекающих болезней печени различной этиологии, патогенеза с общими признаками: структурной перестройкой органа и диффузным разрастанием соединительной ткани. Встречаются у животных всех видов и в настоящее время рассматриваются как хронические пролиферативные (интерстициальные) воспаления печени, последствия гепатозов и гепатитов.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Дистрофические, некробиотические повреждения печени и сосудистые расстройства сопровождаются междольковым и внутридольковым разрастанием ретикулярной, грануляционной и фиброзной ткани разного гистогенеза.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этиологическому, патогенетическому и морфологическим признакам выделяют несколько видов циррозов: первичные (атрофический и гипертрофический), причинно связанные с экзогенной и эндогенной (кишечного происхождения) интоксикацией, и вторичные (билиарные, инфекционные, паразитарные).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w:t>
      </w:r>
      <w:r w:rsidRPr="00EB4257">
        <w:rPr>
          <w:rFonts w:ascii="Times New Roman" w:eastAsia="Times New Roman" w:hAnsi="Times New Roman" w:cs="Times New Roman"/>
          <w:i/>
          <w:iCs/>
          <w:sz w:val="24"/>
          <w:szCs w:val="24"/>
        </w:rPr>
        <w:t>атрофическом циррозе</w:t>
      </w:r>
      <w:r w:rsidRPr="00EB4257">
        <w:rPr>
          <w:rFonts w:ascii="Times New Roman" w:eastAsia="Times New Roman" w:hAnsi="Times New Roman" w:cs="Times New Roman"/>
          <w:sz w:val="24"/>
          <w:szCs w:val="24"/>
        </w:rPr>
        <w:t xml:space="preserve"> (Лаеннека) печень серо-коричневого или при наличии жировой инфильтрации и желтухи желтовато-коричневого цвета, уменьшена в объеме, твердой консистенции, с неровной крупно- и мелкобугристой или зернистой (шагреневой) поверхностью.</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Гистологически отмечают нарушение балочного строения, атрофию ткани и диффузный разрост соединительной ткани вокруг долек или их групп (кольцевидный или анулярный цирроз). Атрофический цирроз обычно сопровождается асцитом в связи с застоем крови в портальном круге кровообращения, иногда — паренхиматозной желтухой.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w:t>
      </w:r>
      <w:r w:rsidRPr="00EB4257">
        <w:rPr>
          <w:rFonts w:ascii="Times New Roman" w:eastAsia="Times New Roman" w:hAnsi="Times New Roman" w:cs="Times New Roman"/>
          <w:i/>
          <w:iCs/>
          <w:sz w:val="24"/>
          <w:szCs w:val="24"/>
        </w:rPr>
        <w:t>гипертрофическом циррозе</w:t>
      </w:r>
      <w:r w:rsidRPr="00EB4257">
        <w:rPr>
          <w:rFonts w:ascii="Times New Roman" w:eastAsia="Times New Roman" w:hAnsi="Times New Roman" w:cs="Times New Roman"/>
          <w:sz w:val="24"/>
          <w:szCs w:val="24"/>
        </w:rPr>
        <w:t xml:space="preserve"> печень значительно, иногда в 2-3 раза, увеличена в объеме, плотной или твердой консистенции, поверхность ее гладкая. Цвет органа серо-коричневый или бурый. Гистологически отмечают диффузное междольковое и внутридольковое разрастание соединительной ткани, нарушение дольчатого и пластинчатого строения с разобщением печеночных клеток и их дистрофическими, а местами пролиферативными </w:t>
      </w:r>
      <w:r w:rsidRPr="00EB4257">
        <w:rPr>
          <w:rFonts w:ascii="Times New Roman" w:eastAsia="Times New Roman" w:hAnsi="Times New Roman" w:cs="Times New Roman"/>
          <w:sz w:val="24"/>
          <w:szCs w:val="24"/>
        </w:rPr>
        <w:lastRenderedPageBreak/>
        <w:t>изменениями. Асцит Не выражен, но закономерны паренхиматозная желтуха и гиперплазия селезенки.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 xml:space="preserve">Постнекротический цирроз </w:t>
      </w:r>
      <w:r w:rsidRPr="00EB4257">
        <w:rPr>
          <w:rFonts w:ascii="Times New Roman" w:eastAsia="Times New Roman" w:hAnsi="Times New Roman" w:cs="Times New Roman"/>
          <w:sz w:val="24"/>
          <w:szCs w:val="24"/>
        </w:rPr>
        <w:t>развивается в результате обширных некрозов печеночной паренхимы, ведущих к печеночной недостаточности. Встречается он после токсической гепатодистрофии, хронической застойной гиперемии органа (застойный цирроз) и других заболеваний, вызывающих массивные некрозы гепатоцитов. Протекает по типу атрофического цирроза, но с преимущественным поражением центральных участков долек. В местах гибели печеночной паренхимы происходит разрастание фиброзной ткани, придающей органу более плотную консистенцию и крупно- или мелкоузелковый рисунок. Характерны белковая дистрофия и некроз печеных клеток.</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Билиарные циррозы</w:t>
      </w:r>
      <w:r w:rsidRPr="00EB4257">
        <w:rPr>
          <w:rFonts w:ascii="Times New Roman" w:eastAsia="Times New Roman" w:hAnsi="Times New Roman" w:cs="Times New Roman"/>
          <w:sz w:val="24"/>
          <w:szCs w:val="24"/>
        </w:rPr>
        <w:t xml:space="preserve"> печени возникают при застое желчи (холеостаз), вызванном закупоркой и воспалением желчевыводных протоков (холангит), закупоркой желчевыводных протоков камнями (желчнокаменная болезнь), гельминтами, опухолями, абсцессами и т.д. Печень при этом незначительно увеличена или чаще уменьшена в объеме, бугристая, желтого цвета.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Отмечают также застойную желтуху, катаральный энтерит, обесцвеченные из-за отсутствия желчи химус и кал. Гистологически наряду с разрастанием соединительной ткани в области глиссоновой триады и желчных ходов отмечают атрофию гепатоцитов, большое количество желчи и тромбы в желчных капиллярах.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Инфекционные циррозы</w:t>
      </w:r>
      <w:r w:rsidRPr="00EB4257">
        <w:rPr>
          <w:rFonts w:ascii="Times New Roman" w:eastAsia="Times New Roman" w:hAnsi="Times New Roman" w:cs="Times New Roman"/>
          <w:sz w:val="24"/>
          <w:szCs w:val="24"/>
        </w:rPr>
        <w:t xml:space="preserve"> — вторичные. Они встречаются при туберкулезе, сальмонеллезе, бруцеллезе и других инфекционных болезнях. Протекают на фоне основной болезни, преимущественно по типу гипертрофического цирроза.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 xml:space="preserve">Паразитарные циррозы </w:t>
      </w:r>
      <w:r w:rsidRPr="00EB4257">
        <w:rPr>
          <w:rFonts w:ascii="Times New Roman" w:eastAsia="Times New Roman" w:hAnsi="Times New Roman" w:cs="Times New Roman"/>
          <w:sz w:val="24"/>
          <w:szCs w:val="24"/>
        </w:rPr>
        <w:t>наиболее часто встречаются у рогатого скота при фасциолезе и дикроцелиозе, у свиней при цистицеркозе. Они протекают по типу атрофических и билиарных. При паразитарном циррозе, возникшем в результате фасциолеза и дикроцелиоза, отмечают воспаление желчных протоков (хронический паразитарный холангит). Протоки расширены, стенки их утолщены, содержат паразитов, в том числе обызвествленных. При цистицеркозе в органе часто обнаруживают множественные кровоизлияния в виде темно-красных извилистых линий и полосок с щелевидными отверстиями пробуравленных ходов. В последующем на их месте развиваются фиброзные тяжи серо-белого цвета.</w:t>
      </w:r>
    </w:p>
    <w:p w:rsidR="00C1335E" w:rsidRPr="00EB4257" w:rsidRDefault="00C1335E"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Болезни поджелудочной железы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поджелудочной железе, ее протоках могут встречаться инородные тела, кишечные паразиты, вызывающие воспалительные процессы стенок железы, закупорку и застой секрета, образование кист. Из нарушений обмена отмечают атрофию, различного рода дистрофические изменения, острый некроз паренхимы и жировой ткани ( в том числе с обызвествлением), ожирение, диабет.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Камнеобразование (панкреолитиаз).</w:t>
      </w:r>
      <w:r w:rsidRPr="00EB4257">
        <w:rPr>
          <w:rFonts w:ascii="Times New Roman" w:eastAsia="Times New Roman" w:hAnsi="Times New Roman" w:cs="Times New Roman"/>
          <w:sz w:val="24"/>
          <w:szCs w:val="24"/>
        </w:rPr>
        <w:t xml:space="preserve"> В протоках поджелудочной железы это явление наблюдают у откормочных животных в возр 5—10 лет и старше.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протоках обнаруживают единичные, крупные или чаще множественные (от нескольких десятков до сотни) мелкие, размером от песчинок до горошины, белые конкременты неправильной, сферической или полиэдрической формы общей массой до 260 г. Пораженные протоки расширены и утолщены. В поджелудочной железе отмечают гиперплазию железистой ткани, индурацию или сморщивание.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Гиногликемический кетоз, сахарный диабет</w:t>
      </w:r>
      <w:r w:rsidRPr="00EB4257">
        <w:rPr>
          <w:rFonts w:ascii="Times New Roman" w:eastAsia="Times New Roman" w:hAnsi="Times New Roman" w:cs="Times New Roman"/>
          <w:sz w:val="24"/>
          <w:szCs w:val="24"/>
        </w:rPr>
        <w:t xml:space="preserve"> (соответственно гипергликемический кетоз) и патологическое ожирение. У крупного рогатого скота и др. при этих болезнях отмечают белково-жировую дистрофию и атрофию паренхимы поджелудочной железы, частичное замещение ее паренхиматозных клеток фиброзной и жировой тканями, которые в виде крупных и мелких гнезд видны в толще органа. Гистологически отмечают белковую (зернистую) гидропическую и частично жировую дистрофии, простую и нумеративную атрофии экзокринной паренхимы, островков Лангерганса, редукцию инсулярного аппарата, т. е. его бета-клеток. Процесс может заканчиваться циррозом органа.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Воспаление поджелудочной железы (панкреатит).</w:t>
      </w:r>
      <w:r w:rsidRPr="00EB4257">
        <w:rPr>
          <w:rFonts w:ascii="Times New Roman" w:eastAsia="Times New Roman" w:hAnsi="Times New Roman" w:cs="Times New Roman"/>
          <w:sz w:val="24"/>
          <w:szCs w:val="24"/>
        </w:rPr>
        <w:t xml:space="preserve"> Может протекать остро, подостро или хронически.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Макроскопически острый панкреатит проявляется серозным отеком, кровоизлияние,гнойным воспалением с образованием абсцессов, редко - геморрагически-некротическим воспалением. Обычно наблюдают так же катаральный энтерит. При хроническом панкреатите наряду с лимфоидно-гистиоплазмоцитарной инфильтрацией развиваются атрофический фиброз, цирроз органа, склероз и гиалиноз его стромы с нарушением проходимости протоков, образованием камней и кист. Орган приобретает хрящевую, а местами - костную плотность.</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Опухоли.</w:t>
      </w:r>
      <w:r w:rsidRPr="00EB4257">
        <w:rPr>
          <w:rFonts w:ascii="Times New Roman" w:eastAsia="Times New Roman" w:hAnsi="Times New Roman" w:cs="Times New Roman"/>
          <w:sz w:val="24"/>
          <w:szCs w:val="24"/>
        </w:rPr>
        <w:t xml:space="preserve"> Редко встречаются в поджелудочной железе крупного скота. У него описаны лейкотические новообразования, саркомы, аденомы и карциномы. Клинически болезнь определить трудно. Диагностическое значение имеет уменьшение концентрации инсулина, альфа-амилазы и липазы в сыворотке крови. Решающую роль играет патоморфологическая диагностика (в том числе прижизненное в необходимых случаях исследование биоптатов органа).</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Болезни брюшины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Перитонит.</w:t>
      </w:r>
      <w:r w:rsidRPr="00EB4257">
        <w:rPr>
          <w:rFonts w:ascii="Times New Roman" w:eastAsia="Times New Roman" w:hAnsi="Times New Roman" w:cs="Times New Roman"/>
          <w:sz w:val="24"/>
          <w:szCs w:val="24"/>
        </w:rPr>
        <w:t xml:space="preserve"> Это - воспаление брюшины. Протекает с огращ,ным или диффузным поражением серозной оболочки, со скоплением экссудата в брюшной полости.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остром пе ритоните они зависят от вида экссудата(серозный, фибринозный гнойный, ихорозный и т.д.). В брюшной полости содержится мутная жидкость серо-красноватого цвета с повышенным количеством белка, лейкоцитов и эритроцитов, с примесью фибрина, гноя и кормовой массы или химуса. Брюшина набухшая, покрасневшая, с кровоизлияниями, с фибринозными или гнойными наложениями.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хроническом перитоните (часто встречается у крупного рогатого скота при травматическом ретикулите) фибринозный экссудат подвергается организации и часто с образованием соединительнотканных спаек висцерального и париетального листков брюшины с серозыми оболочками органов. Обнаруживают инкапсулированные абсцессы в органах брюшной полости.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Асцит (брюшная водянка).</w:t>
      </w:r>
      <w:r w:rsidRPr="00EB4257">
        <w:rPr>
          <w:rFonts w:ascii="Times New Roman" w:eastAsia="Times New Roman" w:hAnsi="Times New Roman" w:cs="Times New Roman"/>
          <w:sz w:val="24"/>
          <w:szCs w:val="24"/>
        </w:rPr>
        <w:t xml:space="preserve"> Протекает хронически, обусловлен накоплением жидкости в брюшной полости.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 вскрытии в брюшной полости обнаруживают прозрачную жидкость желтоватого или кросноватого цвета (до 150л. у крупных животных). Брюшина несколько утолщена, а органы брюшной полости анемичны.</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Контрольные вопросы</w:t>
      </w:r>
    </w:p>
    <w:p w:rsidR="00C1335E" w:rsidRPr="00EB4257" w:rsidRDefault="00C1335E" w:rsidP="00EB4257">
      <w:pPr>
        <w:numPr>
          <w:ilvl w:val="0"/>
          <w:numId w:val="2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гастрит и энтерит? Каковы их виды и причины? </w:t>
      </w:r>
    </w:p>
    <w:p w:rsidR="00C1335E" w:rsidRPr="00EB4257" w:rsidRDefault="00C1335E" w:rsidP="00EB4257">
      <w:pPr>
        <w:numPr>
          <w:ilvl w:val="0"/>
          <w:numId w:val="2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макро- и микроскопические изменения наблюдают при катаральном, Фибринозном и геморрагическом гастритах и энтеритах? </w:t>
      </w:r>
    </w:p>
    <w:p w:rsidR="00C1335E" w:rsidRPr="00EB4257" w:rsidRDefault="00C1335E" w:rsidP="00EB4257">
      <w:pPr>
        <w:numPr>
          <w:ilvl w:val="0"/>
          <w:numId w:val="2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колики у лошадей, их классификация, причины и картина вскрытия при гибели животных? </w:t>
      </w:r>
    </w:p>
    <w:p w:rsidR="00C1335E" w:rsidRPr="00EB4257" w:rsidRDefault="00C1335E" w:rsidP="00EB4257">
      <w:pPr>
        <w:numPr>
          <w:ilvl w:val="0"/>
          <w:numId w:val="2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тимпания рубца и какие изменения происходят в организме? </w:t>
      </w:r>
    </w:p>
    <w:p w:rsidR="00C1335E" w:rsidRPr="00EB4257" w:rsidRDefault="00C1335E" w:rsidP="00EB4257">
      <w:pPr>
        <w:numPr>
          <w:ilvl w:val="0"/>
          <w:numId w:val="2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Каков механизм смерти при тимпании рубца у жвачных и различных видов смешения кишечника у лошадей? </w:t>
      </w:r>
    </w:p>
    <w:p w:rsidR="00C1335E" w:rsidRPr="00EB4257" w:rsidRDefault="00C1335E" w:rsidP="00EB4257">
      <w:pPr>
        <w:numPr>
          <w:ilvl w:val="0"/>
          <w:numId w:val="2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дивертикулы пищеварительного тракта? Каковы механизмы их возникновения и значение для организма? </w:t>
      </w:r>
    </w:p>
    <w:p w:rsidR="00C1335E" w:rsidRPr="00EB4257" w:rsidRDefault="00C1335E" w:rsidP="00EB4257">
      <w:pPr>
        <w:numPr>
          <w:ilvl w:val="0"/>
          <w:numId w:val="2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изменения наблюдают в печени при токсической дистрофии? </w:t>
      </w:r>
    </w:p>
    <w:p w:rsidR="00C1335E" w:rsidRPr="00EB4257" w:rsidRDefault="00C1335E" w:rsidP="00EB4257">
      <w:pPr>
        <w:numPr>
          <w:ilvl w:val="0"/>
          <w:numId w:val="2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цирроз печени? Какие виды циррозов известны у животных и их отличия друг от друга по макро- и микрокартине? </w:t>
      </w:r>
    </w:p>
    <w:p w:rsidR="00C1335E" w:rsidRPr="00EB4257" w:rsidRDefault="00C1335E" w:rsidP="00EB4257">
      <w:pPr>
        <w:numPr>
          <w:ilvl w:val="0"/>
          <w:numId w:val="2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болезни поджелудочной железы встречаются у животных и их значение для организма? </w:t>
      </w:r>
    </w:p>
    <w:p w:rsidR="00C1335E" w:rsidRPr="00EB4257" w:rsidRDefault="00C1335E" w:rsidP="00EB4257">
      <w:pPr>
        <w:numPr>
          <w:ilvl w:val="0"/>
          <w:numId w:val="29"/>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перитонит и чем он отличается от асцита? Как часто наблюдаются заболевания брюшины и какую связь они имеют с поражением органов желудочно- кишечного тракта? </w:t>
      </w:r>
    </w:p>
    <w:p w:rsidR="00281488" w:rsidRPr="00EB4257" w:rsidRDefault="00281488" w:rsidP="00EB4257">
      <w:pPr>
        <w:spacing w:after="0" w:line="240" w:lineRule="auto"/>
        <w:jc w:val="both"/>
        <w:rPr>
          <w:rFonts w:ascii="Times New Roman" w:eastAsia="Times New Roman" w:hAnsi="Times New Roman" w:cs="Times New Roman"/>
          <w:sz w:val="24"/>
          <w:szCs w:val="24"/>
        </w:rPr>
      </w:pPr>
    </w:p>
    <w:p w:rsidR="00314AC5" w:rsidRDefault="00314AC5" w:rsidP="00EB4257">
      <w:pPr>
        <w:spacing w:after="0" w:line="240" w:lineRule="auto"/>
        <w:jc w:val="both"/>
        <w:outlineLvl w:val="2"/>
        <w:rPr>
          <w:rFonts w:ascii="Times New Roman" w:eastAsia="Times New Roman" w:hAnsi="Times New Roman" w:cs="Times New Roman"/>
          <w:b/>
          <w:sz w:val="24"/>
          <w:szCs w:val="24"/>
          <w:lang w:val="kk-KZ"/>
        </w:rPr>
      </w:pPr>
    </w:p>
    <w:p w:rsidR="00314AC5" w:rsidRDefault="00314AC5" w:rsidP="00EB4257">
      <w:pPr>
        <w:spacing w:after="0" w:line="240" w:lineRule="auto"/>
        <w:jc w:val="both"/>
        <w:outlineLvl w:val="2"/>
        <w:rPr>
          <w:rFonts w:ascii="Times New Roman" w:eastAsia="Times New Roman" w:hAnsi="Times New Roman" w:cs="Times New Roman"/>
          <w:b/>
          <w:sz w:val="24"/>
          <w:szCs w:val="24"/>
          <w:lang w:val="kk-KZ"/>
        </w:rPr>
      </w:pPr>
    </w:p>
    <w:p w:rsidR="00C1335E" w:rsidRPr="00EB4257" w:rsidRDefault="00446039"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sz w:val="24"/>
          <w:szCs w:val="24"/>
        </w:rPr>
        <w:lastRenderedPageBreak/>
        <w:t xml:space="preserve">Патоморфология  болезней </w:t>
      </w:r>
      <w:r w:rsidR="00257414" w:rsidRPr="00EB4257">
        <w:rPr>
          <w:rFonts w:ascii="Times New Roman" w:eastAsia="Times New Roman" w:hAnsi="Times New Roman" w:cs="Times New Roman"/>
          <w:b/>
          <w:sz w:val="24"/>
          <w:szCs w:val="24"/>
        </w:rPr>
        <w:t xml:space="preserve">органов </w:t>
      </w:r>
      <w:r w:rsidR="00D533EC" w:rsidRPr="00EB4257">
        <w:rPr>
          <w:rFonts w:ascii="Times New Roman" w:eastAsia="Times New Roman" w:hAnsi="Times New Roman" w:cs="Times New Roman"/>
          <w:b/>
          <w:bCs/>
          <w:sz w:val="24"/>
          <w:szCs w:val="24"/>
        </w:rPr>
        <w:t xml:space="preserve"> моче</w:t>
      </w:r>
      <w:r w:rsidR="00257414" w:rsidRPr="00EB4257">
        <w:rPr>
          <w:rFonts w:ascii="Times New Roman" w:eastAsia="Times New Roman" w:hAnsi="Times New Roman" w:cs="Times New Roman"/>
          <w:b/>
          <w:bCs/>
          <w:sz w:val="24"/>
          <w:szCs w:val="24"/>
        </w:rPr>
        <w:t>поло</w:t>
      </w:r>
      <w:r w:rsidR="00D533EC" w:rsidRPr="00EB4257">
        <w:rPr>
          <w:rFonts w:ascii="Times New Roman" w:eastAsia="Times New Roman" w:hAnsi="Times New Roman" w:cs="Times New Roman"/>
          <w:b/>
          <w:bCs/>
          <w:sz w:val="24"/>
          <w:szCs w:val="24"/>
        </w:rPr>
        <w:t xml:space="preserve">вых </w:t>
      </w:r>
      <w:r w:rsidR="00257414" w:rsidRPr="00EB4257">
        <w:rPr>
          <w:rFonts w:ascii="Times New Roman" w:eastAsia="Times New Roman" w:hAnsi="Times New Roman" w:cs="Times New Roman"/>
          <w:b/>
          <w:bCs/>
          <w:sz w:val="24"/>
          <w:szCs w:val="24"/>
        </w:rPr>
        <w:t xml:space="preserve"> системы</w:t>
      </w:r>
    </w:p>
    <w:p w:rsidR="00281488" w:rsidRPr="00EB4257" w:rsidRDefault="00281488" w:rsidP="00EB4257">
      <w:pPr>
        <w:spacing w:after="0" w:line="240" w:lineRule="auto"/>
        <w:jc w:val="both"/>
        <w:outlineLvl w:val="2"/>
        <w:rPr>
          <w:rFonts w:ascii="Times New Roman" w:eastAsia="Times New Roman" w:hAnsi="Times New Roman" w:cs="Times New Roman"/>
          <w:b/>
          <w:bCs/>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Патология почек у сельскохозяйственных животных может быть связана с пороками индивидуального развития, вторичными нарушениями в мочевыводящих путях и воздействием на почки различных факторов, преимущественно токсического или инфекционного характера.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Атрофия почек.</w:t>
      </w:r>
      <w:r w:rsidRPr="00EB4257">
        <w:rPr>
          <w:rFonts w:ascii="Times New Roman" w:eastAsia="Times New Roman" w:hAnsi="Times New Roman" w:cs="Times New Roman"/>
          <w:sz w:val="24"/>
          <w:szCs w:val="24"/>
        </w:rPr>
        <w:t xml:space="preserve"> Встречается как местное проявление общей атрофии при истощении вызывается расстройством кровообращения, при исходе хронического воспалительного процесса.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Викарная гипертрофия.</w:t>
      </w:r>
      <w:r w:rsidRPr="00EB4257">
        <w:rPr>
          <w:rFonts w:ascii="Times New Roman" w:eastAsia="Times New Roman" w:hAnsi="Times New Roman" w:cs="Times New Roman"/>
          <w:sz w:val="24"/>
          <w:szCs w:val="24"/>
        </w:rPr>
        <w:t xml:space="preserve"> Может развиваться как следствие атрофии одной из почек, протекая с равномерным увеличением объема коркового и мозгового слоев.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Нефрозы (Nephrosis)</w:t>
      </w:r>
      <w:r w:rsidRPr="00EB4257">
        <w:rPr>
          <w:rFonts w:ascii="Times New Roman" w:eastAsia="Times New Roman" w:hAnsi="Times New Roman" w:cs="Times New Roman"/>
          <w:sz w:val="24"/>
          <w:szCs w:val="24"/>
        </w:rPr>
        <w:t xml:space="preserve"> – заболевание почек с преимущественным поражением эпителия почечных канальцев и базальной мембраны капиллярных петель клубочков в виде дегенеративных изменений, которые сопровождаются нарушением функции почек и выделением с мочой белка, задержкой в организме хлоридов, развитием отеков. Причинами нефрозов являются различные токсины, которые образуются при инфекционных, инвазионных заболеваниях, острых и хронических пищевых отравлениях.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Течение нефрозов острое, подострое и хроническое. Гистологически процесс локализуется с преобладанием в корковом слое - гломерулонефрозы или мозговом слое - тубулонефрозы. Острые случаи могут оканчиваться регенерацией и полным восстановлением органа, а при хроническом течении процесс может завершиться различным разрастанием соединительной ткани на месте клеток погибшей паренхимы - нефротический склероз почек, нефроклероз.</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Нефрозы делятся по патологии в клубочках и канальцах на гломерунефрозы и тубулонефрозы, а по дистрофическим изменениям на амилоидные, липоидные, некротические, гиалиново-капельные, водяночные.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Патоморфология нефрозов.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Макрокартина</w:t>
      </w:r>
      <w:r w:rsidRPr="00EB4257">
        <w:rPr>
          <w:rFonts w:ascii="Times New Roman" w:eastAsia="Times New Roman" w:hAnsi="Times New Roman" w:cs="Times New Roman"/>
          <w:sz w:val="24"/>
          <w:szCs w:val="24"/>
        </w:rPr>
        <w:t xml:space="preserve"> при гломерулонефрозах (гиалиноз, амилоидоз). Почка при гиалинозе клубочков имеет бледную окраску, в корковом слое на разрезе видны клубочки в виде беловатых полупросвечивающихся точек или зерен. Иногда корковый слой сморщен, консистенция уплотнена.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Микрокартина</w:t>
      </w:r>
      <w:r w:rsidRPr="00EB4257">
        <w:rPr>
          <w:rFonts w:ascii="Times New Roman" w:eastAsia="Times New Roman" w:hAnsi="Times New Roman" w:cs="Times New Roman"/>
          <w:sz w:val="24"/>
          <w:szCs w:val="24"/>
        </w:rPr>
        <w:t>- находят утолщения сосудистых клубочков, уменьшение числа ядер в них. В просвете канальцев гиалиновые цилиндры окрашенные в розовый цвет.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Диагностируют только гистологическим исследованием.</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Амилоидный нефроз</w:t>
      </w:r>
      <w:r w:rsidRPr="00EB4257">
        <w:rPr>
          <w:rFonts w:ascii="Times New Roman" w:eastAsia="Times New Roman" w:hAnsi="Times New Roman" w:cs="Times New Roman"/>
          <w:sz w:val="24"/>
          <w:szCs w:val="24"/>
        </w:rPr>
        <w:t xml:space="preserve"> характеризуется отложением амилоидаза в клубочках почек при болезнях сопровождающихся гнойными процессами и у животных иммунопродуцентов, а также при скармливании животным кормов богатых белками. Чаще это наблюдается у крупного рогатого скота и птиц.</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Макрокартина</w:t>
      </w:r>
      <w:r w:rsidRPr="00EB4257">
        <w:rPr>
          <w:rFonts w:ascii="Times New Roman" w:eastAsia="Times New Roman" w:hAnsi="Times New Roman" w:cs="Times New Roman"/>
          <w:sz w:val="24"/>
          <w:szCs w:val="24"/>
        </w:rPr>
        <w:t xml:space="preserve"> – почки увеличены в объеме, бледные, серовато-желтые или саловидные. На разрезе клубочки увеличены, белесоватые. При диффузном отложении амилоида почка принимает сальный вид.</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Микрокартина</w:t>
      </w:r>
      <w:r w:rsidRPr="00EB4257">
        <w:rPr>
          <w:rFonts w:ascii="Times New Roman" w:eastAsia="Times New Roman" w:hAnsi="Times New Roman" w:cs="Times New Roman"/>
          <w:sz w:val="24"/>
          <w:szCs w:val="24"/>
        </w:rPr>
        <w:t xml:space="preserve"> – в клубочках, а также в интерстиции находят отложение амилоида по ходу кровеносных сосудов.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Липоидный нефроз</w:t>
      </w:r>
      <w:r w:rsidRPr="00EB4257">
        <w:rPr>
          <w:rFonts w:ascii="Times New Roman" w:eastAsia="Times New Roman" w:hAnsi="Times New Roman" w:cs="Times New Roman"/>
          <w:sz w:val="24"/>
          <w:szCs w:val="24"/>
        </w:rPr>
        <w:t xml:space="preserve"> – накопление жира в эпителии почечных канальцев и в меньшей степени в эндотелии сосудов и клетках капсулы. Встречается у животных при токсикозах, беременности, кетозах, бруцеллезе, лейкозе. Накопление жира в почках у некоторых животных встречается и как физиологическое явление (свиньи, кошки). Как патология жировая дистрофия наблюдается у крупного рогатого скота, овец, лошадей.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Макрокартина</w:t>
      </w:r>
      <w:r w:rsidRPr="00EB4257">
        <w:rPr>
          <w:rFonts w:ascii="Times New Roman" w:eastAsia="Times New Roman" w:hAnsi="Times New Roman" w:cs="Times New Roman"/>
          <w:sz w:val="24"/>
          <w:szCs w:val="24"/>
        </w:rPr>
        <w:t xml:space="preserve"> – почки увеличены, имеют бледную окраску или серовато-желтую мягкой консистенции. Граница слоев на разрезе сглажена. Капсула снимается легко.</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Исход липоидного нефроза – нефросклероз, атрофия и вторичное сморщивание почек.</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Некротический нефроз</w:t>
      </w:r>
      <w:r w:rsidRPr="00EB4257">
        <w:rPr>
          <w:rFonts w:ascii="Times New Roman" w:eastAsia="Times New Roman" w:hAnsi="Times New Roman" w:cs="Times New Roman"/>
          <w:sz w:val="24"/>
          <w:szCs w:val="24"/>
        </w:rPr>
        <w:t xml:space="preserve"> – неравномерные некробиотические изменения в эпителии почечных канальцев, особенно извитых. Протекает это заболевание остро и наблюдается при </w:t>
      </w:r>
      <w:r w:rsidRPr="00EB4257">
        <w:rPr>
          <w:rFonts w:ascii="Times New Roman" w:eastAsia="Times New Roman" w:hAnsi="Times New Roman" w:cs="Times New Roman"/>
          <w:sz w:val="24"/>
          <w:szCs w:val="24"/>
        </w:rPr>
        <w:lastRenderedPageBreak/>
        <w:t>тяжелых бактериальных инфекциях и сепсисах, а также отравлениях солями тяжелых металлов, кислот, щелочей.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Макрокартина</w:t>
      </w:r>
      <w:r w:rsidRPr="00EB4257">
        <w:rPr>
          <w:rFonts w:ascii="Times New Roman" w:eastAsia="Times New Roman" w:hAnsi="Times New Roman" w:cs="Times New Roman"/>
          <w:sz w:val="24"/>
          <w:szCs w:val="24"/>
        </w:rPr>
        <w:t xml:space="preserve"> – почти незначительно увеличены в объеме, бледно-серые, капсула снимается легко, границы слоев на разрезе сглажены, консистенция размягчена, под микроскопом.</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Диагностика нефрозов и диф. диагностика осуществляется на основании анамнеза, клинических признаков и результатов исследования мочи. Для нефрозов характерна стойкая протеинурия при повышенном содержании в крови холестерина, а также липоидов.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Белковые нефрозы</w:t>
      </w:r>
      <w:r w:rsidRPr="00EB4257">
        <w:rPr>
          <w:rFonts w:ascii="Times New Roman" w:eastAsia="Times New Roman" w:hAnsi="Times New Roman" w:cs="Times New Roman"/>
          <w:sz w:val="24"/>
          <w:szCs w:val="24"/>
        </w:rPr>
        <w:t xml:space="preserve"> возникают как постоянное осложнение при многих инфекционных болезнях и при интоксикациях. Процесс локализуется чаще всего в эпителии извитых канальцев и боуменовой капсулы, петлях Генле и прямых канальцах. В качестве основных изменений в канальцах выступают тяжелое зернистое и гиалиново-капельное перерождения зпителия. Кроме того, в эпителии канальцев как коркового, так и мозгового слоя контрастно выступает вакуольно-водяночная или гидропическая дистрофия.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Гиалиноз почек</w:t>
      </w:r>
      <w:r w:rsidRPr="00EB4257">
        <w:rPr>
          <w:rFonts w:ascii="Times New Roman" w:eastAsia="Times New Roman" w:hAnsi="Times New Roman" w:cs="Times New Roman"/>
          <w:sz w:val="24"/>
          <w:szCs w:val="24"/>
        </w:rPr>
        <w:t xml:space="preserve"> относится к гломерулонефрозам и характеризуется иммунологической реакцией в сосудах клубочка, когда нарушается состав белковых компонентов крови и в стенках сосудов начинают откладываться альбумины, глобулины и липоидные массы. Просвет сосуда клубочка оказывается со временем закрыт гомогенной гиалиновой структурой, в просветах канальцев образуются гиалиновые цилиндры.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Мочекислая инфильтрация почек.</w:t>
      </w:r>
      <w:r w:rsidRPr="00EB4257">
        <w:rPr>
          <w:rFonts w:ascii="Times New Roman" w:eastAsia="Times New Roman" w:hAnsi="Times New Roman" w:cs="Times New Roman"/>
          <w:sz w:val="24"/>
          <w:szCs w:val="24"/>
        </w:rPr>
        <w:t xml:space="preserve"> Характеризуется отложением в мозговом слое белесоватых, радиально расположенных полосок - мочекислых инфарктов почек. При микроскопическом изучении обращает на себя внимание отложение в прямых почечных канальцах, эпителии и интерстициальной ткани кристаллов мочевой кислоты и мочекислых солей. Мочекислые соли откладываются также у птиц при подагре.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Отложение в почках солей </w:t>
      </w:r>
      <w:r w:rsidRPr="00EB4257">
        <w:rPr>
          <w:rFonts w:ascii="Times New Roman" w:eastAsia="Times New Roman" w:hAnsi="Times New Roman" w:cs="Times New Roman"/>
          <w:b/>
          <w:bCs/>
          <w:sz w:val="24"/>
          <w:szCs w:val="24"/>
        </w:rPr>
        <w:t>(нефролитиаз)</w:t>
      </w:r>
      <w:r w:rsidRPr="00EB4257">
        <w:rPr>
          <w:rFonts w:ascii="Times New Roman" w:eastAsia="Times New Roman" w:hAnsi="Times New Roman" w:cs="Times New Roman"/>
          <w:sz w:val="24"/>
          <w:szCs w:val="24"/>
        </w:rPr>
        <w:t xml:space="preserve"> наблюдается в мозговом слое в виде известковых инфарктов или крупных конкрементов (почечнокаменная болезнь). У крупного рогатого скота довольно часто встречается альбинизм (отсутствие пигмента) в почках. С другой стороны, нередко встречается избыточная пигментация меланином, чаще очаговая; желчная пигментация встречается в почках при кровепаразитарных болезнях.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Кистозные (поликистозные) почки.</w:t>
      </w:r>
      <w:r w:rsidRPr="00EB4257">
        <w:rPr>
          <w:rFonts w:ascii="Times New Roman" w:eastAsia="Times New Roman" w:hAnsi="Times New Roman" w:cs="Times New Roman"/>
          <w:sz w:val="24"/>
          <w:szCs w:val="24"/>
        </w:rPr>
        <w:t xml:space="preserve"> Это - внутриутробная аномалия почек животных с образованием в паренхиме полостей (кист), заполненных серозной жидкостью либо коллоидными массами.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Инфаркты почек.</w:t>
      </w:r>
      <w:r w:rsidRPr="00EB4257">
        <w:rPr>
          <w:rFonts w:ascii="Times New Roman" w:eastAsia="Times New Roman" w:hAnsi="Times New Roman" w:cs="Times New Roman"/>
          <w:sz w:val="24"/>
          <w:szCs w:val="24"/>
        </w:rPr>
        <w:t xml:space="preserve"> При нарушении почечного кровообращения (эмболы, тромбы) могут возникать анемические (белые) или геморрагические (красные) инфаркты, которые, отличаясь цветом имеют обязательно треугольную форму (повторяя васкуляризацию данного участка), широким основанием направленную на капсулу. Этот участок резко контрастирует с соседними, имеет гладкую и влажную поверхность разреза. Со временем на месте некротизированного участка разрастается соединительная ткань, образуется рубец с последующим пропитыванием его гиалином (гиалиноз почки).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Нефриты</w:t>
      </w:r>
      <w:r w:rsidRPr="00EB4257">
        <w:rPr>
          <w:rFonts w:ascii="Times New Roman" w:eastAsia="Times New Roman" w:hAnsi="Times New Roman" w:cs="Times New Roman"/>
          <w:sz w:val="24"/>
          <w:szCs w:val="24"/>
        </w:rPr>
        <w:t>- диффузное воспаление почек с преимущественным поражением клубочкового аппарата и нарушением выделения азотистых шлаков. Причины нефритов могут быть различные инфекционно – токсические процессы в организме (рожа, чума, паратиф у свиней, лептоспироз, ЗКГ, теллязиоз у крупного рогатого скота, ИНАН и пироплазмидозы у лошадей). Гнойные процессы возникают как метастатическое воспаление почек (при гнойных маститах и метритах).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Классификация нефритов: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Гематогенные, урогенные нефриты. Гематогенные: негнойные и гнойные гломерулонефриты и интерстициальные нефриты. Урогенные относятся пиелонефриты гнойный, бактериальный.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Негнойные гематогенные нефриты.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Гломерулонефрит</w:t>
      </w:r>
      <w:r w:rsidRPr="00EB4257">
        <w:rPr>
          <w:rFonts w:ascii="Times New Roman" w:eastAsia="Times New Roman" w:hAnsi="Times New Roman" w:cs="Times New Roman"/>
          <w:sz w:val="24"/>
          <w:szCs w:val="24"/>
        </w:rPr>
        <w:t xml:space="preserve"> -воспалительный процесс в почках с преимущественным поражением клубочков. В отличие от человека у животных преобладает очаговый нефрит. При острой </w:t>
      </w:r>
      <w:r w:rsidRPr="00EB4257">
        <w:rPr>
          <w:rFonts w:ascii="Times New Roman" w:eastAsia="Times New Roman" w:hAnsi="Times New Roman" w:cs="Times New Roman"/>
          <w:sz w:val="24"/>
          <w:szCs w:val="24"/>
        </w:rPr>
        <w:lastRenderedPageBreak/>
        <w:t>стадии болезни в клубочках наблюдается экстракапиллярный экссудативный процесс, вследствие чего клубочки заметно увеличены, сосуды их переполнены кровью, полость капсулы Шумлянского - Боумена содержит серозно-фибринозный экссудат.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Интракапиллярный нефрит</w:t>
      </w:r>
      <w:r w:rsidRPr="00EB4257">
        <w:rPr>
          <w:rFonts w:ascii="Times New Roman" w:eastAsia="Times New Roman" w:hAnsi="Times New Roman" w:cs="Times New Roman"/>
          <w:sz w:val="24"/>
          <w:szCs w:val="24"/>
        </w:rPr>
        <w:t xml:space="preserve"> встречается у животных значительно реже. Почки при остром нефрите несколько увеличиваются, капсула с них снимается легко, цвет с поверхности пестрый из-за неравномерного кровенаполнения. Гиперемированные участки выделяются в виде темных полей. Такая почка называется большой пестрой. Поверхность разреза увлажнена мутным налетом, котором под микроскопом обнаруживаются лейкоциты, эпителиальные клетки, эритроциты, почечные цилиндры. Мозговой слой при этом обычно темно-красного цвета, довольно четко отфаничен от коркового.</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Хроническая форма гломерулонефрита характеризуется нарастанием продуктивных и склерозирующих изменений в клубочке. Петли клубочков и их капилляров утолщаются, базальные мембраны гиалинизируются, в промежутках между петлями отмечают разрастание соединительнотканных элементов с последующим склерозом. Вокруг уплотненной базальной мембраны капсулы клубочка формируются тяжи грубых коллагеновых волокон. Эпителий наружного листка капсулы разрастается, становится многослойным и формирует так называемое полушарие из клеток, которые заполняют просвет между базальной мембраной и петлями клубочков.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w:t>
      </w:r>
      <w:r w:rsidRPr="00EB4257">
        <w:rPr>
          <w:rFonts w:ascii="Times New Roman" w:eastAsia="Times New Roman" w:hAnsi="Times New Roman" w:cs="Times New Roman"/>
          <w:i/>
          <w:iCs/>
          <w:sz w:val="24"/>
          <w:szCs w:val="24"/>
        </w:rPr>
        <w:t>экстракапиллярном экссудативном гломерулонефрите</w:t>
      </w:r>
      <w:r w:rsidRPr="00EB4257">
        <w:rPr>
          <w:rFonts w:ascii="Times New Roman" w:eastAsia="Times New Roman" w:hAnsi="Times New Roman" w:cs="Times New Roman"/>
          <w:sz w:val="24"/>
          <w:szCs w:val="24"/>
        </w:rPr>
        <w:t xml:space="preserve"> выпот заполняет полость капсулы Шумлянского — Боумена, она зарастает соединительными элементами. Соединительная ткань формируется не только вокруг клубочков, но и по всему органу. Почка в этих участках приобретает плотную консистенцию, капсула утолщается и плохо снимается или даже срастается с органом. Нарастание идет неравномерно, вследствие чего наружная поверхность почек становится неровной, с неглубокими западаниями и втягиваниями. Чем сильнее атрофия паренхимы, тем больше поверхность почек принимает гранулированный, бугристый вид, причем гранулы представляют собой наиболее уцелевшую или регенерирующую паренхиму, а втягивания - разрастающуюся и рубцующуюся соединительную ткань. Почки, преимущественно корковый слой, сморщиваются и уменьшаются в объеме - вторично сморщенная почка.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Негнойные интерстициальные нефриты</w:t>
      </w:r>
      <w:r w:rsidRPr="00EB4257">
        <w:rPr>
          <w:rFonts w:ascii="Times New Roman" w:eastAsia="Times New Roman" w:hAnsi="Times New Roman" w:cs="Times New Roman"/>
          <w:sz w:val="24"/>
          <w:szCs w:val="24"/>
        </w:rPr>
        <w:t xml:space="preserve"> наиболее часто встречаются у животных как осложнение при многих болезнях инфекционно-токсического характера (бруцеллез лептоспироз, сальмонеллез, чума собак и др.). У собак такие формы нефритов могут быть следствием обменных нарушений и эндотоксикации. По характеру распространения негнойные интерстициальные нефриты могут быть диффузными или очаговыми, а по течению - острыми, подострыми, хроническими.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w:t>
      </w:r>
      <w:r w:rsidRPr="00EB4257">
        <w:rPr>
          <w:rFonts w:ascii="Times New Roman" w:eastAsia="Times New Roman" w:hAnsi="Times New Roman" w:cs="Times New Roman"/>
          <w:i/>
          <w:iCs/>
          <w:sz w:val="24"/>
          <w:szCs w:val="24"/>
        </w:rPr>
        <w:t>диффузном интерстициальном нефрите</w:t>
      </w:r>
      <w:r w:rsidRPr="00EB4257">
        <w:rPr>
          <w:rFonts w:ascii="Times New Roman" w:eastAsia="Times New Roman" w:hAnsi="Times New Roman" w:cs="Times New Roman"/>
          <w:sz w:val="24"/>
          <w:szCs w:val="24"/>
        </w:rPr>
        <w:t xml:space="preserve"> процесс может начинаться от гематогеннопроникающих факторов (микробы, вирусы, интоксикации,хронические отравления) и сопровождаться серозной экссудацией. Прослойка интерстиция расширяется, и в различных местах его находят скопления лимфоидных и гистиоцитарных клеток. Капсула отделяется легко, почка выглядит набухшей, неравномерно окрашенной, поверхность ее гладкая. Но по мере развития патологического процесса на месте инфильтратов резко возрастает число фибробластов и каллагеновых волокон. Разрастание (склероз) соединительной ткани приводит к атрофии соседней паренхимы.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Очаговый интерстициальный нефрит</w:t>
      </w:r>
      <w:r w:rsidRPr="00EB4257">
        <w:rPr>
          <w:rFonts w:ascii="Times New Roman" w:eastAsia="Times New Roman" w:hAnsi="Times New Roman" w:cs="Times New Roman"/>
          <w:sz w:val="24"/>
          <w:szCs w:val="24"/>
        </w:rPr>
        <w:t xml:space="preserve"> встречается у всех домашних животных. Наиболее известный пример этого типа поражения - так называемая пятнистая почка телят («большая пятнистая почка», «белая пятнистая почка»). Ее находят у телят в возрасте от 2—3нед. до 6мес. и более и изредка у взрослого крупного рогатого скота. Такая почка увеличена, имеет более бледную, чем в норме, коричневую окраску. С поверхности просвечивают беловатые очаги округлой формы 5-20мм. в диаметре. Очаги находятся вровень с наружной поверхностью органа или слегка выдаются над нею. Капсула снимаете легко. При разрезе органа заметно, что почти все очаги находятся корковом слое, непосредственно примыкая к капсуле. Многие очаги имеют клиновидную форму, их отграничение от окружающей </w:t>
      </w:r>
      <w:r w:rsidRPr="00EB4257">
        <w:rPr>
          <w:rFonts w:ascii="Times New Roman" w:eastAsia="Times New Roman" w:hAnsi="Times New Roman" w:cs="Times New Roman"/>
          <w:sz w:val="24"/>
          <w:szCs w:val="24"/>
        </w:rPr>
        <w:lastRenderedPageBreak/>
        <w:t>нормальной ткани не очень резкое. Отдельные, более мелкие очаги отличают в интермедиарном или даже в мозговом слое. Цвет очагов в разрезе розовато-белый, рисунок почечной ткани стерт, консистенция мало отличается от нормальной.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Гнойные гематогенные нефриты.</w:t>
      </w:r>
      <w:r w:rsidRPr="00EB4257">
        <w:rPr>
          <w:rFonts w:ascii="Times New Roman" w:eastAsia="Times New Roman" w:hAnsi="Times New Roman" w:cs="Times New Roman"/>
          <w:sz w:val="24"/>
          <w:szCs w:val="24"/>
        </w:rPr>
        <w:t xml:space="preserve"> Возникают как проявление генерализованного пиосептицемического процесса в организме или в порядке ограниченного метастазирования из отдельных гнойных очагов в изолированном органе.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Первая форма встречается значительно чаще у крупного рогатого скота и именуется </w:t>
      </w:r>
      <w:r w:rsidRPr="00EB4257">
        <w:rPr>
          <w:rFonts w:ascii="Times New Roman" w:eastAsia="Times New Roman" w:hAnsi="Times New Roman" w:cs="Times New Roman"/>
          <w:i/>
          <w:iCs/>
          <w:sz w:val="24"/>
          <w:szCs w:val="24"/>
        </w:rPr>
        <w:t>эмболическим гнойничковым нефритом.</w:t>
      </w:r>
      <w:r w:rsidRPr="00EB4257">
        <w:rPr>
          <w:rFonts w:ascii="Times New Roman" w:eastAsia="Times New Roman" w:hAnsi="Times New Roman" w:cs="Times New Roman"/>
          <w:sz w:val="24"/>
          <w:szCs w:val="24"/>
        </w:rPr>
        <w:t xml:space="preserve"> Его регистрируют при послеродовых септических метритах, гнойных маститах, травматических ретикулоперитонитах, язвенных эндокардитах, когда гноеродные микробы попадают в почку вместе с отрывающимися частицами тромбов. При таком нефрите поражение обычно захватывает обе почки. Они увеличены в объеме, капсула снимается с трудом, над поверхностью выступают многочисленные бледно-желтые очажки размером 1-3мм, нередко они сливаются, образуя более крупные зернистые конгломераты. При разрезе пораженной почки видно, что главная масса таких очажков располагается в корковом слое и только немногие из них опускаются в мозговой. В центре каждого очажка обнаруживается капелька полужидкого гноя.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Апостоматозный нефрит</w:t>
      </w:r>
      <w:r w:rsidRPr="00EB4257">
        <w:rPr>
          <w:rFonts w:ascii="Times New Roman" w:eastAsia="Times New Roman" w:hAnsi="Times New Roman" w:cs="Times New Roman"/>
          <w:sz w:val="24"/>
          <w:szCs w:val="24"/>
        </w:rPr>
        <w:t xml:space="preserve"> носит у животных, как правило, метастатический характер, но он не связан с явлением общей септикопиемии, а является следствием осложнения хронического местного гнойного поражения или медленного прогрессирования общей гнойной инфекции (осложнение при флегмонах). При этом почки поражаются несимметрично.</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сильно увеличенных почках уже под капсулой выступают отдельные немногочисленные очаги величиной с грецкий орех, а чаще и больше - до 10-15см. в диаметре. При разрезе в такой почке образуется полость, заполненная густым зеленовато-серым гноем. Очаги могут иметь капсулы или обнаруживаться без них, а по переферии находят еще ряд мелких гнойных очажков. Как правило, в корковом слое имеются более «старые» крупные очаги, а молодые располагаются в мозговом, вплоть до сосочков. Процесс характеризуется значительной продолжительностью. Его называют нисходящим гнойным нефритом (см. ниже восходящий). Исход неблагоприятный.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Урогенныи гнойный нефрит - пиелонефрит.</w:t>
      </w:r>
      <w:r w:rsidRPr="00EB4257">
        <w:rPr>
          <w:rFonts w:ascii="Times New Roman" w:eastAsia="Times New Roman" w:hAnsi="Times New Roman" w:cs="Times New Roman"/>
          <w:sz w:val="24"/>
          <w:szCs w:val="24"/>
        </w:rPr>
        <w:t xml:space="preserve"> У домашних животных может быть как осложнение или продолжение гнойного вагинита, уретрита, воспаления мочеточника. Затем воспаление по продолжению переходит на лоханку, канальцы, сосочки. Это так называемый восходящий гнойный нефрит.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Макроскопически почки значительно увеличены, под капсулой просвечивают разной величины сероватые очаги, капсула снимается легко. На разрезе видны различной величины размягченные очаги, суживающиеся по направлению от коркового слоя к мозговому. Прилегающая к лоханке часть мочеточников обычно расширена, стенка их уплотнена, слизистая оболочка набухшая, покрыта тонкими наложениями.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Особой формой пиелонефрита является так называемый </w:t>
      </w:r>
      <w:r w:rsidRPr="00EB4257">
        <w:rPr>
          <w:rFonts w:ascii="Times New Roman" w:eastAsia="Times New Roman" w:hAnsi="Times New Roman" w:cs="Times New Roman"/>
          <w:i/>
          <w:iCs/>
          <w:sz w:val="24"/>
          <w:szCs w:val="24"/>
        </w:rPr>
        <w:t>бактериальный пиелонефрит</w:t>
      </w:r>
      <w:r w:rsidRPr="00EB4257">
        <w:rPr>
          <w:rFonts w:ascii="Times New Roman" w:eastAsia="Times New Roman" w:hAnsi="Times New Roman" w:cs="Times New Roman"/>
          <w:sz w:val="24"/>
          <w:szCs w:val="24"/>
        </w:rPr>
        <w:t>крупного рогатого скота, вызываемый особым возбудителем обычно в сочетании с другими представителями патогенной микрофлоры. В большинстве случаев эта форма возникает как осложнение при различных послеродовых заболеваниях у коров - эндометритах, гнойно-гнилостных маститах.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Геморрагическое воспаление почек.</w:t>
      </w:r>
      <w:r w:rsidRPr="00EB4257">
        <w:rPr>
          <w:rFonts w:ascii="Times New Roman" w:eastAsia="Times New Roman" w:hAnsi="Times New Roman" w:cs="Times New Roman"/>
          <w:sz w:val="24"/>
          <w:szCs w:val="24"/>
        </w:rPr>
        <w:t xml:space="preserve"> Возникает на почве инфекции и интоксикации (сибирская язва, пятнистый тиф, чума и рожа свиней и др.). В воспалении преобладает серозно-геморрагический экссудат. Почки увеличиваются в объеме, иногда значительно, капсула напряжена, но снимается легко. Снаружи почки гиперемированы, усеяны точечными, пятнистыми кровоизлияниями или более диФфузными темно- и черно-красными геморрагическими инфильтратами. Поверхность разреза почек сочная, обычно покрывается обильным мутноватым, кровянистым выпотом. Корковый слой усеен точечными кровоизлияниями и исчерчен радиальными темно-красными полосками, которые соответствуют налитым кровью междольковым сосудам или геморрагически </w:t>
      </w:r>
      <w:r w:rsidRPr="00EB4257">
        <w:rPr>
          <w:rFonts w:ascii="Times New Roman" w:eastAsia="Times New Roman" w:hAnsi="Times New Roman" w:cs="Times New Roman"/>
          <w:sz w:val="24"/>
          <w:szCs w:val="24"/>
        </w:rPr>
        <w:lastRenderedPageBreak/>
        <w:t>инфильтрированной интерстициальнои ткани, наблюдаются также более разлитые, различной величины темно- и черно-красные геморрагические инфильтраты, мозговой слой темно-красного цвета. Почки размягчены, рисунок сглаженный и замытый. При микроскопическом исследовании бросается в глаза сильно выраженный дегенеративно-экссудативный акцент. В полости боуменовой капсулы находится серозно-геморрагический экссудат, сосудистые петли клубочка растянуты,запружены кровью, в просвете почечных канальцев находятся циллиндры из эритроцитов и продуктов их распада, формируются они из серозно-геморрагического экссудата, поступающего из боуменовой капсулы.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Воспаление мочевого пузыря - уроцистит.</w:t>
      </w:r>
      <w:r w:rsidRPr="00EB4257">
        <w:rPr>
          <w:rFonts w:ascii="Times New Roman" w:eastAsia="Times New Roman" w:hAnsi="Times New Roman" w:cs="Times New Roman"/>
          <w:sz w:val="24"/>
          <w:szCs w:val="24"/>
        </w:rPr>
        <w:t xml:space="preserve"> Нередко встречаете крупного рогатого скота, собак и может быть восходящего или нисходящего характера. В первом случае инфицирование пузыря идет и мочевыводящего канала или уретры, например при гнойных метой тах или вагинитах у коров, при воспалении уретры у самцов. Во втором случае патогенные агенты проникают в мочевой пузырь с током мочи через мочеточники при воспалении почек или же почечных лоханок. В обоих случаях находят в моче колибактерии.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течению цистит бывает острый и хронический, по характеру воспаления - катаральный, геморрагический, фибринозный и гнойный.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Острый катаральный цистит</w:t>
      </w:r>
      <w:r w:rsidRPr="00EB4257">
        <w:rPr>
          <w:rFonts w:ascii="Times New Roman" w:eastAsia="Times New Roman" w:hAnsi="Times New Roman" w:cs="Times New Roman"/>
          <w:sz w:val="24"/>
          <w:szCs w:val="24"/>
        </w:rPr>
        <w:t xml:space="preserve"> встречается у животных наиболее часто, при этом слизистая оболочка диффузно гиперемирована, размягчена, моча мутная, с большим количеством десквамированного эпителия и с лейкоцитами. При </w:t>
      </w:r>
      <w:r w:rsidRPr="00EB4257">
        <w:rPr>
          <w:rFonts w:ascii="Times New Roman" w:eastAsia="Times New Roman" w:hAnsi="Times New Roman" w:cs="Times New Roman"/>
          <w:i/>
          <w:iCs/>
          <w:sz w:val="24"/>
          <w:szCs w:val="24"/>
        </w:rPr>
        <w:t>остром геморрагическом уроцисците</w:t>
      </w:r>
      <w:r w:rsidRPr="00EB4257">
        <w:rPr>
          <w:rFonts w:ascii="Times New Roman" w:eastAsia="Times New Roman" w:hAnsi="Times New Roman" w:cs="Times New Roman"/>
          <w:sz w:val="24"/>
          <w:szCs w:val="24"/>
        </w:rPr>
        <w:t xml:space="preserve"> воспаление протекает с наличием множества очаговых геморрагий или обширным диффузным геморрагическим пропитыванием слизистой оболочки. Он встречается при многих инфекционных болезнях, а также при наличии конкрементов в мочевых путях, а у собак - при гипертрофии предстательной железы.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Фибринозный цистит</w:t>
      </w:r>
      <w:r w:rsidRPr="00EB4257">
        <w:rPr>
          <w:rFonts w:ascii="Times New Roman" w:eastAsia="Times New Roman" w:hAnsi="Times New Roman" w:cs="Times New Roman"/>
          <w:sz w:val="24"/>
          <w:szCs w:val="24"/>
        </w:rPr>
        <w:t xml:space="preserve"> может быть крупозным и дифтеритическим. Гнойный цистит сопровождается ярко выраженной десквамацией эпителия, жидким гнойным экссудатом. При хроническом катаральном цистите слизистая оболочка утолщается, неравномерно серовато-красная. Он может сопровождаться формированием конкрементов.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Полипозный цистит</w:t>
      </w:r>
      <w:r w:rsidRPr="00EB4257">
        <w:rPr>
          <w:rFonts w:ascii="Times New Roman" w:eastAsia="Times New Roman" w:hAnsi="Times New Roman" w:cs="Times New Roman"/>
          <w:sz w:val="24"/>
          <w:szCs w:val="24"/>
        </w:rPr>
        <w:t xml:space="preserve"> — одна из форм хронического цистита. Для него характерно разрастание эпителия слизистой оболочки и даже подлежащей соединительной ткани. Нередко бывает у крупного рогатого скота и свиней.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У собак находят </w:t>
      </w:r>
      <w:r w:rsidRPr="00EB4257">
        <w:rPr>
          <w:rFonts w:ascii="Times New Roman" w:eastAsia="Times New Roman" w:hAnsi="Times New Roman" w:cs="Times New Roman"/>
          <w:i/>
          <w:iCs/>
          <w:sz w:val="24"/>
          <w:szCs w:val="24"/>
        </w:rPr>
        <w:t>хронический фолликулярный цистит и гнойно-гнилостный</w:t>
      </w:r>
      <w:r w:rsidRPr="00EB4257">
        <w:rPr>
          <w:rFonts w:ascii="Times New Roman" w:eastAsia="Times New Roman" w:hAnsi="Times New Roman" w:cs="Times New Roman"/>
          <w:sz w:val="24"/>
          <w:szCs w:val="24"/>
        </w:rPr>
        <w:t xml:space="preserve"> при травмах мочевого пузыря, новообразованиях и гнойном воспалении пениса.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Мочевой песок и мочевые камни (уролитиаз)</w:t>
      </w:r>
      <w:r w:rsidRPr="00EB4257">
        <w:rPr>
          <w:rFonts w:ascii="Times New Roman" w:eastAsia="Times New Roman" w:hAnsi="Times New Roman" w:cs="Times New Roman"/>
          <w:sz w:val="24"/>
          <w:szCs w:val="24"/>
        </w:rPr>
        <w:t xml:space="preserve"> сравнительно часто встречаются у собак, мелкого рогатого скота и свиней. Камни могут находиться на всем протяжении мочеполового тракта и различаться формой, размерами и химическим составом (ураты, ФосФаты, смешанные). Конкременты, застрявшие в мочеточнике, обычно помимо местных воспалительных изменений вызывают расширение в и гидронефроз. В мочевом пузыре конкременты также могут вызывать воспалительный процесс.</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Гидронефрозы, как указано выше, могут быть следствием затрудненного оттока мочи из почечной лоханки — уростаз; при этом под давлением мочи происходит атрофия паренхимы почек, постепенное превращение почечной лоханки до мешковидной полости с жидким содержимым.</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Почечные кисты.</w:t>
      </w:r>
      <w:r w:rsidRPr="00EB4257">
        <w:rPr>
          <w:rFonts w:ascii="Times New Roman" w:eastAsia="Times New Roman" w:hAnsi="Times New Roman" w:cs="Times New Roman"/>
          <w:sz w:val="24"/>
          <w:szCs w:val="24"/>
        </w:rPr>
        <w:t xml:space="preserve"> Могут быть пороками внутриутробного развития (врожденные), а также приобретенными, вызванными непроходимостью мочевых канальцев или при хроническом паренхиматозном и хроническом интерстициальном нефрите.</w:t>
      </w:r>
      <w:r w:rsidR="00D533EC" w:rsidRPr="00EB4257">
        <w:rPr>
          <w:rFonts w:ascii="Times New Roman" w:eastAsia="Times New Roman" w:hAnsi="Times New Roman" w:cs="Times New Roman"/>
          <w:b/>
          <w:bCs/>
          <w:sz w:val="24"/>
          <w:szCs w:val="24"/>
        </w:rPr>
        <w:t xml:space="preserve"> </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Контрольные вопросы</w:t>
      </w:r>
    </w:p>
    <w:p w:rsidR="00C1335E" w:rsidRPr="00EB4257" w:rsidRDefault="00C1335E" w:rsidP="00EB4257">
      <w:pPr>
        <w:numPr>
          <w:ilvl w:val="0"/>
          <w:numId w:val="3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нефроз и нефрит и какова их классификация? </w:t>
      </w:r>
    </w:p>
    <w:p w:rsidR="00C1335E" w:rsidRPr="00EB4257" w:rsidRDefault="00C1335E" w:rsidP="00EB4257">
      <w:pPr>
        <w:numPr>
          <w:ilvl w:val="0"/>
          <w:numId w:val="3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причины вызывают болезни почек и каков их патогенез? </w:t>
      </w:r>
    </w:p>
    <w:p w:rsidR="00C1335E" w:rsidRPr="00EB4257" w:rsidRDefault="00C1335E" w:rsidP="00EB4257">
      <w:pPr>
        <w:numPr>
          <w:ilvl w:val="0"/>
          <w:numId w:val="3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Каково различие между восходящим и нисходящим гнойными нефритами? </w:t>
      </w:r>
    </w:p>
    <w:p w:rsidR="00C1335E" w:rsidRPr="00EB4257" w:rsidRDefault="00C1335E" w:rsidP="00EB4257">
      <w:pPr>
        <w:numPr>
          <w:ilvl w:val="0"/>
          <w:numId w:val="3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белая пятнистая и большая белая почка? </w:t>
      </w:r>
    </w:p>
    <w:p w:rsidR="00C1335E" w:rsidRPr="00EB4257" w:rsidRDefault="00C1335E" w:rsidP="00EB4257">
      <w:pPr>
        <w:numPr>
          <w:ilvl w:val="0"/>
          <w:numId w:val="3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называется гидронефрозом и нефролитиазом? </w:t>
      </w:r>
    </w:p>
    <w:p w:rsidR="00C1335E" w:rsidRPr="00EB4257" w:rsidRDefault="00C1335E" w:rsidP="00EB4257">
      <w:pPr>
        <w:numPr>
          <w:ilvl w:val="0"/>
          <w:numId w:val="30"/>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сморщенная почка? </w:t>
      </w:r>
    </w:p>
    <w:p w:rsidR="00C1335E" w:rsidRPr="00EB4257" w:rsidRDefault="00257414"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lastRenderedPageBreak/>
        <w:t xml:space="preserve"> </w:t>
      </w:r>
      <w:r w:rsidRPr="00EB4257">
        <w:rPr>
          <w:rFonts w:ascii="Times New Roman" w:eastAsia="Times New Roman" w:hAnsi="Times New Roman" w:cs="Times New Roman"/>
          <w:b/>
          <w:sz w:val="24"/>
          <w:szCs w:val="24"/>
        </w:rPr>
        <w:t>Патоморфология  болезней</w:t>
      </w:r>
      <w:r w:rsidR="00C1335E" w:rsidRPr="00EB4257">
        <w:rPr>
          <w:rFonts w:ascii="Times New Roman" w:eastAsia="Times New Roman" w:hAnsi="Times New Roman" w:cs="Times New Roman"/>
          <w:b/>
          <w:bCs/>
          <w:sz w:val="24"/>
          <w:szCs w:val="24"/>
        </w:rPr>
        <w:t xml:space="preserve"> половой системы</w:t>
      </w:r>
    </w:p>
    <w:p w:rsidR="00281488" w:rsidRPr="00EB4257" w:rsidRDefault="00281488" w:rsidP="00EB4257">
      <w:pPr>
        <w:spacing w:after="0" w:line="240" w:lineRule="auto"/>
        <w:jc w:val="both"/>
        <w:outlineLvl w:val="2"/>
        <w:rPr>
          <w:rFonts w:ascii="Times New Roman" w:eastAsia="Times New Roman" w:hAnsi="Times New Roman" w:cs="Times New Roman"/>
          <w:b/>
          <w:bCs/>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Метриты.</w:t>
      </w:r>
      <w:r w:rsidRPr="00EB4257">
        <w:rPr>
          <w:rFonts w:ascii="Times New Roman" w:eastAsia="Times New Roman" w:hAnsi="Times New Roman" w:cs="Times New Roman"/>
          <w:sz w:val="24"/>
          <w:szCs w:val="24"/>
        </w:rPr>
        <w:t xml:space="preserve"> Это - воспаление матки. Встречаются довольно часто у животных и могут захватывать все слои матки, протекая как эндометрит, метрит, периметрит и параметрит, а также различаясь по характеру экссудата.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w:t>
      </w:r>
      <w:r w:rsidRPr="00EB4257">
        <w:rPr>
          <w:rFonts w:ascii="Times New Roman" w:eastAsia="Times New Roman" w:hAnsi="Times New Roman" w:cs="Times New Roman"/>
          <w:i/>
          <w:iCs/>
          <w:sz w:val="24"/>
          <w:szCs w:val="24"/>
        </w:rPr>
        <w:t>эндометрите</w:t>
      </w:r>
      <w:r w:rsidRPr="00EB4257">
        <w:rPr>
          <w:rFonts w:ascii="Times New Roman" w:eastAsia="Times New Roman" w:hAnsi="Times New Roman" w:cs="Times New Roman"/>
          <w:sz w:val="24"/>
          <w:szCs w:val="24"/>
        </w:rPr>
        <w:t xml:space="preserve"> воспаление обычно связывают с заносом при половом акте инфекционного агента, которым могут быть как специфические возбудители (вибрионы, трихомонады), так и банальная микрофлора (стрептококки, стафилококки, кишечная палочка, протей и др.). При макроскопическом исследовании эндометрия выраженных изменений не находят. Гистологические данные тоже не постоянны. Маточные железы в процесс почти не вовлекаются. Наличие лейкоцитов в строме органа не всегда свидетельствует о воспалении, так как они могут появляться через 2-3 дня после родов, а также во время очередной течки. Более типичные изменения простого эндометрита - плазматическая инфильтрация стромы и появление в ней клеточных очагов лимфоцитов. Тяжелые случаи эндометритов часто встречаются в послеродовый период, когда воспаление может протечь по катаральному или гнойному типу.</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Исход эндометрита: возможно купирование процесса с последующем рассасыванием экссудата и восстановлением функции органа или процесс переходит в хронический.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w:t>
      </w:r>
      <w:r w:rsidRPr="00EB4257">
        <w:rPr>
          <w:rFonts w:ascii="Times New Roman" w:eastAsia="Times New Roman" w:hAnsi="Times New Roman" w:cs="Times New Roman"/>
          <w:i/>
          <w:iCs/>
          <w:sz w:val="24"/>
          <w:szCs w:val="24"/>
        </w:rPr>
        <w:t xml:space="preserve"> хроническом эндометрите</w:t>
      </w:r>
      <w:r w:rsidRPr="00EB4257">
        <w:rPr>
          <w:rFonts w:ascii="Times New Roman" w:eastAsia="Times New Roman" w:hAnsi="Times New Roman" w:cs="Times New Roman"/>
          <w:sz w:val="24"/>
          <w:szCs w:val="24"/>
        </w:rPr>
        <w:t xml:space="preserve"> слизистая оболочка утолщена, нередко просвет имеет полипозные выросты из соединительной ткани, экссудат в просвет матки может быть серозным, катаральным или гнойным. В нескольких местах слизистая оболочка может подвергнуться некрозу с послейдующей петрификацией. При локализации гноеродной инфекции в стенке матки может возникнуть абсцесс, достигающий порой значительных размеров. Он может быть покрыт капсулой. Микроскопически в слизистой оболочке - обилие плазматических клеток,лейкоцитов и фиброз.</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Собственно метрит</w:t>
      </w:r>
      <w:r w:rsidRPr="00EB4257">
        <w:rPr>
          <w:rFonts w:ascii="Times New Roman" w:eastAsia="Times New Roman" w:hAnsi="Times New Roman" w:cs="Times New Roman"/>
          <w:sz w:val="24"/>
          <w:szCs w:val="24"/>
        </w:rPr>
        <w:t xml:space="preserve"> характеризуется воспалением всех оболочек матки. Стенка органа утолщена, пропитана кровью и отечной жидкостью, дряблая, легко разрывается, серозная оболочка усеяна мелкими кровоизлияниями, иногда с отложением фибрина, сосуды резко полнокровны, слизистая матки окрашена в грязно-серый цвет. В полости ее мутный ихорозный экссудат. Гистологически картина соответствует гнойному воспалению. Обнаруживают лейкоциты и отек всех оболочек матки, тромбозы сосудов и некроз слизистой оболочки. Мышечные пучки в состоянии глыбчатого распада и зернистой дистрофии.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Пиометра</w:t>
      </w:r>
      <w:r w:rsidRPr="00EB4257">
        <w:rPr>
          <w:rFonts w:ascii="Times New Roman" w:eastAsia="Times New Roman" w:hAnsi="Times New Roman" w:cs="Times New Roman"/>
          <w:sz w:val="24"/>
          <w:szCs w:val="24"/>
        </w:rPr>
        <w:t xml:space="preserve"> — острая или хроническая гнойная инфекция матки, характеризующаяся накоплением гнойного экссудата в полости матки при закрытой шейке. Слизистая оболочка при этом тусклая, шероховатая и покрыта многочисленными лоскутами некротизированной ткани, цвет ее от кремового до серо-зеленого. При осложнении различными видами кишечной палочки цвет экссудата может меняться, а в случае попадания стрептококков экссудат превращается в гнойный.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Маститы.</w:t>
      </w:r>
      <w:r w:rsidRPr="00EB4257">
        <w:rPr>
          <w:rFonts w:ascii="Times New Roman" w:eastAsia="Times New Roman" w:hAnsi="Times New Roman" w:cs="Times New Roman"/>
          <w:sz w:val="24"/>
          <w:szCs w:val="24"/>
        </w:rPr>
        <w:t xml:space="preserve"> Это - воспаление молочной железы. Классификация маститов - сложный и спорный вопрос. Одни авторы придерживаются этиологических принципов деления маститов (стрептококковые, стафилококковые, колиформные и др.), другие - клинико-анатомического принципа (серозный, катаральный, фибринозный, геморрагический и гнойный), выделяют и специфические маститы (туберкулезный, актиномикозный, ящурный и др.). Этиологический принцип оказался более удобным для специфических и менее подходящим для острых и подострых маститов, вызванных различными микроорганизмами, так как клинико-анатомические показатели лишены признаков специфичности и только установление возбудителя обеспечивает правильный диагноз.</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Неспецифический мастит.</w:t>
      </w:r>
      <w:r w:rsidRPr="00EB4257">
        <w:rPr>
          <w:rFonts w:ascii="Times New Roman" w:eastAsia="Times New Roman" w:hAnsi="Times New Roman" w:cs="Times New Roman"/>
          <w:sz w:val="24"/>
          <w:szCs w:val="24"/>
        </w:rPr>
        <w:t xml:space="preserve"> Чаще встречается у крупного Рогатого скота. Поражается одна или несколько четвертей вымени. Термин «неспецифический» указывает на отсутствие специального возбудителя. Важные предпосылки для его возникновения - нарушение зоогигиенических приемов кормления, поения, содержания и эксплуатации животных, а </w:t>
      </w:r>
      <w:r w:rsidRPr="00EB4257">
        <w:rPr>
          <w:rFonts w:ascii="Times New Roman" w:eastAsia="Times New Roman" w:hAnsi="Times New Roman" w:cs="Times New Roman"/>
          <w:sz w:val="24"/>
          <w:szCs w:val="24"/>
        </w:rPr>
        <w:lastRenderedPageBreak/>
        <w:t>также неумелое доение, плохой уход за выменем и доильным аппаратом, травмы молочной железы. По характеру воспалительной реакции различают несколько видов мастита.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Серозный мастит</w:t>
      </w:r>
      <w:r w:rsidRPr="00EB4257">
        <w:rPr>
          <w:rFonts w:ascii="Times New Roman" w:eastAsia="Times New Roman" w:hAnsi="Times New Roman" w:cs="Times New Roman"/>
          <w:sz w:val="24"/>
          <w:szCs w:val="24"/>
        </w:rPr>
        <w:t xml:space="preserve"> макроскопически характеризуется увеличением в объеме пораженной четверти вымени, неравномерной ее плотностью. На разрезе ткань железы сочная, блестящая, желтовато-красного или серовато-красного цвета с ясно выступающими серовато-беловатыми студневидными тяжами соединительной ткани и очаговой сглаженностью дольчатого строения поверхности разреза. Слизистая оболочка цистерн и молочных ходов неравномерно набухшая, слегка гиперемирована, с точечными кровоизлияниями. Надвыменные лимфатические узлы увеличены, на разрезе сочные.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Наиболее ярким в микрокартине является отек междольковой межальвеолярной соединительной ткани. Альвеолярное строение нарушено. Отдельные альвеолы заполнены серозным экссудатом с примесью эпителиальных клеток, которые приобретают вид пузырька.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Катаральный мастит</w:t>
      </w:r>
      <w:r w:rsidRPr="00EB4257">
        <w:rPr>
          <w:rFonts w:ascii="Times New Roman" w:eastAsia="Times New Roman" w:hAnsi="Times New Roman" w:cs="Times New Roman"/>
          <w:sz w:val="24"/>
          <w:szCs w:val="24"/>
        </w:rPr>
        <w:t xml:space="preserve"> характеризуется увеличением пораженной четверти молочной железы, наличием твердых узлов. Поверхность разреза темновато-оранжевая, местами желто-красного цвета, очень сочная, обычно стекают жидкое, с хлопьями молоко и желтоватая сыворотка. На поверхности разреза можно обнаружить одиночные очажки величиной с горошину, при разрезе которых стекает слизистый секрет.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Фибринозный мастит</w:t>
      </w:r>
      <w:r w:rsidRPr="00EB4257">
        <w:rPr>
          <w:rFonts w:ascii="Times New Roman" w:eastAsia="Times New Roman" w:hAnsi="Times New Roman" w:cs="Times New Roman"/>
          <w:sz w:val="24"/>
          <w:szCs w:val="24"/>
        </w:rPr>
        <w:t xml:space="preserve"> по сравнению с другими формами регистрируется реже. Макроскопически пораженная четверть вымени увеличена в объеме. Поверхность разреза влажная и блестящая, консистенция плотная, поверхность зернистая, стекает гноеподобная масса с примесью крошек фибрина. Полости цистерн и большинства молочных ходов заполнены фибрином в виде крошек или нежного налета, покрывающего слизистую оболочку.</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Геморрагические маститы</w:t>
      </w:r>
      <w:r w:rsidRPr="00EB4257">
        <w:rPr>
          <w:rFonts w:ascii="Times New Roman" w:eastAsia="Times New Roman" w:hAnsi="Times New Roman" w:cs="Times New Roman"/>
          <w:sz w:val="24"/>
          <w:szCs w:val="24"/>
        </w:rPr>
        <w:t xml:space="preserve"> помимо резкой десквамации эпителия характеризуются сильным расстройством кровообращения (полнокровием сосудов, стазом, тромбозом). При этом виде воспаления межуточную соединительную ткань, альвеолы и молочные ход вследствие повышенной проницаемости сосудистой стенки выходит большое количество эритроцитов.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Гнойный мастит</w:t>
      </w:r>
      <w:r w:rsidRPr="00EB4257">
        <w:rPr>
          <w:rFonts w:ascii="Times New Roman" w:eastAsia="Times New Roman" w:hAnsi="Times New Roman" w:cs="Times New Roman"/>
          <w:sz w:val="24"/>
          <w:szCs w:val="24"/>
        </w:rPr>
        <w:t xml:space="preserve"> протекает в двух формах: гнойно-катаральной и абсцедирующей.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w:t>
      </w:r>
      <w:r w:rsidRPr="00EB4257">
        <w:rPr>
          <w:rFonts w:ascii="Times New Roman" w:eastAsia="Times New Roman" w:hAnsi="Times New Roman" w:cs="Times New Roman"/>
          <w:i/>
          <w:iCs/>
          <w:sz w:val="24"/>
          <w:szCs w:val="24"/>
        </w:rPr>
        <w:t>гнойно-катаральном мастите</w:t>
      </w:r>
      <w:r w:rsidRPr="00EB4257">
        <w:rPr>
          <w:rFonts w:ascii="Times New Roman" w:eastAsia="Times New Roman" w:hAnsi="Times New Roman" w:cs="Times New Roman"/>
          <w:sz w:val="24"/>
          <w:szCs w:val="24"/>
        </w:rPr>
        <w:t xml:space="preserve"> пораженная четверть вымени увеличена, плотной консистенции, поверхность разреза сочная, желто-красного или желто-оранжевого цвета, с нее стекает мутная серовато-белая, иногда с хлопьями жидкость. Слизистая оболочка ходов и цистерн набухшая, покрасневшая, на ее поверхности выступают плотные узелки оранжевого цвета, величиной от просяного зерна до горошины. Молочные ходы расширены и забиты слизистым гнойным экссудатом, местами имеют вид маленьких пробочек.</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w:t>
      </w:r>
      <w:r w:rsidRPr="00EB4257">
        <w:rPr>
          <w:rFonts w:ascii="Times New Roman" w:eastAsia="Times New Roman" w:hAnsi="Times New Roman" w:cs="Times New Roman"/>
          <w:i/>
          <w:iCs/>
          <w:sz w:val="24"/>
          <w:szCs w:val="24"/>
        </w:rPr>
        <w:t>абсцессе вымени</w:t>
      </w:r>
      <w:r w:rsidRPr="00EB4257">
        <w:rPr>
          <w:rFonts w:ascii="Times New Roman" w:eastAsia="Times New Roman" w:hAnsi="Times New Roman" w:cs="Times New Roman"/>
          <w:sz w:val="24"/>
          <w:szCs w:val="24"/>
        </w:rPr>
        <w:t xml:space="preserve"> обнаруживают различной величины гнойники. Гной сливкообразный, желто-белого цвета, от здоровой ткани отграничен соединительнотканной капсулой.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Неспецифический мастит может закончиться выздоровлением или же переходит в хроническую форму. При этом исчезают признаки острого воспаления - отек и гиперемия, а появляются атрофия желез и размножение клеточных элементов соединительной ткани. Молочная железа приобретает плотную консистенцию, поверхность разреза ее становится белой или бело-серой, отчетливо выступает гипертрофированная строма наряду с уменьшенными в размерах железистыми дольками.</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Контрольные вопросы</w:t>
      </w:r>
    </w:p>
    <w:p w:rsidR="00C1335E" w:rsidRPr="00EB4257" w:rsidRDefault="00C1335E" w:rsidP="00EB4257">
      <w:pPr>
        <w:numPr>
          <w:ilvl w:val="0"/>
          <w:numId w:val="31"/>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представляет собой мастит? Каковы его причины, патогенез и классификация? </w:t>
      </w:r>
    </w:p>
    <w:p w:rsidR="00C1335E" w:rsidRPr="00EB4257" w:rsidRDefault="00C1335E" w:rsidP="00EB4257">
      <w:pPr>
        <w:numPr>
          <w:ilvl w:val="0"/>
          <w:numId w:val="31"/>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означает метрит? Какие бывают клинико-анатомические формы метритов? </w:t>
      </w:r>
    </w:p>
    <w:p w:rsidR="00C1335E" w:rsidRPr="00EB4257" w:rsidRDefault="00C1335E" w:rsidP="00EB4257">
      <w:pPr>
        <w:numPr>
          <w:ilvl w:val="0"/>
          <w:numId w:val="31"/>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Какая существует связь между заболеваниями органов мочеполовой системы и каково влияние их на организм в целом? </w:t>
      </w:r>
    </w:p>
    <w:p w:rsidR="00281488" w:rsidRPr="00EB4257" w:rsidRDefault="00281488" w:rsidP="00EB4257">
      <w:pPr>
        <w:spacing w:after="0" w:line="240" w:lineRule="auto"/>
        <w:jc w:val="both"/>
        <w:rPr>
          <w:rFonts w:ascii="Times New Roman" w:eastAsia="Times New Roman" w:hAnsi="Times New Roman" w:cs="Times New Roman"/>
          <w:sz w:val="24"/>
          <w:szCs w:val="24"/>
        </w:rPr>
      </w:pPr>
    </w:p>
    <w:p w:rsidR="00314AC5" w:rsidRDefault="00314AC5" w:rsidP="00EB4257">
      <w:pPr>
        <w:spacing w:after="0" w:line="240" w:lineRule="auto"/>
        <w:jc w:val="both"/>
        <w:rPr>
          <w:sz w:val="24"/>
          <w:szCs w:val="24"/>
          <w:lang w:val="kk-KZ"/>
        </w:rPr>
      </w:pPr>
    </w:p>
    <w:p w:rsidR="00314AC5" w:rsidRDefault="00314AC5" w:rsidP="00EB4257">
      <w:pPr>
        <w:spacing w:after="0" w:line="240" w:lineRule="auto"/>
        <w:jc w:val="both"/>
        <w:rPr>
          <w:sz w:val="24"/>
          <w:szCs w:val="24"/>
          <w:lang w:val="kk-KZ"/>
        </w:rPr>
      </w:pPr>
    </w:p>
    <w:p w:rsidR="00314AC5" w:rsidRDefault="00314AC5" w:rsidP="00EB4257">
      <w:pPr>
        <w:spacing w:after="0" w:line="240" w:lineRule="auto"/>
        <w:jc w:val="both"/>
        <w:rPr>
          <w:sz w:val="24"/>
          <w:szCs w:val="24"/>
          <w:lang w:val="kk-KZ"/>
        </w:rPr>
      </w:pPr>
    </w:p>
    <w:p w:rsidR="00C1335E" w:rsidRPr="00EB4257" w:rsidRDefault="00A520F9" w:rsidP="00EB4257">
      <w:pPr>
        <w:spacing w:after="0" w:line="240" w:lineRule="auto"/>
        <w:jc w:val="both"/>
        <w:rPr>
          <w:rFonts w:ascii="Times New Roman" w:eastAsia="Times New Roman" w:hAnsi="Times New Roman" w:cs="Times New Roman"/>
          <w:b/>
          <w:sz w:val="24"/>
          <w:szCs w:val="24"/>
        </w:rPr>
      </w:pPr>
      <w:hyperlink r:id="rId101" w:history="1"/>
      <w:r w:rsidR="00081908" w:rsidRPr="00EB4257">
        <w:rPr>
          <w:rFonts w:ascii="Times New Roman" w:hAnsi="Times New Roman" w:cs="Times New Roman"/>
          <w:sz w:val="24"/>
          <w:szCs w:val="24"/>
        </w:rPr>
        <w:t xml:space="preserve"> </w:t>
      </w:r>
      <w:r w:rsidR="00081908" w:rsidRPr="00EB4257">
        <w:rPr>
          <w:rFonts w:ascii="Times New Roman" w:eastAsia="Times New Roman" w:hAnsi="Times New Roman" w:cs="Times New Roman"/>
          <w:sz w:val="24"/>
          <w:szCs w:val="24"/>
        </w:rPr>
        <w:t xml:space="preserve"> </w:t>
      </w:r>
      <w:r w:rsidR="00257414" w:rsidRPr="00EB4257">
        <w:rPr>
          <w:rFonts w:ascii="Times New Roman" w:eastAsia="Times New Roman" w:hAnsi="Times New Roman" w:cs="Times New Roman"/>
          <w:b/>
          <w:sz w:val="24"/>
          <w:szCs w:val="24"/>
        </w:rPr>
        <w:t xml:space="preserve">Патоморфология  болезней </w:t>
      </w:r>
      <w:r w:rsidR="00081908" w:rsidRPr="00EB4257">
        <w:rPr>
          <w:rFonts w:ascii="Times New Roman" w:eastAsia="Times New Roman" w:hAnsi="Times New Roman" w:cs="Times New Roman"/>
          <w:b/>
          <w:sz w:val="24"/>
          <w:szCs w:val="24"/>
        </w:rPr>
        <w:t xml:space="preserve"> нервной системы</w:t>
      </w:r>
    </w:p>
    <w:p w:rsidR="00281488" w:rsidRPr="00EB4257" w:rsidRDefault="00281488" w:rsidP="00EB4257">
      <w:pPr>
        <w:spacing w:after="0" w:line="240" w:lineRule="auto"/>
        <w:jc w:val="both"/>
        <w:rPr>
          <w:rFonts w:ascii="Times New Roman" w:eastAsia="Times New Roman" w:hAnsi="Times New Roman" w:cs="Times New Roman"/>
          <w:b/>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Синдром стресса.</w:t>
      </w:r>
      <w:r w:rsidRPr="00EB4257">
        <w:rPr>
          <w:rFonts w:ascii="Times New Roman" w:eastAsia="Times New Roman" w:hAnsi="Times New Roman" w:cs="Times New Roman"/>
          <w:sz w:val="24"/>
          <w:szCs w:val="24"/>
        </w:rPr>
        <w:t xml:space="preserve"> Это - особое неспецифическое реактивное состояние организма, возникающее в ответ на действие сильных раздражителей или различных повреждающих воздействий внешней среды.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Отмечают дистрофические изменения и гиподинамические нарушения в головном мозге и эндокринных органах, атрофию селезенки, лимфатических узлов, кровоизлияния и катар слизистых оболочек желудочно-кишечного и дыхательного трактов, уменьшение числа эозинофилов и лимфоцитов в крови: у новорожденных, кроме того, атрофию зобной железы.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Солнечный удар.</w:t>
      </w:r>
      <w:r w:rsidRPr="00EB4257">
        <w:rPr>
          <w:rFonts w:ascii="Times New Roman" w:eastAsia="Times New Roman" w:hAnsi="Times New Roman" w:cs="Times New Roman"/>
          <w:sz w:val="24"/>
          <w:szCs w:val="24"/>
        </w:rPr>
        <w:t xml:space="preserve"> Острая болезнь, возникающая вследствие перегревания головного мозга прямыми солнечными лучами с расстройством его функций.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Они характеризуются резко выраженной гиперемией сосудов головного мозга и его оболочек с развитием отека и мелких кровоизлияний, а также переполнением кровью и цианотичностью других органов головы, особенно слизистых оболочек глаз, ротовой и носовой полостей. Мозговые желудочки напряжены, содержат избыточное количество спинномозговой жидкости. В легких острая застойная гиперемия и умеренный отек, сердце расширено, особенно его правая половина.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Отмечают расширение и переполнение кровью капилляров, артерий и вен, периваскулярные и перицеллюлярные отеки, диапедез эритроцитов, гидропическую дистрофию, хроматолиз и кариоцитолиз отдельных нейронов коры и других отделов головного мозга.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Тепловой удар.</w:t>
      </w:r>
      <w:r w:rsidRPr="00EB4257">
        <w:rPr>
          <w:rFonts w:ascii="Times New Roman" w:eastAsia="Times New Roman" w:hAnsi="Times New Roman" w:cs="Times New Roman"/>
          <w:sz w:val="24"/>
          <w:szCs w:val="24"/>
        </w:rPr>
        <w:t xml:space="preserve"> Острое заболевание, возникающее в результанте общего перегревания организма с резко выраженным расстройством функций центральной нервной, сердечно-сосудистой и дыхатеатьной систем. При непосредственном облучении всего тела тепловой удар может сочетаться с солнечным.</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Отмечают медленное охлаждение трупа, плохую свертываемомсть крови, быстрое окоченение и разложение трупа; полнокровие внутренних органов, цианоз кожи и слизистых оболочек, сухость мышц, точечные и мелкопятнистые кровоизлияния под эпи- и эндокардом, плеврой и в слизистых оболочках дыхательного и желудочно-кишечного трактов.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Наблюдают расширение сердца, острую застойную гиперемию и отек легких, головного мозга и его оболочек с наличием множественных мелких кровоизлияний.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Выявляют гемостаз в капиллярах и других кровеносных сосудах, расстройство кровообращения и дистрофические изменения в головном мозге (преимущественно зернистую и вакуольную дистрофии), в легких, печени, поджелудочной железе, селезенке, миокарде,почках и органах желудочно-кишечного тракта.</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Цереброкортикальный некроз</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Незаразное спорадически встречающееся заболевание, характеризующееся множественными некрозами коры головного мозга. Встречается преимущественно у крупного рогатого скота, чаще у молодых животных в возрасте от 4 до 18 мес, редко у взрослых.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Макроскопически ярко выражены отек головного мозга с повышенным количеством спинномозговой жидкости, многочисленные кровоизлияния в его оболочках. На поверхности разреза коры головного мозга, особенно в затылочной части и мозжечке, видны многочисленные мягкие серо-желтые или серовато-коричневые, более или менее симметрично расположенные, ясно очерченные некротические участки. Их обнаруживают либо в поверхностной зоне коры, либо по всей ее толщине, включая располагающиеся в белом веществе серые ядра. Кроме того, отмечают общий эксикоз, умеренный абомазоэнтерит или субэндокардиальные и субсерозные петехии.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Микроскопически выявляют капиллярный васкулит, дистрофию и некроз нейронов, отек и расплавление серого вещества головного мозга без лейкоцитарной и макрофагальной инфильтрации оболочек. У вылеченных животных после расплавления и рассасывания мертвой ткани возможны прямой контакт между оболочками и белой субстанцией (полная декортикация), а также образование цист внутри головного мозга и вторичная гидроцефалия.</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Менингит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Это - воспаление оболочек головного мозга. Как самостоятельное первичное заболевание менингит инфекционного, травматического или аллергического происхождения у животных встречается редко (спорадический церебральный или цереброспинальный менингит лошадей и крупного рогатого скота). Обычно он развивается вторично как осложнение какого-либо основного заболевания. Воспаление локализуется в твердой мозговой оболочке - пахименингит или в мягкой мозговой оболочке - лептоменингит.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Менингиты, как правило, протекают по типу экссудативного воспаления. При этом различают серозный, гнойный и редко геморрагический менингиты.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Серозный лептоменингит</w:t>
      </w:r>
      <w:r w:rsidRPr="00EB4257">
        <w:rPr>
          <w:rFonts w:ascii="Times New Roman" w:eastAsia="Times New Roman" w:hAnsi="Times New Roman" w:cs="Times New Roman"/>
          <w:sz w:val="24"/>
          <w:szCs w:val="24"/>
        </w:rPr>
        <w:t xml:space="preserve"> характеризуется гиперемией, эмиграцией форменных элементов крови по ходу сосудов, набуханием и слущиванием эндотелия, отеком мягкой мозговой оболочки и скоплением серозной жидкости под оболочками. Иногда к серозной жидкости вдоль сильно инъецированных кровеносных сосудов примешивается фибринозный экссудат. Серозный менингит чаще всего представляет собой начальную стадию гнойного воспаления мозговых оболочек, которое вызывается гноеродными бактериями (стрептококки, стафилококки, пневмококки, синегнойная палочка и др.). При наличии повышенного диапедеза эритроцитов воспалительные изменения приобретают геморрагический характер.</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Гнойный менингит</w:t>
      </w:r>
      <w:r w:rsidRPr="00EB4257">
        <w:rPr>
          <w:rFonts w:ascii="Times New Roman" w:eastAsia="Times New Roman" w:hAnsi="Times New Roman" w:cs="Times New Roman"/>
          <w:sz w:val="24"/>
          <w:szCs w:val="24"/>
        </w:rPr>
        <w:t xml:space="preserve"> развивается при переходе воспалительного процесса с соседних тканей, при травмах, ранах и ушибах в области головного мозга или вследствие гематогенной инфекции (сепсиса). При этом сосуды становятся полнокровными, под оболочкой скапливается желтоватого или зеленовато-серого цвета гной. При переходе острого менингита в хронический наблюдают разрост грануляционной ткани в мозговых оболочках, который сопровождается утолщением и уплотнением оболочек, а также развитием спаек с соседними тканями. </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Энцефалит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Это - воспаление головного мозга. Воспалительные процессы в головном мозге необходимо отличать от дистрофических изменений нервных клеток и волокон (псевдоэнцефалиты или энцефаломаляции) с последующим развитием реактивных процессов, которые наблюдаются при нарушениях </w:t>
      </w:r>
      <w:hyperlink r:id="rId102"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и интоксикациях.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происхождению различают первичный энцефалит (бешенство, борнаская болезнь и другие, вызываемые нейротропными вирусами) и вторичный как осложнение основной болезни (чума свиней, собак, птиц, злокачественная катаральная горячка, стрептококкоз и др.).</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локализации патологического процесса энцефалиты делят на: 1) полиоэнцефалит - воспаление преимущественно серого вещества коры или стволовой части головного мозга характерен для бешенства, борнаской болезни, энзоотического энцефалита овец и крупного рогатого скота, эпидемического энцефалита человека и некоторых других; 2) лейкоэнцефалит - изменения встречаются преимущественно в виде демиелинизации нервных волокон и разрастания нейроглии в белом веществе мозга; 3) панэнцефалит - одновременное поражение как белого, так и серого вещества головного мозга. Регистрируют при чуме свиней, собак и птиц, злокачественной катаральной горячке, энцефалите плотоядных, инфекционном энцефаломиелите лошадей и др.; 4) менингоэнцефалит - воспалительный процесс распространяется с мозговых оболочек на головной и спинной мозг.</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распространенности воспалительного процесса энцефалит бывает очаговый, диссеминированный и диффузный. В зависимости от разного сочетания компонентов воспалительной реакции наблюдают: острый негнойный лимфоцитарного типа, серозный, гнойный и геморрагический энцефалит. По течению энцефалиты могут быть острыми, подострыми и хроническими.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Острый негнойный энцефалит лимфоцитарного типа</w:t>
      </w:r>
      <w:r w:rsidRPr="00EB4257">
        <w:rPr>
          <w:rFonts w:ascii="Times New Roman" w:eastAsia="Times New Roman" w:hAnsi="Times New Roman" w:cs="Times New Roman"/>
          <w:sz w:val="24"/>
          <w:szCs w:val="24"/>
        </w:rPr>
        <w:t xml:space="preserve"> характерен для целого ряда болезней, вызываемых нейротропными или органо-тропными вирусами (бешенство, борнаская болезнь лошадей, энзоотический энцефалит овец и крупного рогатого скота, чума крупного рогатого скота, птиц, свиней, собак, злокачественная катаральная горячка крупного рогатого скота, энцефалит лисиц и др.). Он также встречается как осложнение при некоторых бактериальных </w:t>
      </w:r>
      <w:r w:rsidRPr="00EB4257">
        <w:rPr>
          <w:rFonts w:ascii="Times New Roman" w:eastAsia="Times New Roman" w:hAnsi="Times New Roman" w:cs="Times New Roman"/>
          <w:sz w:val="24"/>
          <w:szCs w:val="24"/>
        </w:rPr>
        <w:lastRenderedPageBreak/>
        <w:t>заболеваниях и токсических воздействиях. При этом в одних случаях преобладают дистрофические изменения нервных клеток, реакции глии (эктодермальные энцефалита), в других - сосудистые изменения и реактивные процессы в соединительной ткани (мезодермальные формы).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Макроскопически негнойные энцефалиты не всегда распознаваемы поскольку признаки воспалительной реакции в веществе мозга неяркие в наиболее выраженных случаях при энцефалитах отмечают дряблость мозгового вещества, неравномерное покраснение, некоторую сглаженность мозговых извилин больших полушарий, а также кровоизлияния, гиперемию и отек мозговых оболочек, увеличение количества жидкости в боковых желудочках, которая иногда становится красноватой.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Микроскопически в тканях мозга устанавливают альтеративные, экссудативные и пролиферативные процессы. Из изменений сосудисто-соединительнотканного аппарата наиболее существенным является наличие васкулярных и периваскулярных клеточных инфильтратов гематогенного и местного происхождения (размножение эндотелиальных и адвентициальных клеток мелких сосудов, вен, пре- и капилляров). В итоге вокруг сосудов образуются клеточные муфты, состоящие преимущественно из мелких лимфоидных клеток, единичных округлившихся гистиоцитов, моноцитов и еще реже плазматических клеток. В некоторых местах клеточные инфильтраты выходят за пределы периваскулярных пространств и распределяются в окружающей глиальной ткани мозга.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Из других изменений сосудистой сети следует отметить полнокровие, расширение просвета, регионарные стазы, тромбозы, набухание, пролиферацию, десквамацию эндотелия, иногда сегментарный некроз и гиалиноз сосудистых стенок, периваскулярные отеки и геморрагии. Иногда в клетках инфильтрата отмечают кариопикноз и кариорексис.</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Изменения нервных клеток при энцефалитах разнообразны и находятся в тесной связи с характером и остротой течения процесса. Важнейшие изменения касаются хроматофильного, тигроидного вещества цитоплазмы (зерна Ниссля).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Дистрофические изменения нервных клеток могут сопровождаться структурными изменениями, которые носят компенсаторно-приспособительный характер, особенно при длительном течении болезни. К ним относят гипертрофию ядрышка, ядра и в целом клетки с гиперплазией внутриклеточных органелл, появление двухъядерных клеток и т. д.</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Другие формы энцефалита (серозный, геморрагический) встречаются у животных относительно редко. </w:t>
      </w:r>
      <w:r w:rsidRPr="00EB4257">
        <w:rPr>
          <w:rFonts w:ascii="Times New Roman" w:eastAsia="Times New Roman" w:hAnsi="Times New Roman" w:cs="Times New Roman"/>
          <w:i/>
          <w:iCs/>
          <w:sz w:val="24"/>
          <w:szCs w:val="24"/>
        </w:rPr>
        <w:t>Серозный энцефалит</w:t>
      </w:r>
      <w:r w:rsidRPr="00EB4257">
        <w:rPr>
          <w:rFonts w:ascii="Times New Roman" w:eastAsia="Times New Roman" w:hAnsi="Times New Roman" w:cs="Times New Roman"/>
          <w:sz w:val="24"/>
          <w:szCs w:val="24"/>
        </w:rPr>
        <w:t xml:space="preserve"> инфекционной, токсической или аллергической природы проявляется отеком мозговой ткани. </w:t>
      </w:r>
      <w:r w:rsidRPr="00EB4257">
        <w:rPr>
          <w:rFonts w:ascii="Times New Roman" w:eastAsia="Times New Roman" w:hAnsi="Times New Roman" w:cs="Times New Roman"/>
          <w:i/>
          <w:iCs/>
          <w:sz w:val="24"/>
          <w:szCs w:val="24"/>
        </w:rPr>
        <w:t>Геморрагический энцефалит</w:t>
      </w:r>
      <w:r w:rsidRPr="00EB4257">
        <w:rPr>
          <w:rFonts w:ascii="Times New Roman" w:eastAsia="Times New Roman" w:hAnsi="Times New Roman" w:cs="Times New Roman"/>
          <w:sz w:val="24"/>
          <w:szCs w:val="24"/>
        </w:rPr>
        <w:t xml:space="preserve"> характеризуется наряду с упомянутыми выше изменениями диапедезом эритроцитов и повышенной примесью их к воспалительному экссудату. Его иногда регистрируют при болезнях, вызываемых нейротропными вирусами (болезнь Борна и др.), при чуме свиней, кормовых отравлениях, ботулизме и т. д. Макроскопически обнаруживают отдельные или множественные очаги размягчения темно-красного или красно-коричневого цвета, которые отличаются от кровоизлияний тем, что геморрагический экссудат не свертывается. Гистологически в них отмечают сильно инъецированные сосуды, геморрагический экссудат в периваскулярных лимфатических пространствах. Геморрагический энцефалит очень быстро заканчивается смертельным исходом.</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Спинальный миелит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Это - воспаление спинного мозга. В этиологическом, патогенетическом и патоморфологическом отношениях имеет много общего с энцефалитом. Проявляется в форме серозного негнойного лимфоцитарного типа, гнойного и геморрагического миелита и нередко сочетается с воспалением оболочек спинного мозга (менингомиелит). У животных чаще наблюдаются негнойный и гнойный миелиты и менингомиелиты. Главные возбудители их - вирус и гноеродные микроорганизмы. При инфицировании нейротропными вирусами возникают первичные негнойные миелиты и менингомиелиты, а при инфицировании органотропными вирусами и гноеродными микроорганизмами - вторичные миелиты и менингомиелиты. Гнойный менингомиелит развивается в результате непосредственного </w:t>
      </w:r>
      <w:r w:rsidRPr="00EB4257">
        <w:rPr>
          <w:rFonts w:ascii="Times New Roman" w:eastAsia="Times New Roman" w:hAnsi="Times New Roman" w:cs="Times New Roman"/>
          <w:sz w:val="24"/>
          <w:szCs w:val="24"/>
        </w:rPr>
        <w:lastRenderedPageBreak/>
        <w:t>перехода гнойного воспаления из ран, пролежней или вследствие лимфогематогенного метастазирования.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Важную категорию заболеваний центральной нервной системы составляют энцефаломиелиты, т. е. одновременное воспаление головного и спинного мозга, которое вызывается главным образом нейротропными или органотропными вирусами. К таким болезням относятся бешенство, энзоотический энцефаломиелит лошадей, болезнь Ауески и др. Специфические формы воспаления головного и спинного мозга с образованием инфекционных гранулем отмечают при туберкулезе, сапе и некоторых других заболеваниях, которые имеют характерные патоморфологические признаки и рассматриваются отдельно в соответствующих главах.</w:t>
      </w:r>
    </w:p>
    <w:p w:rsidR="00C1335E" w:rsidRPr="00EB4257" w:rsidRDefault="00C1335E"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Воспаление периферических нервов, или неврит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Характеризуется преимущественно экссудативным воспалением с развитием болезненного зуда, ригидности пораженной ткани, появлением расчесов, а в последующем - парезов и параличей. Возникает в связи с инфекционными болезнями, вызываемыми нейротропными вирусами и бактериями. Реже они бывают физико-химического, травматического или аллергического происхождения.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Макрокартина.</w:t>
      </w:r>
      <w:r w:rsidRPr="00EB4257">
        <w:rPr>
          <w:rFonts w:ascii="Times New Roman" w:eastAsia="Times New Roman" w:hAnsi="Times New Roman" w:cs="Times New Roman"/>
          <w:sz w:val="24"/>
          <w:szCs w:val="24"/>
        </w:rPr>
        <w:t xml:space="preserve"> Нервы при воспалении неравномерно покрасневшие, набухшие, увеличены.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Микрокартина.</w:t>
      </w:r>
      <w:r w:rsidRPr="00EB4257">
        <w:rPr>
          <w:rFonts w:ascii="Times New Roman" w:eastAsia="Times New Roman" w:hAnsi="Times New Roman" w:cs="Times New Roman"/>
          <w:sz w:val="24"/>
          <w:szCs w:val="24"/>
        </w:rPr>
        <w:t xml:space="preserve"> Отмечают гиперемию и отек, воспалительную серозно-клеточную инфильтрацию пери- и эндоневрия. Клеточные элементы имеют гематогенное (лейкоциты, лимфоциты, моноциты и др.) и гистиогенное (гистиоциты, леммоциты и др.) происхождение. Нервные волокна подвергаются дистрофическим изменениям с набуханием и распадом осевых цилиндров, нейрофибрилл и миелина. При более длительном течении увеличивается количество плазматических клеток, фибробластов. При развитии фиброзной ткани происходят сдавливание и атрофия нервных волокон.</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Контрольные вопросы</w:t>
      </w:r>
    </w:p>
    <w:p w:rsidR="00C1335E" w:rsidRPr="00EB4257" w:rsidRDefault="00C1335E" w:rsidP="00EB4257">
      <w:pPr>
        <w:numPr>
          <w:ilvl w:val="0"/>
          <w:numId w:val="32"/>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Какова классификация болезней нервной системы? </w:t>
      </w:r>
    </w:p>
    <w:p w:rsidR="00C1335E" w:rsidRPr="00EB4257" w:rsidRDefault="00C1335E" w:rsidP="00EB4257">
      <w:pPr>
        <w:numPr>
          <w:ilvl w:val="0"/>
          <w:numId w:val="32"/>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такое энцефалит, менингит и миелит, каков их патогенез и какие причины их вызывают? </w:t>
      </w:r>
    </w:p>
    <w:p w:rsidR="00C1335E" w:rsidRPr="00EB4257" w:rsidRDefault="00C1335E" w:rsidP="00EB4257">
      <w:pPr>
        <w:numPr>
          <w:ilvl w:val="0"/>
          <w:numId w:val="32"/>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макро- и микроскопические изменения развиваются в головном, спинном мозге и их оболочках при инфекционных и неинфекционных болезнях? Какова их роль в патогенезе указанных болезней? </w:t>
      </w:r>
    </w:p>
    <w:p w:rsidR="00C1335E" w:rsidRPr="00EB4257" w:rsidRDefault="00C1335E" w:rsidP="00EB4257">
      <w:pPr>
        <w:numPr>
          <w:ilvl w:val="0"/>
          <w:numId w:val="32"/>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Что характерно для синдрома стресса, солнечного и теплового ударов? </w:t>
      </w:r>
    </w:p>
    <w:p w:rsidR="00C1335E" w:rsidRPr="00EB4257" w:rsidRDefault="00C1335E" w:rsidP="00EB4257">
      <w:pPr>
        <w:numPr>
          <w:ilvl w:val="0"/>
          <w:numId w:val="32"/>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морфологические изменения развиваются при цсрсброкортикальном некрозе? </w:t>
      </w:r>
    </w:p>
    <w:p w:rsidR="00C1335E" w:rsidRPr="00EB4257" w:rsidRDefault="00C1335E" w:rsidP="00EB4257">
      <w:pPr>
        <w:numPr>
          <w:ilvl w:val="0"/>
          <w:numId w:val="32"/>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 проявляется воспаление периферических нервов, патогенез его и причины? </w:t>
      </w:r>
    </w:p>
    <w:p w:rsidR="00C1335E" w:rsidRPr="00EB4257" w:rsidRDefault="00C1335E" w:rsidP="00EB4257">
      <w:pPr>
        <w:spacing w:after="0" w:line="240" w:lineRule="auto"/>
        <w:jc w:val="both"/>
        <w:rPr>
          <w:rFonts w:ascii="Times New Roman" w:eastAsia="Times New Roman" w:hAnsi="Times New Roman" w:cs="Times New Roman"/>
          <w:b/>
          <w:sz w:val="24"/>
          <w:szCs w:val="24"/>
        </w:rPr>
      </w:pPr>
    </w:p>
    <w:p w:rsidR="00C1335E" w:rsidRPr="00EB4257" w:rsidRDefault="00081908" w:rsidP="00EB4257">
      <w:pPr>
        <w:spacing w:after="0" w:line="240" w:lineRule="auto"/>
        <w:jc w:val="both"/>
        <w:outlineLvl w:val="1"/>
        <w:rPr>
          <w:rFonts w:ascii="Times New Roman" w:hAnsi="Times New Roman" w:cs="Times New Roman"/>
          <w:b/>
          <w:sz w:val="24"/>
          <w:szCs w:val="24"/>
        </w:rPr>
      </w:pPr>
      <w:r w:rsidRPr="00EB4257">
        <w:rPr>
          <w:rFonts w:ascii="Times New Roman" w:eastAsia="Times New Roman" w:hAnsi="Times New Roman" w:cs="Times New Roman"/>
          <w:b/>
          <w:bCs/>
          <w:sz w:val="24"/>
          <w:szCs w:val="24"/>
        </w:rPr>
        <w:t xml:space="preserve"> </w:t>
      </w:r>
      <w:r w:rsidR="00257414" w:rsidRPr="00EB4257">
        <w:rPr>
          <w:rFonts w:ascii="Times New Roman" w:eastAsia="Times New Roman" w:hAnsi="Times New Roman" w:cs="Times New Roman"/>
          <w:b/>
          <w:sz w:val="24"/>
          <w:szCs w:val="24"/>
        </w:rPr>
        <w:t xml:space="preserve"> Патоморфология  болезней</w:t>
      </w:r>
      <w:r w:rsidRPr="00EB4257">
        <w:rPr>
          <w:rFonts w:ascii="Times New Roman" w:eastAsia="Times New Roman" w:hAnsi="Times New Roman" w:cs="Times New Roman"/>
          <w:b/>
          <w:sz w:val="24"/>
          <w:szCs w:val="24"/>
        </w:rPr>
        <w:t xml:space="preserve"> </w:t>
      </w:r>
      <w:hyperlink r:id="rId103" w:tgtFrame="_blank" w:history="1">
        <w:r w:rsidRPr="00EB4257">
          <w:rPr>
            <w:rFonts w:ascii="Times New Roman" w:eastAsia="Times New Roman" w:hAnsi="Times New Roman" w:cs="Times New Roman"/>
            <w:b/>
            <w:bCs/>
            <w:sz w:val="24"/>
            <w:szCs w:val="24"/>
          </w:rPr>
          <w:t>обмена веществ</w:t>
        </w:r>
      </w:hyperlink>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Кетозы (ацетонемия)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Кетозы</w:t>
      </w:r>
      <w:r w:rsidRPr="00EB4257">
        <w:rPr>
          <w:rFonts w:ascii="Times New Roman" w:eastAsia="Times New Roman" w:hAnsi="Times New Roman" w:cs="Times New Roman"/>
          <w:sz w:val="24"/>
          <w:szCs w:val="24"/>
        </w:rPr>
        <w:t xml:space="preserve"> – это нарушение </w:t>
      </w:r>
      <w:hyperlink r:id="rId104" w:tgtFrame="_blank" w:history="1">
        <w:r w:rsidRPr="00EB4257">
          <w:rPr>
            <w:rFonts w:ascii="Times New Roman" w:eastAsia="Times New Roman" w:hAnsi="Times New Roman" w:cs="Times New Roman"/>
            <w:bCs/>
            <w:sz w:val="24"/>
            <w:szCs w:val="24"/>
          </w:rPr>
          <w:t>обмена веществ</w:t>
        </w:r>
      </w:hyperlink>
      <w:r w:rsidRPr="00EB4257">
        <w:rPr>
          <w:rFonts w:ascii="Times New Roman" w:eastAsia="Times New Roman" w:hAnsi="Times New Roman" w:cs="Times New Roman"/>
          <w:sz w:val="24"/>
          <w:szCs w:val="24"/>
        </w:rPr>
        <w:t xml:space="preserve"> и образования энергии в организме. Сопровождается накоплением в крови и тканях недоокисленных продуктов </w:t>
      </w:r>
      <w:hyperlink r:id="rId105" w:tgtFrame="_blank" w:history="1">
        <w:r w:rsidRPr="00EB4257">
          <w:rPr>
            <w:rFonts w:ascii="Times New Roman" w:eastAsia="Times New Roman" w:hAnsi="Times New Roman" w:cs="Times New Roman"/>
            <w:bCs/>
            <w:sz w:val="24"/>
            <w:szCs w:val="24"/>
          </w:rPr>
          <w:t>обмена веществ</w:t>
        </w:r>
      </w:hyperlink>
      <w:r w:rsidRPr="00EB4257">
        <w:rPr>
          <w:rFonts w:ascii="Times New Roman" w:eastAsia="Times New Roman" w:hAnsi="Times New Roman" w:cs="Times New Roman"/>
          <w:sz w:val="24"/>
          <w:szCs w:val="24"/>
        </w:rPr>
        <w:t>, гипогликемией, гиперкетонемией. Кетозы различают первичные и вторичные. Первичные кетозы – самостоятельные заболевания у высокопродуктивных коров, овец. Вторичные кетозы – это синдром развивающийся на фоне основного заболевания.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Этиопатогенез.</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Причиной кетозов является резкое расстройство углеводного, жирового, белкового, минерального обменов. Расстройство указанных видов обмена связано с обильным концентратным кормлением при недостатке грубых и сочных кормов, микроэлементов (кобальта), витамина В12. Предрасполагающей причиной является недостаточный моцион.</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Концентратный тип кормления вызывает в рубце нарушение деятельности микрофлоры и микрофауны. Следствием этого является расстройство ферментных процессов, синтеза летучих жирных кислот в рубце и синтеза глюкозы. Нарушение обменных процессов приводит к развитию дистрофических изменений в органах. Недостаток углевода в рационе, нарушение синтеза глюкозы истощение запасов гликогена (из печени, мышц) приводит к </w:t>
      </w:r>
      <w:r w:rsidRPr="00EB4257">
        <w:rPr>
          <w:rFonts w:ascii="Times New Roman" w:eastAsia="Times New Roman" w:hAnsi="Times New Roman" w:cs="Times New Roman"/>
          <w:sz w:val="24"/>
          <w:szCs w:val="24"/>
        </w:rPr>
        <w:lastRenderedPageBreak/>
        <w:t xml:space="preserve">повышенному образованию кислых продуктов </w:t>
      </w:r>
      <w:hyperlink r:id="rId106" w:tgtFrame="_blank" w:history="1">
        <w:r w:rsidRPr="00EB4257">
          <w:rPr>
            <w:rFonts w:ascii="Times New Roman" w:eastAsia="Times New Roman" w:hAnsi="Times New Roman" w:cs="Times New Roman"/>
            <w:bCs/>
            <w:sz w:val="24"/>
            <w:szCs w:val="24"/>
          </w:rPr>
          <w:t>обмена веществ</w:t>
        </w:r>
      </w:hyperlink>
      <w:r w:rsidRPr="00EB4257">
        <w:rPr>
          <w:rFonts w:ascii="Times New Roman" w:eastAsia="Times New Roman" w:hAnsi="Times New Roman" w:cs="Times New Roman"/>
          <w:sz w:val="24"/>
          <w:szCs w:val="24"/>
        </w:rPr>
        <w:t>, накоплению ацетоновых соединений (кетоновых тел), истощению щелочных резервов и развитию вторичного ацидоза. Результатом этого является развитие в паренхиматозных органах углеводной и зернистой дистрофии.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Мобилизация летучих жирных кислот из жировых депо, нарушение окислительных процессов из-за недостатка углеводов, обеднение печени и мышечной ткани гликогеном ведет к развитию жировой дистрофии печени, почек, сердечной мышцы.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Вследствие нарушения белково-углеводно-жирового обмена, кислотно-щелочного равновесия при кетозе, развивается вторичная остеодистрофия. Проявляется она в виде остеомаляции (размягчение костей), замещение костной ткани хрящевой, соединительной. В отличии от остеодистрофии при кетозе первичная остеодистрофия вызывается недостатком в кормах солей кальция, фосфора, витамина Д и нарушением их соотношения.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Патологоанатомические изменения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Патоморфологически изменения наиболее выражены в печени, сердце, почках, желудочно-кишечном тракте, скелетной мускулатуре, костной ткани.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 развитием жировой и зернистой дистрофии печень приобретает желто-оранжевый цвет, поверхность разреза сальная. При остром течении объем печени увеличен, при хроническом – возможно уменьшение объеме. Консистенция органа дряблая. С развитием застойной гиперемии печень принимает глинисто-красную окраску и мускатный вид поверхности разреза.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почках, как и в печени, наблюдается развитие зернисто-жировой дистрофии прямых канальцев, застойную гиперемию, коагуляционный некроз эпителия извитых канальцев. Почки чаще увеличены в объеме, границы слоев на разрезе стерты, корковый слой желтого цвета, а мозговой красного.</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сердце вследствие зернистой и жировой дистрофии отмечается дряблость сердечной мышцы, глинистый цвет ее, анемичность миокарда. Жировая дистрофия мышечных волокон сердца, отложение жира под эпикардом по ходу коронарных сосудов, в мышечной соединительной ткани способствует развитию атрофии миокарда. При очаговом развитии жировой дистрофии и разрастания соединительной ткани в местах атрофированной ткани, создается пестрая окраска миокарда.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Скелетные мышцы мягкие, бледные, с отложением жира в межмышечной ткани.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желудочно-кишечном тракте выражены застойная гиперемия и подострый катар (сычуг, кишечник).</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Постоянно находят изменения яичников. Эти изменения характеризуются их уплотнением и образованием кист, атрофией их эпителия. С развитием остеодистрофии наблюдается деформация и размягчение копытного рога, костей, деформация суставов. В начале развития кетоза упитанность сохраняется средняя, со значительным отложением жира. В хронических случаях упитанность удовлетворительная или ниже средней. Павшие животные всегда истощены.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Значение кетозов.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Кетозы приводят к преждевременной выбраковке высокопродуктивных животных, длительному бесплодию, снижению продуктивности, истощению, гибели животного.</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Миоглобинурия лошадей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Это острое заболевание, которое характеризуется глубоким нарушением </w:t>
      </w:r>
      <w:hyperlink r:id="rId107" w:tgtFrame="_blank" w:history="1">
        <w:r w:rsidRPr="00EB4257">
          <w:rPr>
            <w:rFonts w:ascii="Times New Roman" w:eastAsia="Times New Roman" w:hAnsi="Times New Roman" w:cs="Times New Roman"/>
            <w:bCs/>
            <w:sz w:val="24"/>
            <w:szCs w:val="24"/>
          </w:rPr>
          <w:t>обмена веществ</w:t>
        </w:r>
      </w:hyperlink>
      <w:r w:rsidRPr="00EB4257">
        <w:rPr>
          <w:rFonts w:ascii="Times New Roman" w:eastAsia="Times New Roman" w:hAnsi="Times New Roman" w:cs="Times New Roman"/>
          <w:sz w:val="24"/>
          <w:szCs w:val="24"/>
        </w:rPr>
        <w:t>, дистрофическими изменениями скелетных мышц, параличами, появлением в крови и моче миоглобина.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Этиопатогенез.</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Наблюдается у лошадей при переходе от длительного отдыха к усиленной работе при обильном концентратном кормлении, у упитанных, флегматичных животных. Часть авторов (Марек, Герт и др.) считает, что развитие миоглобинурии вызывается внезапным накоплением молочной кислоты, ведущее к набуханию их питания и снабжения кислородом.</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А.В. Синев, А.Г. Смирнов считают, что в развитии заболевания существенное значение имеет потеря миоглобина.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А.В. Жаров объясняет развитие заболевания повышенным распадом гликогена в мышцах, накоплением недоокисленных продуктов обмена молочной кислоты и развитием миогенной аутоинтоксикации. В результате ацидоза снижается кислотно-щелочное равновесие крови, развиваются дистрофические изменения сердечной мышцы, почек, печени, поясничного и кресцового отдела спинного мозга, следствием чего является появление параличей, парезов. Ацидоз вызывает освобождение и выделение с мочой миоглобина и продуктов его распада (моча красноватая, буро-красная).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Патологоанатомические изменения.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миоглобинурии поражается скелетная мускулатура (поясница, круп), сердечная мышца, паренхиматозные органы.</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5409565" cy="3569335"/>
            <wp:effectExtent l="19050" t="0" r="635" b="0"/>
            <wp:docPr id="739" name="Рисунок 440" descr="http://kgau.ru/distance/vet_03/patanatomia/img/ris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http://kgau.ru/distance/vet_03/patanatomia/img/ris119.gif"/>
                    <pic:cNvPicPr>
                      <a:picLocks noChangeAspect="1" noChangeArrowheads="1"/>
                    </pic:cNvPicPr>
                  </pic:nvPicPr>
                  <pic:blipFill>
                    <a:blip r:embed="rId108"/>
                    <a:srcRect/>
                    <a:stretch>
                      <a:fillRect/>
                    </a:stretch>
                  </pic:blipFill>
                  <pic:spPr bwMode="auto">
                    <a:xfrm>
                      <a:off x="0" y="0"/>
                      <a:ext cx="5409565" cy="3569335"/>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48</w:t>
      </w:r>
      <w:r w:rsidR="00C1335E" w:rsidRPr="00EB4257">
        <w:rPr>
          <w:rFonts w:ascii="Times New Roman" w:eastAsia="Times New Roman" w:hAnsi="Times New Roman" w:cs="Times New Roman"/>
          <w:sz w:val="24"/>
          <w:szCs w:val="24"/>
        </w:rPr>
        <w:t>. Инфаркты в почке.</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Мышцы – в скелетной мышечной ткани изменения характеризуются дегенеративными, некробиотическими изменениями. Скелетные мышцы равномерно или полосчато окрашены в серый или желтоватый цвет, бледные, имеют вид вареного мяса.</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470275" cy="2578100"/>
            <wp:effectExtent l="19050" t="0" r="0" b="0"/>
            <wp:docPr id="751" name="Рисунок 441" descr="http://kgau.ru/distance/vet_03/patanatomia/img/ris1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http://kgau.ru/distance/vet_03/patanatomia/img/ris120.gif"/>
                    <pic:cNvPicPr>
                      <a:picLocks noChangeAspect="1" noChangeArrowheads="1"/>
                    </pic:cNvPicPr>
                  </pic:nvPicPr>
                  <pic:blipFill>
                    <a:blip r:embed="rId109"/>
                    <a:srcRect/>
                    <a:stretch>
                      <a:fillRect/>
                    </a:stretch>
                  </pic:blipFill>
                  <pic:spPr bwMode="auto">
                    <a:xfrm>
                      <a:off x="0" y="0"/>
                      <a:ext cx="3470275" cy="2578100"/>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49</w:t>
      </w:r>
      <w:r w:rsidR="00C1335E" w:rsidRPr="00EB4257">
        <w:rPr>
          <w:rFonts w:ascii="Times New Roman" w:eastAsia="Times New Roman" w:hAnsi="Times New Roman" w:cs="Times New Roman"/>
          <w:sz w:val="24"/>
          <w:szCs w:val="24"/>
        </w:rPr>
        <w:t>. Некроз подчелюстной мышцы.</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межмышечной соединительной ткани серозные отеки, кровоизлияния. При гистологическом исследовании в пораженных мышцах устанавливают углеводную, зернистую, жировую дистрофию, в результате которой мышцы принимают выше описанный вид. Отмечается развитие гиалиноза миофибрилл, их распад и развитие восковидного некроза. В затяжных случаях болезни дистрофические изменения сопровождаются развитием в очагах поражения грануляционной ткани, с превращением ее в рубцовую.</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2489835" cy="3437255"/>
            <wp:effectExtent l="19050" t="0" r="5715" b="0"/>
            <wp:docPr id="752" name="Рисунок 442" descr="http://kgau.ru/distance/vet_03/patanatomia/img/ris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http://kgau.ru/distance/vet_03/patanatomia/img/ris121.gif"/>
                    <pic:cNvPicPr>
                      <a:picLocks noChangeAspect="1" noChangeArrowheads="1"/>
                    </pic:cNvPicPr>
                  </pic:nvPicPr>
                  <pic:blipFill>
                    <a:blip r:embed="rId110"/>
                    <a:srcRect/>
                    <a:stretch>
                      <a:fillRect/>
                    </a:stretch>
                  </pic:blipFill>
                  <pic:spPr bwMode="auto">
                    <a:xfrm>
                      <a:off x="0" y="0"/>
                      <a:ext cx="2489835" cy="3437255"/>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50</w:t>
      </w:r>
      <w:r w:rsidR="00C1335E" w:rsidRPr="00EB4257">
        <w:rPr>
          <w:rFonts w:ascii="Times New Roman" w:eastAsia="Times New Roman" w:hAnsi="Times New Roman" w:cs="Times New Roman"/>
          <w:sz w:val="24"/>
          <w:szCs w:val="24"/>
        </w:rPr>
        <w:t>. Некроз скелетной мускулатуры.</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Кроме мышц, некрозы наблюдаются и в подкожной клетчатке.</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018790" cy="5662930"/>
            <wp:effectExtent l="19050" t="0" r="0" b="0"/>
            <wp:docPr id="753" name="Рисунок 443" descr="http://kgau.ru/distance/vet_03/patanatomia/img/ris1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http://kgau.ru/distance/vet_03/patanatomia/img/ris122.gif"/>
                    <pic:cNvPicPr>
                      <a:picLocks noChangeAspect="1" noChangeArrowheads="1"/>
                    </pic:cNvPicPr>
                  </pic:nvPicPr>
                  <pic:blipFill>
                    <a:blip r:embed="rId111"/>
                    <a:srcRect/>
                    <a:stretch>
                      <a:fillRect/>
                    </a:stretch>
                  </pic:blipFill>
                  <pic:spPr bwMode="auto">
                    <a:xfrm>
                      <a:off x="0" y="0"/>
                      <a:ext cx="3018790" cy="5662930"/>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51</w:t>
      </w:r>
      <w:r w:rsidR="00C1335E" w:rsidRPr="00EB4257">
        <w:rPr>
          <w:rFonts w:ascii="Times New Roman" w:eastAsia="Times New Roman" w:hAnsi="Times New Roman" w:cs="Times New Roman"/>
          <w:sz w:val="24"/>
          <w:szCs w:val="24"/>
        </w:rPr>
        <w:t>. Некроз кожи и подкожной клетчатки (ухо лошади).</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Сердце – изменения в миокарде аналогичные изменениям в скелетной мускулатуре. Как результат развития зернистой и жировой дистрофии. Миокард дряблый, серого цвета. Сердечная мышца приобретает вид вареного мяса. Под эпикардом и эндокардом кровоизлияния. Правое предсердие расширено. Печень и почки - изменения характеризуются развитием зернистой и жировой дистрофии, острой застойной гиперемии, возможны очаговые некрозы. Печень и почки увеличены в объеме, набухшие, дрябловатые. Вследствии развития белково-жировой дистрофии и острой застойной гиперемии поверхность разреза печени имеет мускатный цвет. В почках при гистологическом исследовании отмечают большое количество миоглобина в клубочках и канальцах.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легких – выражена застойная гиперемия с отеком. Легкие красноватого цвета, с поверхности разреза стекает кровянисто-пенистая жидкость.</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центральной нервной системе – изменения характеризуются гидропической (водяночной) дистрофией нервных клеток, застойной гиперемией и развитием энцефаломаляции. Сосуды мозга и его оболочек переполнены кровью. Вследствие развития гидропической дистрофии развивается отечность мозга и его оболочек, размягчение мозга.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Мочевой пузырь – слизистая оболочка гиперемирована. Моча – красноватого или красно-бурого цвета. Изменение цвета мочи объясняется поступлением в кровь растворенного миоглобина и выделения его с мочой (миоглобинурия).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lastRenderedPageBreak/>
        <w:t>Диагноз.</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Необходимо учитывать анамнестические данные, характерные поражения мышц, цвет мочи. Дифференцируют миоглобинурию от гематурии. При гематурии в моче содержатся эритроциты.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Значение.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Дистрофические и некробиотические изменения в мышцах могут привести к очаговому их некрозу, а в сердце - к развитию склероза. Развивается энцефаломаляция головного и спинного мозга, заканчивается гибелью животного.</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Акобальтоз</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Болеют жвачные, реже свиньи, лошади. Характеризуется расстройством пищеварения, прогрессирующей анемией, кахексией.</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Этиопатогенез.</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Развивается болезнь при недостатке кобальта в растительных кормах. Недостаточное содержание кобальта в кормах обусловливает снижение синтеза витамина В-12 в преджелудках, желудочно-кишечном тракте. Недостаток витамина В-12 вызывает нарушение синтеза гемоглобина, эритробластического кроветворения и развитие анемии. Следствием ее является развитие атрофических, дистрофических изменений в паренхиматозных и эндокринных органах.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Патологоанатомические изменения.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Патологические изменения определяются как истощение (кахексия) общая атрофия, анемия и катаральный гастроэнтерит. Общая атрофия и истощение характеризуется уменьшением жира в жировой клетчатке (подкожный жир, межмышечной соединительной ткани) до полного его исчезновения. Подкожный жир и жир межмышечной соединительно ткани вначале влажный из-за пропитывания его серозной жидкостью, а затем становится студневидным. При микроскопическом исследовании устанавливают серозную атрофию жира. Кожа сухая и менее эластичная. Сердце – также наблюдается серозная атрофия эпикардиального жира и бурая атрофия миокарда. Полости сердца расширены, стенки его утончены (экцентрическая атрофия). Миокард окрашен в бурый цвет, бледный. При гистологическом исследовании отмечают атрофию мышечных клеток и отложение пигмента липофусцина. В паренхиматозных органах – печень, почки – белковая дистрофия. Они увеличены в объеме, дрябловатые, поверхность разреза тусклая, рисунок стерт. Цвет их сероватый, бледный. При гистологическом исследовании отмечают признаки мутного набухания и зернистую дистрофию цитоплазмы клеток паренхимы этих органов. В скелетной мускулатуре находят изменения, характерные для атрофии. Мышцы бледные, вялые, уменьшены в объеме. При гистологическом исследовании устанавливают атрофию мышечной ткани, зернистую дистрофию. Выражена общая анемия органов и тканей, слизистых оболочек.</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Значение.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Акобальтоз сопровождается ослаблением роста и развития животных, нарушением общего обмена, функции желудочно-кишечного тракта (лизуха, поносы), снижением резистетности. Прогрессирующая кахексия, анемия, дистрофия и анемия миокарда может привести к гибели животного.</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Беломышечная болезнь</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Болеют молодые и новорожденные животные, птицы. Характеризуется дистрофическими изменениями скелетных мышц и миокарда, печени, нарушением </w:t>
      </w:r>
      <w:hyperlink r:id="rId112" w:tgtFrame="_blank" w:history="1">
        <w:r w:rsidRPr="00EB4257">
          <w:rPr>
            <w:rFonts w:ascii="Times New Roman" w:eastAsia="Times New Roman" w:hAnsi="Times New Roman" w:cs="Times New Roman"/>
            <w:bCs/>
            <w:sz w:val="24"/>
            <w:szCs w:val="24"/>
          </w:rPr>
          <w:t>обмена веществ</w:t>
        </w:r>
      </w:hyperlink>
      <w:r w:rsidRPr="00EB4257">
        <w:rPr>
          <w:rFonts w:ascii="Times New Roman" w:eastAsia="Times New Roman" w:hAnsi="Times New Roman" w:cs="Times New Roman"/>
          <w:sz w:val="24"/>
          <w:szCs w:val="24"/>
        </w:rPr>
        <w:t>. У взрослых животных нарушается воспроизводительная функция, анемия, истощение.</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503295" cy="4032250"/>
            <wp:effectExtent l="19050" t="0" r="1905" b="0"/>
            <wp:docPr id="754" name="Рисунок 444" descr="http://kgau.ru/distance/vet_03/patanatomia/img/ris1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http://kgau.ru/distance/vet_03/patanatomia/img/ris123.gif"/>
                    <pic:cNvPicPr>
                      <a:picLocks noChangeAspect="1" noChangeArrowheads="1"/>
                    </pic:cNvPicPr>
                  </pic:nvPicPr>
                  <pic:blipFill>
                    <a:blip r:embed="rId113"/>
                    <a:srcRect/>
                    <a:stretch>
                      <a:fillRect/>
                    </a:stretch>
                  </pic:blipFill>
                  <pic:spPr bwMode="auto">
                    <a:xfrm>
                      <a:off x="0" y="0"/>
                      <a:ext cx="3503295" cy="4032250"/>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52</w:t>
      </w:r>
      <w:r w:rsidR="00C1335E" w:rsidRPr="00EB4257">
        <w:rPr>
          <w:rFonts w:ascii="Times New Roman" w:eastAsia="Times New Roman" w:hAnsi="Times New Roman" w:cs="Times New Roman"/>
          <w:sz w:val="24"/>
          <w:szCs w:val="24"/>
        </w:rPr>
        <w:t>. Белые очаги под эндокардом и в миокарде ягненка.</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Этиопатогенез.</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Взгляды на причины разные. Одни авторы считают это заболевание проявлением Е-авитаминоза (Кулик, П.И. Кокуричев). На значение витамина Е ссылаются многие зарубежные авторы. Но в этиологии заболевания имеют значение и другие факторы. Заболевание наблюдается там, где растительность и корма бедные по селену, меди, марганцу, кобальту, фосфор. Следовательно в этиологии болезни имеет значение не только витамин Е, но и недостаток в кормах макро- микроэлементов, особенно селена.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Патогенез связан с нарушением окислительно-восстановительных процессов на последних стадиях окисления. Недостаток витамина Е приводит к распаду липопротеиновых комплексов, развиваются дистрофические изменения тканей, нарушается обмен железа, гемоглобина и миоглобина, образуются нерастворимые соединения (гиалин, липопигменты). В результате в органах развивается углеводная, белково-жировая дистрофия, восковидный некроз мышечной ткани, гиалиновая дистрофия – гиалиноз сосудов и интерстициальной соединительной ткани: атрофия мышц, анемия.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Патологоанатомические изменения.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Основные изменения развиваются в сердечной и поперечно-полосатой мышечной ткани, в печени.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Мышцы – поражаются обычно симметрично. Изменение мышц носит диффузный или очаговый характер. По цвету они белые, имеют вид куриного или рыбьего мяса. По консистенции дряблые, на разрезе тусклые, суховатые. Морфологические изменения в скелетных мышцах характерны для серозно-паренхиматозного миозита с явлениями некробиоза, некроза, миосклероза.</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338300" cy="2232003"/>
            <wp:effectExtent l="19050" t="0" r="0" b="0"/>
            <wp:docPr id="755" name="Рисунок 445" descr="http://kgau.ru/distance/vet_03/patanatomia/img/ris1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http://kgau.ru/distance/vet_03/patanatomia/img/ris124.gif"/>
                    <pic:cNvPicPr>
                      <a:picLocks noChangeAspect="1" noChangeArrowheads="1"/>
                    </pic:cNvPicPr>
                  </pic:nvPicPr>
                  <pic:blipFill>
                    <a:blip r:embed="rId114"/>
                    <a:srcRect/>
                    <a:stretch>
                      <a:fillRect/>
                    </a:stretch>
                  </pic:blipFill>
                  <pic:spPr bwMode="auto">
                    <a:xfrm>
                      <a:off x="0" y="0"/>
                      <a:ext cx="3343196" cy="2235276"/>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Рис. </w:t>
      </w:r>
      <w:r w:rsidR="00C1335E" w:rsidRPr="00EB4257">
        <w:rPr>
          <w:rFonts w:ascii="Times New Roman" w:eastAsia="Times New Roman" w:hAnsi="Times New Roman" w:cs="Times New Roman"/>
          <w:sz w:val="24"/>
          <w:szCs w:val="24"/>
        </w:rPr>
        <w:t>5</w:t>
      </w:r>
      <w:r w:rsidRPr="00EB4257">
        <w:rPr>
          <w:rFonts w:ascii="Times New Roman" w:eastAsia="Times New Roman" w:hAnsi="Times New Roman" w:cs="Times New Roman"/>
          <w:sz w:val="24"/>
          <w:szCs w:val="24"/>
        </w:rPr>
        <w:t>3</w:t>
      </w:r>
      <w:r w:rsidR="00C1335E" w:rsidRPr="00EB4257">
        <w:rPr>
          <w:rFonts w:ascii="Times New Roman" w:eastAsia="Times New Roman" w:hAnsi="Times New Roman" w:cs="Times New Roman"/>
          <w:sz w:val="24"/>
          <w:szCs w:val="24"/>
        </w:rPr>
        <w:t>. Белые участки (ценкеровский некроз) в скелетной мышце теленка.</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гистологическом исследовании устанавливают углеводную и зернистую дистрофию, инфильтрацию мышечных волокон белковым выпотом, их набухание, утолщение, фрагментацию (развитие восковидного некроза) гиалиноз межмышечной соединительной ткани. Дистрофические изменения способствуют развитию атрофии мышечных волокон. В очагах некроза развиваются пролиферация с образованием грануляционной ткани.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Сердце – очаговый или диффузный кардиосклероз. Полости сердца расширены, стенки их истончены. Миокард имеет вид вареного мяса по консистенции дряблый, через эпи- и эндокард видны беловатые полосы и пятна. На эпи- и эндокарде – точечные, пятнистые кровоизлияния. При гистологическом исследовании отмечают изменения аналогичные изменениям в скелетных мышцах. В участках дистрофическо-некротических изменений находят развитие пролиферации клеток с образованием молодой соединительной ткани. Следствием этого является развитие очагового или диффузного склероза.</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120172" cy="4026090"/>
            <wp:effectExtent l="19050" t="0" r="4028" b="0"/>
            <wp:docPr id="756" name="Рисунок 446" descr="http://kgau.ru/distance/vet_03/patanatomia/img/ris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http://kgau.ru/distance/vet_03/patanatomia/img/ris125.gif"/>
                    <pic:cNvPicPr>
                      <a:picLocks noChangeAspect="1" noChangeArrowheads="1"/>
                    </pic:cNvPicPr>
                  </pic:nvPicPr>
                  <pic:blipFill>
                    <a:blip r:embed="rId115"/>
                    <a:srcRect/>
                    <a:stretch>
                      <a:fillRect/>
                    </a:stretch>
                  </pic:blipFill>
                  <pic:spPr bwMode="auto">
                    <a:xfrm>
                      <a:off x="0" y="0"/>
                      <a:ext cx="3123398" cy="4030252"/>
                    </a:xfrm>
                    <a:prstGeom prst="rect">
                      <a:avLst/>
                    </a:prstGeom>
                    <a:noFill/>
                    <a:ln w="9525">
                      <a:noFill/>
                      <a:miter lim="800000"/>
                      <a:headEnd/>
                      <a:tailEnd/>
                    </a:ln>
                  </pic:spPr>
                </pic:pic>
              </a:graphicData>
            </a:graphic>
          </wp:inline>
        </w:drawing>
      </w:r>
    </w:p>
    <w:p w:rsidR="00C1335E"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54</w:t>
      </w:r>
      <w:r w:rsidR="00C1335E" w:rsidRPr="00EB4257">
        <w:rPr>
          <w:rFonts w:ascii="Times New Roman" w:eastAsia="Times New Roman" w:hAnsi="Times New Roman" w:cs="Times New Roman"/>
          <w:sz w:val="24"/>
          <w:szCs w:val="24"/>
        </w:rPr>
        <w:t>. Белые пятна под эпикардом ягненка.</w:t>
      </w:r>
    </w:p>
    <w:p w:rsidR="00C1335E" w:rsidRPr="00EB4257" w:rsidRDefault="00C1335E" w:rsidP="00EB4257">
      <w:pPr>
        <w:spacing w:after="0" w:line="240" w:lineRule="auto"/>
        <w:jc w:val="both"/>
        <w:rPr>
          <w:rFonts w:ascii="Times New Roman" w:eastAsia="Times New Roman" w:hAnsi="Times New Roman" w:cs="Times New Roman"/>
          <w:sz w:val="24"/>
          <w:szCs w:val="24"/>
        </w:rPr>
      </w:pP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легких – острая застойная гиперемия с отеком. Легкие увеличены в объеме, красноватые с синюшным (цианотичным) оттенком. С поверхности разреза стекает кровянисто-пенистая жидкость. При опускании кусочка легкого в воду – тяжело плавает. При гистологическом исследовании устанавливают переполнение кровью венозных сосудов и капилляров, скопление транссудата в альвеолах.</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паренхиматозных органах (печень, почки, поджелудочная железа) развивается углеводная, белково-жировая дистрофия и некрозы, застойная гиперемия.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Значение.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Сердечная недостаточность заканчивается параличем сердца или отеком легких. Возможны осложнения диспепсией, бронхопневмонией.</w:t>
      </w:r>
    </w:p>
    <w:p w:rsidR="00DD187D" w:rsidRPr="00EB4257" w:rsidRDefault="00DD187D" w:rsidP="00EB4257">
      <w:pPr>
        <w:spacing w:after="0" w:line="240" w:lineRule="auto"/>
        <w:jc w:val="both"/>
        <w:rPr>
          <w:rFonts w:ascii="Times New Roman" w:eastAsia="Times New Roman" w:hAnsi="Times New Roman" w:cs="Times New Roman"/>
          <w:b/>
          <w:sz w:val="24"/>
          <w:szCs w:val="24"/>
        </w:rPr>
      </w:pPr>
    </w:p>
    <w:p w:rsidR="00081908" w:rsidRPr="00EB4257" w:rsidRDefault="00C1335E" w:rsidP="00EB4257">
      <w:pPr>
        <w:spacing w:after="0" w:line="240" w:lineRule="auto"/>
        <w:jc w:val="both"/>
        <w:rPr>
          <w:rFonts w:ascii="Times New Roman" w:eastAsia="Times New Roman" w:hAnsi="Times New Roman" w:cs="Times New Roman"/>
          <w:b/>
          <w:sz w:val="24"/>
          <w:szCs w:val="24"/>
        </w:rPr>
      </w:pPr>
      <w:r w:rsidRPr="00EB4257">
        <w:rPr>
          <w:rFonts w:ascii="Times New Roman" w:eastAsia="Times New Roman" w:hAnsi="Times New Roman" w:cs="Times New Roman"/>
          <w:b/>
          <w:sz w:val="24"/>
          <w:szCs w:val="24"/>
        </w:rPr>
        <w:t xml:space="preserve">Патологическая анатомия </w:t>
      </w:r>
      <w:r w:rsidR="00081908" w:rsidRPr="00EB4257">
        <w:rPr>
          <w:rFonts w:ascii="Times New Roman" w:eastAsia="Times New Roman" w:hAnsi="Times New Roman" w:cs="Times New Roman"/>
          <w:b/>
          <w:sz w:val="24"/>
          <w:szCs w:val="24"/>
        </w:rPr>
        <w:t xml:space="preserve"> при энзоотической атаксии, иповитаминозах  </w:t>
      </w:r>
      <w:r w:rsidR="007C5B7A" w:rsidRPr="00EB4257">
        <w:rPr>
          <w:rFonts w:ascii="Times New Roman" w:eastAsia="Times New Roman" w:hAnsi="Times New Roman" w:cs="Times New Roman"/>
          <w:b/>
          <w:sz w:val="24"/>
          <w:szCs w:val="24"/>
        </w:rPr>
        <w:t xml:space="preserve">         </w:t>
      </w:r>
      <w:r w:rsidR="00081908" w:rsidRPr="00EB4257">
        <w:rPr>
          <w:rFonts w:ascii="Times New Roman" w:eastAsia="Times New Roman" w:hAnsi="Times New Roman" w:cs="Times New Roman"/>
          <w:b/>
          <w:sz w:val="24"/>
          <w:szCs w:val="24"/>
        </w:rPr>
        <w:t>и авитаминозах.</w:t>
      </w:r>
    </w:p>
    <w:p w:rsidR="00281488" w:rsidRPr="00EB4257" w:rsidRDefault="00281488" w:rsidP="00EB4257">
      <w:pPr>
        <w:spacing w:after="0" w:line="240" w:lineRule="auto"/>
        <w:jc w:val="both"/>
        <w:rPr>
          <w:rFonts w:ascii="Times New Roman" w:eastAsia="Times New Roman" w:hAnsi="Times New Roman" w:cs="Times New Roman"/>
          <w:b/>
          <w:sz w:val="24"/>
          <w:szCs w:val="24"/>
        </w:rPr>
      </w:pP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Энзоотическая атаксия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Болеют ягнята, телята (по данным Шишкова). Заболевание характеризуется дистрофическими, атрофическими изменениями головного и спинного мозга, нарушением роста и развития животных, развитием диареи, парезов, параличей. Причиной заболевания считается недостаток в почве и растительности меди или избыток молибдена, сульфатов, свинца. Медь – элемент теснейшим образом связанный с процессами тканевого дыхания. Медь участвует в синтезе железосодержащих ферментов, вступает в соединения с белками сыворотки крови, эритроцитов в печени, молока. Сложные соединения с белками и ферментами активизируют окислительно-восстановительные процессы, эритропоэз; они участвуют в обезвреживании вредных продуктов белкового обмена. Дефицит меди приводит к развитию анемии, нарушается рост волос, функция гипофиза, поджелудочной железы, нарушается белковый и углеводный обмен, функция нервной, мышечной, кровеносной систем. На основе нарушения циркуляции крови, тканевой, мозговой жидкости вторично развиваются дистрофические изменения в нервной ткани.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Патологоанатомические изменения.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Типичные изменения находят в головном и спинном мозге. Изменения в центральной нервной системе развиваются по типу гидроцефалии, энцефаломаляции. Головной мозг и его оболочки в состоянии застойной гиперемии и отека. Отечная прозрачная жидкость скапливается между оболочками и в расширенных желудочках мозга. Извилины головного мозга сглажены, белое вещество мозга влажное и дряблое. Отмечаются очаги расплавления белого вещества головного мозга (энцефаломаляция) с образованием кист (гидроцефалия). Кисты заполнены серо-желтоватой жидкостью или кровянистой массой, ограничены прослойкой атрофированного серого вещества головного мозга. При энзоотической атаксии также наблюдается хрупкость костей, особенно черепа. Развитие анемии связано с дефицитом меди.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гистологическом исследовании устанавливают набухание, белковую, гидропическую дистрофию в ганглиозных клетках, картину венозной гиперемии (расширение сосудов, стазы, тромбы), перивоскулярные отеки, очаги колликвационного некроза. В спинном мозге отмечается незначительный отек и размягчение. В паренхиматозных органах изменения соответствуют зернистой и жировой дистрофии. Печень, почки, сердце увеличены в объеме, дрябловатые. Цвет серо-коричневый, буро желтоватый. Легкие отечны, местами очаговые ателектазы. Легкие увеличены в объеме, несколько уплотнены, светло-красные или темно-красные, ямка от давления на легкое не выравнивается, с поверхности разреза стекает пенистая жидкость. При опускании кусочка легкого в воду кусочек плавает, погрузившись в воду. Участки ателектазов резко очерчены, уменьшены в объеме и запавшие. Консистенция их плотная, цвет темно-красный, поверхность разреза сухая. Кусочки ателектатических участков тонут в воде.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В желудочно-кишечном тракте наблюдается катаральное воспаление слизистой оболочки.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Значение.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Развитие энцефаломаляции головного мозга и истощение заканчивается гибелью животного.</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Гиповитаминозы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Витамины – органические соединения, они в малых дозах обладают сильной биокаталической функцией, </w:t>
      </w:r>
      <w:hyperlink r:id="rId116" w:tgtFrame="_blank" w:history="1">
        <w:r w:rsidRPr="00EB4257">
          <w:rPr>
            <w:rFonts w:ascii="Times New Roman" w:eastAsia="Times New Roman" w:hAnsi="Times New Roman" w:cs="Times New Roman"/>
            <w:bCs/>
            <w:sz w:val="24"/>
            <w:szCs w:val="24"/>
          </w:rPr>
          <w:t>играют</w:t>
        </w:r>
      </w:hyperlink>
      <w:r w:rsidRPr="00EB4257">
        <w:rPr>
          <w:rFonts w:ascii="Times New Roman" w:eastAsia="Times New Roman" w:hAnsi="Times New Roman" w:cs="Times New Roman"/>
          <w:sz w:val="24"/>
          <w:szCs w:val="24"/>
        </w:rPr>
        <w:t xml:space="preserve"> важную роль в нормальной жизнедеятельности организма, росте, развитии и обмене веществ. При недостатке или отсутствии какого-то витамина развивается гиповитаминоз (недостаток) или авитаминоз (отсутствие); а также, если это касается многих витаминов – полигиповитаминозы или полиавитаминозы. Полное отсутствие витаминов (одного или многих) можно наблюдать только в условиях эксперимента и иногда у кур при плохо организованном клеточном содержании. В зависимости от причин гиповитаминозы могут быть экзогенного и эндогенного происхождения. Так причина экзогенных гиповитаминозов является недостаточное поступление витаминов или провитаминов с кормом, или при избыточном введении в рацион белков, жиров, углеводов. Причиной гиповитаминозов эндогенного происхождения может быть применение антибиотиков, сульфаниламидов, кокцидиостатиков угнетающих биосинтез витаминов кишечной микрофлорой. Также они могут быть вызваны понижением ассимиляции витаминов, всасывающей способности кишечника чрезмерным разрушением, что вызывается инфекционными и инвазионными болезнями желудочно-кишечного тракта, печени. Причиной гиповитаминозов может быть повышенный расход организмом витаминов в период беременности, роста.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Патогенез</w:t>
      </w:r>
      <w:r w:rsidRPr="00EB4257">
        <w:rPr>
          <w:rFonts w:ascii="Times New Roman" w:eastAsia="Times New Roman" w:hAnsi="Times New Roman" w:cs="Times New Roman"/>
          <w:sz w:val="24"/>
          <w:szCs w:val="24"/>
        </w:rPr>
        <w:t xml:space="preserve"> – в клинико-анатомическом проявлении формы гиповитаминозов имеют много общего. Часто проявляются как полиавитаминозы и типичных для того или иного авитаминоза. Гиповитаминозы обычно протекают как массовые заболевания с длительным течением и скрытым. Все они оказывают влияние на рост, развитие, функции размножения, кроветворения, на устойчивость организма к инфекциям и др. Многие из витаминов вызывают нарушение окислительно-восстановительных процессов в организме, клеточного дыхания, деятельности окислительно-восстановительных ферментов (вит. А, В2, В, РР, Д, С и др.). Следствием этого является повышение клеточной проницаемости, снижается синтез (мембранной) АТФ, а это понижает мышечный тонус. Нарушение деятельности окислительно-восстановительных ферментов (никотиновая кислота, вит. РР, В1, В2) вызывает расстройства интермедиарного </w:t>
      </w:r>
      <w:hyperlink r:id="rId117" w:tgtFrame="_blank" w:history="1">
        <w:r w:rsidRPr="00EB4257">
          <w:rPr>
            <w:rFonts w:ascii="Times New Roman" w:eastAsia="Times New Roman" w:hAnsi="Times New Roman" w:cs="Times New Roman"/>
            <w:bCs/>
            <w:sz w:val="24"/>
            <w:szCs w:val="24"/>
          </w:rPr>
          <w:t>обмена веществ</w:t>
        </w:r>
      </w:hyperlink>
      <w:r w:rsidRPr="00EB4257">
        <w:rPr>
          <w:rFonts w:ascii="Times New Roman" w:eastAsia="Times New Roman" w:hAnsi="Times New Roman" w:cs="Times New Roman"/>
          <w:sz w:val="24"/>
          <w:szCs w:val="24"/>
        </w:rPr>
        <w:t>. Это сопровождается развитием атрофических и дистрофических процессов. Наибольшее значение имеют гиповитаминозы, авитаминозы А, Д, В, Е, С и К. Отдельные моменты патогенеза гиповитаминозов специфические для каждого из них описаны ниже.</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Гиповитаминоз А (ксерофталмия)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Хроническое заболевание, вызываемое недостатком или отсутствием витамина А (ретинола) и его провитамина – каротина. Вит. А. Имеет отношение к жизнедеятельности эпителия и синтезу родеина (зрительного пурпура). Характеризуется ярким симптомом ксерфтальмией. В основе развития патологоанатомических изменений лежит метаплазия эпителиальной ткани (призматического и переходного эпителия в плоский многослойный и ороговевающий) с развитием роговой дистрофии, и атрофии всего железистого аппарата слизистых оболочек дыхательных, мочевыводящих путей, желудочно-кишечного тракта и др.</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Железистый эпителий замещается ороговевающим плоским, что приводит к нарушению секреции и развитию сухости (ксерозу). Резистентность слизистых снижается и в них легко развиваются вторичные воспалительные, язвенные процессы. На слизистых появляются творожистые, фибринозные массы, многочисленные плотные белые узелки: возникают катаральные гастроэнтериты, катарально-гнойные риниты, ларингиты и др. Кератилизация эпителия кожи сопровождается атрофией волосяных луковиц, потовых желез. Кожа становится сухой, волос тускнеет и выпадает. Ороговевание эпителия в мочевыводящих путях осложняется пиэлонефритом, циститом и др. У самок атрофия железистой ткани </w:t>
      </w:r>
      <w:r w:rsidRPr="00EB4257">
        <w:rPr>
          <w:rFonts w:ascii="Times New Roman" w:eastAsia="Times New Roman" w:hAnsi="Times New Roman" w:cs="Times New Roman"/>
          <w:sz w:val="24"/>
          <w:szCs w:val="24"/>
        </w:rPr>
        <w:lastRenderedPageBreak/>
        <w:t>приводит к дистрофии фолликулярного эпителия яичников и снижению функции размножения. Наблюдаются аборты и рождение гипотрофиков.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Ксерофтальмия возникает позже, после поражения дыхательных, половых путей. Метаплазия эпителия коньюктивы и роговицы, атрофия слезных желез приводит к развитию сухости их, а вторичная инфекция к гнойному кератиту и поражению всего глазного яблока панофталмиту.</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Патизменения – кожа сухая, волос (шерстный покров) тусклый, ломкий, копытный рог теряет блеск. Конъюнктива и роговица глаз сухие, мутные без блеска. Возможны – конъюнктивиты, кератиты.</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 птиц специфическими изменениями являются изменения желез ротовой полости и пищевода. Слизистые их сухие, покрыты желтыми легко снимающимися пленками, под которыми многочисленные белые бугорки. Это пораженные железы. Частым осложнением – крупозное их воспаление.</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 – авитаминоз встречается у всех видов животных и птиц. У птиц и пушных зверей возможно выпадение уратов в почках. В костной ткани развивается остеопороз. В паренхиматозных органах неспецифические дистрофические изменения.</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Гиповитаминозы группы 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Хронические заболевания, характеризующиеся поражением нервной системы, кожи, крови, желудочно-кишечного тракта. Чаще протекает как полигиповитаминоз В1, т.к. причина недостаток витаминов В1, В2, В6, В12 и др. Витамины группы В принимают участие в окислительно-восстановительных процессах. При их недостатке нарушается клеточное дыхание, межуточный обмен, изменения развиваются во всех органах и системах. При длительном течении истощение, отеки, анемия.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гиповитаминозе В1 (тиамин) нарушение клеточного дыхания приводит к снижению мышечного тонуса, нарушается передача нервного возбуждения.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Накопление пировиноградной и молочных кислот ведет к развитию гипергликемии, усилению распада и снижению синтеза аминокислот. Нарушение окислительно-восстановительных процессов в клетках центральной нервной системы ведет к нарушению ее функции. Поражения нервной системы характеризуется дистрофическими изменениями. так в головном мозге развивается белковая, гидроническая дистрофия нервных клеток, дистрофия эндотелия сосудов и развитие геморрагических инфарктов в сером веществе с его размягчением. В паренхиматозных органах также дистрофические изменения.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Патологоанатомические изменения</w:t>
      </w:r>
      <w:r w:rsidRPr="00EB4257">
        <w:rPr>
          <w:rFonts w:ascii="Times New Roman" w:eastAsia="Times New Roman" w:hAnsi="Times New Roman" w:cs="Times New Roman"/>
          <w:sz w:val="24"/>
          <w:szCs w:val="24"/>
        </w:rPr>
        <w:t xml:space="preserve"> выражены слабо. Истощение трупов. Гиперемия мозга, симметрично расположенные геморрагические участки. В печени жировая дистрофия, кровоизлияния, некрозы печеночных клеток. В сердечной мышце – дистрофия. Атрофия мышечной ткани.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Гиповитаминоз В2 (рибо – лактофлавин) встречается у птиц, свиней. При его недостаточности наблюдается отставание в росте молодняка, снижение яйценоскости, выводимости. Его недостаток вызывает нарушение окислительно – восстановительных процессов в тканях, клеточного дыхания. Патизменения характеризуются дерматитом, атрофией мышц ног, искривлением костей и скрючиванием пальцев, гипертрофия надпочечников, размягчение плечевых и седалищных нервов, гиперемия и отек тимуса. В паренхиматозных органах зернисто-жировая дистрофия, гемодинамические нарушения.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Авитаминоз В3 – витамин входит в состав многих ферментов, благодаря чему участвует в межуточном обмене белков, жиров, углеводов и др. биологических процессов.</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нем печень глинистого цвета, увеличена. Атрофия селезенки, кровоизлияния в надпочечниках. Дегенерация миелина и аксонов спинного мозга.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Авитаминоз В6 (пиридоксин) участвует в белковом обмене (метаболизм метинонина, цистина и др.), влияет на жировой обмен, способствует синтезу гемоглобина и никотиновой кислоты. Его недостаток изменяет обмен глютаминовой кислоты, а это вызывает нарушение функции нервной системы и резко повышает возбудимость полушарий мозга.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Патизменения – трупы истощены, анемичны, уменьшена в объеме селезенка.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Авитаминоз В12 (цианкобаламин) – единственный витамин содержащий кобальт участвует в процессе кроветворения, белковом обмене. Влияет на выводимость и рост молодняка. Улучшает использование растительных белков. Ускоряет рост поросят, повышает устойчивость к неблагоприятным воздействиям. Синтезируется в организме животного.</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Авитаминоз Д (кальциферол) или рахит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Тяжелое заболевание растущего организма и взрослых животных. Характеризуется нарушением процесса костеобразования.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Патогенез.</w:t>
      </w:r>
      <w:r w:rsidRPr="00EB4257">
        <w:rPr>
          <w:rFonts w:ascii="Times New Roman" w:eastAsia="Times New Roman" w:hAnsi="Times New Roman" w:cs="Times New Roman"/>
          <w:sz w:val="24"/>
          <w:szCs w:val="24"/>
        </w:rPr>
        <w:t xml:space="preserve"> При гиповитаминозе Д нарушаются процессы всасывания фосфорнокислых солей из кишечника, понижается их концентрация в крови и в результате задерживается развитие костной ткани. Для компенсации усиливается функция паращитовидных желез, надпочечников, усиливается выщелачивание солей кальция из костей. Ослабляются процессы обызвествления остеоидной ткани, рассасывание сформированных костных пластинок сопровождается избыточным ростом остеоидной и хрящевой ткани, развитием остеодистрофии (остеопароза, остеофиброза, остеомаляции).</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Патизменения.</w:t>
      </w:r>
      <w:r w:rsidRPr="00EB4257">
        <w:rPr>
          <w:rFonts w:ascii="Times New Roman" w:eastAsia="Times New Roman" w:hAnsi="Times New Roman" w:cs="Times New Roman"/>
          <w:sz w:val="24"/>
          <w:szCs w:val="24"/>
        </w:rPr>
        <w:t xml:space="preserve"> Наиболее типичны изменения костей. У молодых животных костно-хрящевые сочленения ребер утолщены (четки), утолщены эпифизы трубчатых костей, кости мягкие, легко режутся ножом, искривлены. Изменена форма грудной клетки, костей черепа. Нарушается диспропорция отдельных частей тела: большая голова, большой живот, короткие ноги. Часто регистрируется нарушения пищеварения, отставание в росте, развитии, анемия, истощение. Авитаминоз Д часто осложняется бронхопневмонией, хроническим катаральным гастроэнтеритом.</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Гиповитаминоз С (цинга, скорбут)</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Заболевание хроническое, характеризуется явлениями геморрагического диатеза. Вызывается или отсутствием его в корме или недостаточным усвоением.</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Патогенез</w:t>
      </w:r>
      <w:r w:rsidRPr="00EB4257">
        <w:rPr>
          <w:rFonts w:ascii="Times New Roman" w:eastAsia="Times New Roman" w:hAnsi="Times New Roman" w:cs="Times New Roman"/>
          <w:sz w:val="24"/>
          <w:szCs w:val="24"/>
        </w:rPr>
        <w:t xml:space="preserve"> – недостаток витамина С нарушает систему окислительно-восстановительных ферментов и вызывает значительные изменения в углеводном, белковом обмене: вызывает нарушение окислительно-восстановительных процессов клеточного дыхания. При недостатке витамина С наблюдается нарушение окисления аминокислоты тирозина; усиление образования меланина. Нарушается синтез коллагена; резко повышается проницаемость стенки сосудов, что приводит к множественным кровоизлияниям. Снижается эритропоэз, фагоцитарная активность лимфоцитов, функция ретикулоэндотелия. В связи с этим легко присоединяется вторичная инфекция.</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Патизменения</w:t>
      </w:r>
      <w:r w:rsidRPr="00EB4257">
        <w:rPr>
          <w:rFonts w:ascii="Times New Roman" w:eastAsia="Times New Roman" w:hAnsi="Times New Roman" w:cs="Times New Roman"/>
          <w:sz w:val="24"/>
          <w:szCs w:val="24"/>
        </w:rPr>
        <w:t xml:space="preserve"> – кровоизлияния локализуются в коже, подкожной, межмышечной клетчатке, слизистых оболочках, деснах, костном мозге и др. местах. Кровоизлияния часто осложняются вторичными процессами, что проявляется язвенно-некротическими изменениями кожи и слизистых оболочек. Кровоизлияния в надкостницу и хрящи часто сопровождаются дистрофическими, некробиотическими изменениями этих тканей и отделением диафизов костей от эпифизов. У молодых животных нередко отмечается изменение костей в виде остеопороза (разрушение костных пластинок). Характерно изменение десен. Они набухшие, рыхлые, кровоточат, присоединяется позже изъязвление. Покрыты грязносерым налетом. разрушение десен ведет к обнажению шейки и корня зубов.</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Гиповитаминоз Е (токоферол)</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Характеризуется нарушением воспроизводства у взрослых животных, развитием болезней недостаточности (токсической дистрофии печени, беломышечной болезни и др.).</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Патогенез.</w:t>
      </w:r>
      <w:r w:rsidRPr="00EB4257">
        <w:rPr>
          <w:rFonts w:ascii="Times New Roman" w:eastAsia="Times New Roman" w:hAnsi="Times New Roman" w:cs="Times New Roman"/>
          <w:sz w:val="24"/>
          <w:szCs w:val="24"/>
        </w:rPr>
        <w:t xml:space="preserve"> Витамин Е в организме действует как антиокислитель. Он предохраняет ненасыщенные жирные кислоты и образования перекисей. Этим сохраняет целостность липопротеидных комплексов. При недостатке витамина Е идет распад липопротеидных комплексов, куда входит витамин Е, что сопровождается развитием дистрофических изменений тканей, нарушается обмен железа, гемоглобина.</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Патологоанатомические изменения</w:t>
      </w:r>
      <w:r w:rsidRPr="00EB4257">
        <w:rPr>
          <w:rFonts w:ascii="Times New Roman" w:eastAsia="Times New Roman" w:hAnsi="Times New Roman" w:cs="Times New Roman"/>
          <w:sz w:val="24"/>
          <w:szCs w:val="24"/>
        </w:rPr>
        <w:t xml:space="preserve"> находят в печени, желудочно-кишечном тракте, сердце, скелетной мускулатуре, половой сфере. Печень увеличена в объеме, кровенаполнена, дряблая. Поверхность разреза имеет пестрый вид. Стенки желчного пузыря и протока </w:t>
      </w:r>
      <w:r w:rsidRPr="00EB4257">
        <w:rPr>
          <w:rFonts w:ascii="Times New Roman" w:eastAsia="Times New Roman" w:hAnsi="Times New Roman" w:cs="Times New Roman"/>
          <w:sz w:val="24"/>
          <w:szCs w:val="24"/>
        </w:rPr>
        <w:lastRenderedPageBreak/>
        <w:t>утолщены вследствие их отчетности. Селезенка мышца неравномерно окрашены из-за беловатых полос и пятен. Катаральное воспаление в желудке и кишечнике, на слизистых оболочках, под эпикардом и эндокардом точечные и полосатые кровоизлияния. Скелетные мышцы дряблые, белые. Гистологически устанавливают дистрофию мышечной ткани (зернистую, углеводную, жировую), развитие восковидного некроза. В паренхиматозных органах (печень, почки) также находят развитие углеводно-белково-жировой дистрофии. У взрослых животных дистрофические изменения в половых органах, кровоизлияния в эмбриональные ткани, приводящие к гибели и резорбции эмбрионов.</w:t>
      </w:r>
    </w:p>
    <w:p w:rsidR="00C1335E" w:rsidRPr="00EB4257" w:rsidRDefault="00C1335E"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Гиповитаминоз К (филлохинон)</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Встречается редко. Характеризуют геморрагическим диатезом, анемией, отеком подкожной клетчатки. Чаще болеют молодняк птицы, кроликов, собак.</w:t>
      </w:r>
    </w:p>
    <w:p w:rsidR="00C1335E"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Патогенез</w:t>
      </w:r>
      <w:r w:rsidRPr="00EB4257">
        <w:rPr>
          <w:rFonts w:ascii="Times New Roman" w:eastAsia="Times New Roman" w:hAnsi="Times New Roman" w:cs="Times New Roman"/>
          <w:sz w:val="24"/>
          <w:szCs w:val="24"/>
        </w:rPr>
        <w:t xml:space="preserve"> – недостаток или отсутствие витамина К ведет к нарушению синтеза протромбина и тромботропина в печени. Развивается тромбопения (понижение свертываемости крови) и кровоточиовсть. Наряду с влиянием на свертываемость крови витамина К необходим для нормального течения окислительно-восстановительных процессов в организме.</w:t>
      </w:r>
    </w:p>
    <w:p w:rsidR="00D533EC" w:rsidRPr="00EB4257" w:rsidRDefault="00C1335E"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Патологоанатомические изменения.</w:t>
      </w:r>
      <w:r w:rsidRPr="00EB4257">
        <w:rPr>
          <w:rFonts w:ascii="Times New Roman" w:eastAsia="Times New Roman" w:hAnsi="Times New Roman" w:cs="Times New Roman"/>
          <w:sz w:val="24"/>
          <w:szCs w:val="24"/>
        </w:rPr>
        <w:t xml:space="preserve"> Наиболее характерны диапедезные кровоизлияния в подкожной клетчатке конечностей (цыплята), в мышечной ткани (грудная мышца). Общая анемия. Гибель эмбрионов кур в яйце с признаками геморрагического диатеза. Кровоизлияния внутри черепа у новорожденных. Распространенный тромбоз сосудов может быть вызван гипервитамином К. Диагностика гиповитаминозов осуществляется комплексно. Используются клинические, патологоанатомические данные, анализы рационов, биохимические исследования крови, учитывается возраст, вид животного и др</w:t>
      </w:r>
      <w:r w:rsidR="001E01CB" w:rsidRPr="00EB4257">
        <w:rPr>
          <w:rFonts w:ascii="Times New Roman" w:hAnsi="Times New Roman" w:cs="Times New Roman"/>
          <w:sz w:val="24"/>
          <w:szCs w:val="24"/>
        </w:rPr>
        <w:t xml:space="preserve"> </w:t>
      </w:r>
      <w:r w:rsidR="00D533EC" w:rsidRPr="00EB4257">
        <w:rPr>
          <w:rFonts w:ascii="Times New Roman" w:eastAsia="Times New Roman" w:hAnsi="Times New Roman" w:cs="Times New Roman"/>
          <w:sz w:val="24"/>
          <w:szCs w:val="24"/>
        </w:rPr>
        <w:t xml:space="preserve"> </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Изучить морфологическую характеристику нарушения минерального обмена раскрыть патологоанатомический диагноз наиболее распространенных болезней </w:t>
      </w:r>
      <w:hyperlink r:id="rId118" w:tgtFrame="_blank" w:history="1">
        <w:r w:rsidRPr="00EB4257">
          <w:rPr>
            <w:rFonts w:ascii="Times New Roman" w:eastAsia="Times New Roman" w:hAnsi="Times New Roman" w:cs="Times New Roman"/>
            <w:bCs/>
            <w:sz w:val="24"/>
            <w:szCs w:val="24"/>
          </w:rPr>
          <w:t>обмена веществ</w:t>
        </w:r>
      </w:hyperlink>
      <w:r w:rsidRPr="00EB4257">
        <w:rPr>
          <w:rFonts w:ascii="Times New Roman" w:eastAsia="Times New Roman" w:hAnsi="Times New Roman" w:cs="Times New Roman"/>
          <w:sz w:val="24"/>
          <w:szCs w:val="24"/>
        </w:rPr>
        <w:t xml:space="preserve"> у с/х животных разных видов</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Остеодистрофия</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Остеодистрофия (нарушение минерального </w:t>
      </w:r>
      <w:hyperlink r:id="rId119" w:tgtFrame="_blank" w:history="1">
        <w:r w:rsidRPr="00EB4257">
          <w:rPr>
            <w:rFonts w:ascii="Times New Roman" w:eastAsia="Times New Roman" w:hAnsi="Times New Roman" w:cs="Times New Roman"/>
            <w:bCs/>
            <w:sz w:val="24"/>
            <w:szCs w:val="24"/>
          </w:rPr>
          <w:t>обмена веществ</w:t>
        </w:r>
      </w:hyperlink>
      <w:r w:rsidRPr="00EB4257">
        <w:rPr>
          <w:rFonts w:ascii="Times New Roman" w:eastAsia="Times New Roman" w:hAnsi="Times New Roman" w:cs="Times New Roman"/>
          <w:sz w:val="24"/>
          <w:szCs w:val="24"/>
        </w:rPr>
        <w:t>) - хроническая болезнь взрослых животных и молодняка, возникающая первично при несбалансированном рационе по питательным веществам, макро-, микроэлементам, и вторично при нарушении усвоения этих веществ при различных заболеваниях желудочно-кишечного тракта. Предполагающими факторами являются, недостаток витамина Д, гиподинамия, повышенное выделение солей Са у высокопродуктивных животных. Развитие остеодистрофии связано с нарушением обмена Са и фосфора и сложной регуляцией метоболизма этих элементов.</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Патологические процессы связанные с нарушением минерального обмена и проявляются в виде увеличения, уменьшения каких-либо минералов и они выпадают в необычных местах с отложением солей, а также образование камней – конкрементов.</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4351655" cy="2919730"/>
            <wp:effectExtent l="19050" t="0" r="0" b="0"/>
            <wp:docPr id="757" name="Рисунок 454" descr="http://kgau.ru/distance/vet_03/patanatomia/img/ris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http://kgau.ru/distance/vet_03/patanatomia/img/ris34.gif"/>
                    <pic:cNvPicPr>
                      <a:picLocks noChangeAspect="1" noChangeArrowheads="1"/>
                    </pic:cNvPicPr>
                  </pic:nvPicPr>
                  <pic:blipFill>
                    <a:blip r:embed="rId33"/>
                    <a:srcRect/>
                    <a:stretch>
                      <a:fillRect/>
                    </a:stretch>
                  </pic:blipFill>
                  <pic:spPr bwMode="auto">
                    <a:xfrm>
                      <a:off x="0" y="0"/>
                      <a:ext cx="4351655" cy="2919730"/>
                    </a:xfrm>
                    <a:prstGeom prst="rect">
                      <a:avLst/>
                    </a:prstGeom>
                    <a:noFill/>
                    <a:ln w="9525">
                      <a:noFill/>
                      <a:miter lim="800000"/>
                      <a:headEnd/>
                      <a:tailEnd/>
                    </a:ln>
                  </pic:spPr>
                </pic:pic>
              </a:graphicData>
            </a:graphic>
          </wp:inline>
        </w:drawing>
      </w:r>
    </w:p>
    <w:p w:rsidR="00D533EC"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55</w:t>
      </w:r>
      <w:r w:rsidR="00D533EC" w:rsidRPr="00EB4257">
        <w:rPr>
          <w:rFonts w:ascii="Times New Roman" w:eastAsia="Times New Roman" w:hAnsi="Times New Roman" w:cs="Times New Roman"/>
          <w:sz w:val="24"/>
          <w:szCs w:val="24"/>
        </w:rPr>
        <w:t>. Рассасывание костной ткани и замещение ее соединительной тканью у поросенка.</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Остеомаляция</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Остеомаляция – болезнь взрослых животных. Сущность ее состоит в выщелачивании солей Са и в частичном рассасывании уже сформировавшейся костной ткани. Развивается она как первично, так и вторично. Наиболее сильные изменения при остеомаляции наблюдаются в губчатых костях таза, хвостовых позвонках и в костной ткани роговых отростков; менее выражены изменения в грудине, ребрах, грудных и поясничных позвонков; слабые изменения в костях нижней челюсти, трубчатых костях конечностей – более в эпифизах и менее в диафизах. В начальных стадиях развития остеомаляции в костной ткани незаметно каких-либо изменений.</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5541645" cy="2059940"/>
            <wp:effectExtent l="19050" t="0" r="1905" b="0"/>
            <wp:docPr id="758" name="Рисунок 455" descr="http://kgau.ru/distance/vet_03/patanatomia/img/ris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http://kgau.ru/distance/vet_03/patanatomia/img/ris33.gif"/>
                    <pic:cNvPicPr>
                      <a:picLocks noChangeAspect="1" noChangeArrowheads="1"/>
                    </pic:cNvPicPr>
                  </pic:nvPicPr>
                  <pic:blipFill>
                    <a:blip r:embed="rId32"/>
                    <a:srcRect/>
                    <a:stretch>
                      <a:fillRect/>
                    </a:stretch>
                  </pic:blipFill>
                  <pic:spPr bwMode="auto">
                    <a:xfrm>
                      <a:off x="0" y="0"/>
                      <a:ext cx="5541645" cy="2059940"/>
                    </a:xfrm>
                    <a:prstGeom prst="rect">
                      <a:avLst/>
                    </a:prstGeom>
                    <a:noFill/>
                    <a:ln w="9525">
                      <a:noFill/>
                      <a:miter lim="800000"/>
                      <a:headEnd/>
                      <a:tailEnd/>
                    </a:ln>
                  </pic:spPr>
                </pic:pic>
              </a:graphicData>
            </a:graphic>
          </wp:inline>
        </w:drawing>
      </w:r>
    </w:p>
    <w:p w:rsidR="00D533EC" w:rsidRPr="00EB4257" w:rsidRDefault="00DD187D"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56</w:t>
      </w:r>
      <w:r w:rsidR="00D533EC" w:rsidRPr="00EB4257">
        <w:rPr>
          <w:rFonts w:ascii="Times New Roman" w:eastAsia="Times New Roman" w:hAnsi="Times New Roman" w:cs="Times New Roman"/>
          <w:sz w:val="24"/>
          <w:szCs w:val="24"/>
        </w:rPr>
        <w:t>. Остеомаляция (голова козы).</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ярко выраженных процессах кости сероватого цвета, хрупкие, легкие, при распиле мягкие. Поверхность распила особенно губчатых костей таза и хвостовых позвонков разрыхлена, порозна, саловидна и местами покрасневшая.</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Фиброзная остеодистрофия</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Фиброзная остеодистрофия – диффузное или очаговое рассасывание костной ткани с замещением ее фиброзной, т.е. разростом соединительной ткани вместо выщелоченных солей кальция и фосфора. Как системное заболевание она обычно поражает кости головы: (неба, верхней и нижней челюстей) в которых образуются участки с разросшейся соединительной тканью и становятся мягкими настолько, что легко режутся ножом или протыкаются иглой.</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822700" cy="4219575"/>
            <wp:effectExtent l="19050" t="0" r="6350" b="0"/>
            <wp:docPr id="759" name="Рисунок 456" descr="http://kgau.ru/distance/vet_03/patanatomia/img/ris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http://kgau.ru/distance/vet_03/patanatomia/img/ris126.gif"/>
                    <pic:cNvPicPr>
                      <a:picLocks noChangeAspect="1" noChangeArrowheads="1"/>
                    </pic:cNvPicPr>
                  </pic:nvPicPr>
                  <pic:blipFill>
                    <a:blip r:embed="rId120"/>
                    <a:srcRect/>
                    <a:stretch>
                      <a:fillRect/>
                    </a:stretch>
                  </pic:blipFill>
                  <pic:spPr bwMode="auto">
                    <a:xfrm>
                      <a:off x="0" y="0"/>
                      <a:ext cx="3822700" cy="4219575"/>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57</w:t>
      </w:r>
      <w:r w:rsidR="00D533EC" w:rsidRPr="00EB4257">
        <w:rPr>
          <w:rFonts w:ascii="Times New Roman" w:eastAsia="Times New Roman" w:hAnsi="Times New Roman" w:cs="Times New Roman"/>
          <w:sz w:val="24"/>
          <w:szCs w:val="24"/>
        </w:rPr>
        <w:t>. Фибринозная остеодистрофия у козы.</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Рахит</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Рахит – болезнь молодых животных всех видов сопровождается нарушением нормального костеобразования, энхондрального окостенения, рассасывания сформированных костных пластинок с избыточным ростом остеоидной и хрящевой ткани, которые в эпифизах образуют костные выросты – остеофиты, а в местах сочленения ребер с реберными хрящами утолщения или рахитические четки.</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536315" cy="2467610"/>
            <wp:effectExtent l="19050" t="0" r="6985" b="0"/>
            <wp:docPr id="760" name="Рисунок 457" descr="http://kgau.ru/distance/vet_03/patanatomia/img/ris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http://kgau.ru/distance/vet_03/patanatomia/img/ris127.gif"/>
                    <pic:cNvPicPr>
                      <a:picLocks noChangeAspect="1" noChangeArrowheads="1"/>
                    </pic:cNvPicPr>
                  </pic:nvPicPr>
                  <pic:blipFill>
                    <a:blip r:embed="rId121"/>
                    <a:srcRect/>
                    <a:stretch>
                      <a:fillRect/>
                    </a:stretch>
                  </pic:blipFill>
                  <pic:spPr bwMode="auto">
                    <a:xfrm>
                      <a:off x="0" y="0"/>
                      <a:ext cx="3536315" cy="2467610"/>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58</w:t>
      </w:r>
      <w:r w:rsidR="00D533EC" w:rsidRPr="00EB4257">
        <w:rPr>
          <w:rFonts w:ascii="Times New Roman" w:eastAsia="Times New Roman" w:hAnsi="Times New Roman" w:cs="Times New Roman"/>
          <w:sz w:val="24"/>
          <w:szCs w:val="24"/>
        </w:rPr>
        <w:t>. Разрост хрящевой и остеоидной ткани ребер (рахитические "четки") поросенка.</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Наиболее часто поражаются кости головы, грудной кости и конечностей. В выраженных случаях рахита наблюдается диспропорция частей тела (большая голова и короткие конечности с деформированными суставами).</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2148205" cy="3315970"/>
            <wp:effectExtent l="19050" t="0" r="4445" b="0"/>
            <wp:docPr id="761" name="Рисунок 458" descr="http://kgau.ru/distance/vet_03/patanatomia/img/ris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http://kgau.ru/distance/vet_03/patanatomia/img/ris128.gif"/>
                    <pic:cNvPicPr>
                      <a:picLocks noChangeAspect="1" noChangeArrowheads="1"/>
                    </pic:cNvPicPr>
                  </pic:nvPicPr>
                  <pic:blipFill>
                    <a:blip r:embed="rId122"/>
                    <a:srcRect/>
                    <a:stretch>
                      <a:fillRect/>
                    </a:stretch>
                  </pic:blipFill>
                  <pic:spPr bwMode="auto">
                    <a:xfrm>
                      <a:off x="0" y="0"/>
                      <a:ext cx="2148205" cy="3315970"/>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59</w:t>
      </w:r>
      <w:r w:rsidR="00D533EC" w:rsidRPr="00EB4257">
        <w:rPr>
          <w:rFonts w:ascii="Times New Roman" w:eastAsia="Times New Roman" w:hAnsi="Times New Roman" w:cs="Times New Roman"/>
          <w:sz w:val="24"/>
          <w:szCs w:val="24"/>
        </w:rPr>
        <w:t>. Суставной хрящ здорового теленка (окраска гематоксилин-эозином).</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977005" cy="2919730"/>
            <wp:effectExtent l="19050" t="0" r="4445" b="0"/>
            <wp:docPr id="765" name="Рисунок 459" descr="http://kgau.ru/distance/vet_03/patanatomia/img/ris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http://kgau.ru/distance/vet_03/patanatomia/img/ris35.gif"/>
                    <pic:cNvPicPr>
                      <a:picLocks noChangeAspect="1" noChangeArrowheads="1"/>
                    </pic:cNvPicPr>
                  </pic:nvPicPr>
                  <pic:blipFill>
                    <a:blip r:embed="rId34"/>
                    <a:srcRect/>
                    <a:stretch>
                      <a:fillRect/>
                    </a:stretch>
                  </pic:blipFill>
                  <pic:spPr bwMode="auto">
                    <a:xfrm>
                      <a:off x="0" y="0"/>
                      <a:ext cx="3977005" cy="2919730"/>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 60</w:t>
      </w:r>
      <w:r w:rsidR="00D533EC" w:rsidRPr="00EB4257">
        <w:rPr>
          <w:rFonts w:ascii="Times New Roman" w:eastAsia="Times New Roman" w:hAnsi="Times New Roman" w:cs="Times New Roman"/>
          <w:sz w:val="24"/>
          <w:szCs w:val="24"/>
        </w:rPr>
        <w:t xml:space="preserve">. Разросты остеоидной ткани и неровная линия окостенения </w:t>
      </w:r>
      <w:r w:rsidR="00D533EC" w:rsidRPr="00EB4257">
        <w:rPr>
          <w:rFonts w:ascii="Times New Roman" w:eastAsia="Times New Roman" w:hAnsi="Times New Roman" w:cs="Times New Roman"/>
          <w:sz w:val="24"/>
          <w:szCs w:val="24"/>
        </w:rPr>
        <w:br/>
        <w:t>суставного хряща теленка при рахите (окраска гематоксилин-эозином).</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Остеопороз</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Остеопороз – уменьшение содержания как неорганических, так и органических соединений, но без изменения соотношения между ними. Преимущественно поражаются кости таза, последние ребра их губчатое вещество. Цвет костей серый, поверхность распила матовая порозная. Корковый слой истончен сильно пористый.</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Микроскопически – проявляется ферментативной резорбцией костной ткани со стороны гаверсовых канальцев и других местах при участии остеокластов с образованием полостей – лакун. Остеолизин остеопоротической форме сочетается с понижением синтезом новых костных структур, развитием остеоидной ткани без кальцификации и оссификации. Остеоциты некротизированы вокруг гаверсовых каналов остеоидный ободок.</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Дистрофическое обызвествление кальция</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Дистрофическое обызвествление кальция проявляется в обызвествлении отдельных участках тканей или органах и называется петрификацией или кальцификацией. Различают две формы обызвествления тканей – дистрофическое и известковые метастазы.</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При первой форме соли кальция выпадают из раствора в поврежденные ткани, где по тем или иным причинам ослаблен или совершенно прекращен </w:t>
      </w:r>
      <w:hyperlink r:id="rId123" w:tgtFrame="_blank" w:history="1">
        <w:r w:rsidRPr="00EB4257">
          <w:rPr>
            <w:rFonts w:ascii="Times New Roman" w:eastAsia="Times New Roman" w:hAnsi="Times New Roman" w:cs="Times New Roman"/>
            <w:bCs/>
            <w:sz w:val="24"/>
            <w:szCs w:val="24"/>
          </w:rPr>
          <w:t>обмен веществ</w:t>
        </w:r>
      </w:hyperlink>
      <w:r w:rsidRPr="00EB4257">
        <w:rPr>
          <w:rFonts w:ascii="Times New Roman" w:eastAsia="Times New Roman" w:hAnsi="Times New Roman" w:cs="Times New Roman"/>
          <w:sz w:val="24"/>
          <w:szCs w:val="24"/>
        </w:rPr>
        <w:t>. Эта форма петрификации носит местный характер (петрификация туберкулезных, сапных, гельминтозных узелков).</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второй форме петрификации происходит во многих местах и бывает связана с повышением содержания солей Са в крови. Последнее нередко бывает связана с повышением содержания солей Са в крови. Последние нередко бывает следствием вымывания солей из разрушающихся костей, откуда известь током крови переносится к местам ее отложения. Известные метастазы чаще возникают в легких, слизистой оболочке желудка в почках и др. органах. Соли кальция же просто выпадают и откладываются в тканях, а адсорбируются последними, т.е. они инкрустируются известью. Инкрустации предшествует химическое изменение ткани, что выражается диффузной способностью окрашивается основными красками. Обызвествленная ткань плотна на ощупь, плохо режется ножом, при этом слышен скрип. На поверхности разреза такой ткани известь в виде песчинок или крупинок белого цвета, плотной консистенции. Вокруг обызвествленной ткани нередко происходит клеточная инфильтрация рассасывающая известь как чужеродное тело, здесь образуется соединительно-тканная капсула.</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Образование камней.</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некоторых полостях и выводных протоках образуются плотные камни свободнолежащие и называются конкрементами. они состоят из основания и солей. Величина их может быть различной, в виде песка в выводных протоках желез, лоханке почек, желчном пузыре и очень больших в кишечнике. Количество их может быть от нескольких штук иногда до десятка или сотни. Форма камней бывает различной. Иногда они в виде слепка повторяют форму полости в которой они находятся. Мочевые камни состоят из мочевой кислоты, уратов, оксалатов, карбонатов, фосфатов, цестина и ксантина. Желчные камни состоят из желчных пигментов и извести.</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Камни из кишечника состоят из инородных тел вокруг которых отлагаются соли. У травоядных чаще обнаруживают ложные камни – фито- и пилобезоары, которые образуются из растительных остатков корма или шерсти с небольшой примесью солей. Встречаются также каловые камни (конглобаты) в состав которых входят слежавшиеся каловые массы непереваренные остатки корма и инородные тела. Кишечные камни бывают истинные – энтеролиты и ложные – псевдоэнтеролиты. Истинные камни состоят в основном из фосфорнокислой магнезии, фосфорнокислого кальция и др. солей. Ложные – из органических веществ кремневой и фосфорной кислоты, солей кальция, магния.</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Слюнные камни чаще наблюдаются у лошадей в протоке околоушной железы. В центре их инородное тело, а по краям соли кальция.</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Функциональное значение и исход.</w:t>
      </w:r>
      <w:r w:rsidRPr="00EB4257">
        <w:rPr>
          <w:rFonts w:ascii="Times New Roman" w:eastAsia="Times New Roman" w:hAnsi="Times New Roman" w:cs="Times New Roman"/>
          <w:sz w:val="24"/>
          <w:szCs w:val="24"/>
        </w:rPr>
        <w:t xml:space="preserve"> Камни небольших размеров и в небольшом количестве обычно не вызывают больших изменений. Однако образование энтеролитов конглобатов, вызывают атрофию, воспаление полостных тканей, омертвение стенок, перфорацию их с образованием проникающих язв, свищей, а также закупорку выводных протоков, что препятствует продвижению содержимого. В последнем случае в связи с раздражением нервных рецепторов вызывают болевые ощущения (колики). При закупорке кишечника, </w:t>
      </w:r>
      <w:r w:rsidRPr="00EB4257">
        <w:rPr>
          <w:rFonts w:ascii="Times New Roman" w:eastAsia="Times New Roman" w:hAnsi="Times New Roman" w:cs="Times New Roman"/>
          <w:sz w:val="24"/>
          <w:szCs w:val="24"/>
        </w:rPr>
        <w:lastRenderedPageBreak/>
        <w:t>развивается омертвение стенки кишечника, и на этой основе развивается интоксикация организма, приводящая к смерти.</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Диагностика остеодистрофий.</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Диагноз на нарушение </w:t>
      </w:r>
      <w:hyperlink r:id="rId124" w:tgtFrame="_blank" w:history="1">
        <w:r w:rsidRPr="00EB4257">
          <w:rPr>
            <w:rFonts w:ascii="Times New Roman" w:eastAsia="Times New Roman" w:hAnsi="Times New Roman" w:cs="Times New Roman"/>
            <w:bCs/>
            <w:sz w:val="24"/>
            <w:szCs w:val="24"/>
          </w:rPr>
          <w:t>обмена веществ</w:t>
        </w:r>
      </w:hyperlink>
      <w:r w:rsidRPr="00EB4257">
        <w:rPr>
          <w:rFonts w:ascii="Times New Roman" w:eastAsia="Times New Roman" w:hAnsi="Times New Roman" w:cs="Times New Roman"/>
          <w:sz w:val="24"/>
          <w:szCs w:val="24"/>
        </w:rPr>
        <w:t xml:space="preserve"> в ранней стадии развития устанавливается при проведении диспансеризации животных (анализ крови, кормов на содержание макро- и микроэлементов). Ценным для ранней диагностики остеодистрофий является рентгенологическое исследование и более точно определить количественное изменение содержания минеральных веществ в костях позволяет метод рентгенофотометрии, разработанный И.Г. Шарабриным. Сущность его состоит в сравнении оптических плотностей рентгеновского изображения костного клина эталона и исследуемой кости. В более поздних стадиях развития нарушения минерального </w:t>
      </w:r>
      <w:hyperlink r:id="rId125" w:tgtFrame="_blank" w:history="1">
        <w:r w:rsidRPr="00EB4257">
          <w:rPr>
            <w:rFonts w:ascii="Times New Roman" w:eastAsia="Times New Roman" w:hAnsi="Times New Roman" w:cs="Times New Roman"/>
            <w:bCs/>
            <w:sz w:val="24"/>
            <w:szCs w:val="24"/>
          </w:rPr>
          <w:t>обмена веществ</w:t>
        </w:r>
      </w:hyperlink>
      <w:r w:rsidRPr="00EB4257">
        <w:rPr>
          <w:rFonts w:ascii="Times New Roman" w:eastAsia="Times New Roman" w:hAnsi="Times New Roman" w:cs="Times New Roman"/>
          <w:sz w:val="24"/>
          <w:szCs w:val="24"/>
        </w:rPr>
        <w:t xml:space="preserve"> не составляет труда или при клиническом исследовании животных, или на вскрытии убитых животных. Проявляется это изменением состава костей последних хвостовых позвонков, ребер, костей конечностей и головы.</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i/>
          <w:iCs/>
          <w:sz w:val="24"/>
          <w:szCs w:val="24"/>
        </w:rPr>
        <w:t>Дифференциальный диагноз.</w:t>
      </w:r>
      <w:r w:rsidRPr="00EB4257">
        <w:rPr>
          <w:rFonts w:ascii="Times New Roman" w:eastAsia="Times New Roman" w:hAnsi="Times New Roman" w:cs="Times New Roman"/>
          <w:sz w:val="24"/>
          <w:szCs w:val="24"/>
        </w:rPr>
        <w:t xml:space="preserve"> Остеодистрофию нужно дифференцировать от миозитов, тендовагинитов, мышечного и суставного ревматизма, что не составляет труда. Это своеобразные изменения костей. Характерные изменения костей, характерные изменения крови, учет анализа кормления.</w:t>
      </w:r>
    </w:p>
    <w:p w:rsidR="007C5B7A" w:rsidRPr="00EB4257" w:rsidRDefault="00CB17CA"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 Контрольные вопросы </w:t>
      </w:r>
    </w:p>
    <w:p w:rsidR="007C5B7A" w:rsidRPr="00EB4257" w:rsidRDefault="007C5B7A" w:rsidP="00EB4257">
      <w:pPr>
        <w:numPr>
          <w:ilvl w:val="0"/>
          <w:numId w:val="3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Понятие кетозов первичных и вторичных. Причины. </w:t>
      </w:r>
    </w:p>
    <w:p w:rsidR="007C5B7A" w:rsidRPr="00EB4257" w:rsidRDefault="007C5B7A" w:rsidP="00EB4257">
      <w:pPr>
        <w:numPr>
          <w:ilvl w:val="0"/>
          <w:numId w:val="3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Патоморфологические изменения при кетозах в паренхиматозных органах мускулатуре, костной ткани, желудочно-кишечном тракте, яичниках. </w:t>
      </w:r>
    </w:p>
    <w:p w:rsidR="007C5B7A" w:rsidRPr="00EB4257" w:rsidRDefault="007C5B7A" w:rsidP="00EB4257">
      <w:pPr>
        <w:numPr>
          <w:ilvl w:val="0"/>
          <w:numId w:val="3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Чем характеризуется миоглобинурия лошадей. </w:t>
      </w:r>
    </w:p>
    <w:p w:rsidR="007C5B7A" w:rsidRPr="00EB4257" w:rsidRDefault="007C5B7A" w:rsidP="00EB4257">
      <w:pPr>
        <w:numPr>
          <w:ilvl w:val="0"/>
          <w:numId w:val="3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Патологоанатомические изменения в мышцах, сердце, паренхиматозных органах, нервной системе при миоглобинурии лошадей. </w:t>
      </w:r>
    </w:p>
    <w:p w:rsidR="007C5B7A" w:rsidRPr="00EB4257" w:rsidRDefault="007C5B7A" w:rsidP="00EB4257">
      <w:pPr>
        <w:numPr>
          <w:ilvl w:val="0"/>
          <w:numId w:val="3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Этиопатогенез и патологоанатомические изменения (кахексия, кожа, сердце, печень, почки) при акобальтозе. </w:t>
      </w:r>
    </w:p>
    <w:p w:rsidR="007C5B7A" w:rsidRPr="00EB4257" w:rsidRDefault="007C5B7A" w:rsidP="00EB4257">
      <w:pPr>
        <w:numPr>
          <w:ilvl w:val="0"/>
          <w:numId w:val="3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Этиопатогенез и патоморфологические изменения (мышцы, печень) при беломышечной болезни. </w:t>
      </w:r>
    </w:p>
    <w:p w:rsidR="007C5B7A" w:rsidRPr="00EB4257" w:rsidRDefault="007C5B7A" w:rsidP="00EB4257">
      <w:pPr>
        <w:numPr>
          <w:ilvl w:val="0"/>
          <w:numId w:val="33"/>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Значение для организма кетозов, миоглобинурии и др. </w:t>
      </w:r>
    </w:p>
    <w:p w:rsidR="00D533EC" w:rsidRPr="00EB4257" w:rsidRDefault="007C5B7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8.</w:t>
      </w:r>
      <w:r w:rsidR="00D533EC" w:rsidRPr="00EB4257">
        <w:rPr>
          <w:rFonts w:ascii="Times New Roman" w:eastAsia="Times New Roman" w:hAnsi="Times New Roman" w:cs="Times New Roman"/>
          <w:sz w:val="24"/>
          <w:szCs w:val="24"/>
        </w:rPr>
        <w:t xml:space="preserve">Определение и классификация минеральных дистрофий. </w:t>
      </w:r>
    </w:p>
    <w:p w:rsidR="00D533EC" w:rsidRPr="00EB4257" w:rsidRDefault="007C5B7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9.</w:t>
      </w:r>
      <w:r w:rsidR="00D533EC" w:rsidRPr="00EB4257">
        <w:rPr>
          <w:rFonts w:ascii="Times New Roman" w:eastAsia="Times New Roman" w:hAnsi="Times New Roman" w:cs="Times New Roman"/>
          <w:sz w:val="24"/>
          <w:szCs w:val="24"/>
        </w:rPr>
        <w:t xml:space="preserve">Причины вызывающие нарушение минерального обмена. </w:t>
      </w:r>
    </w:p>
    <w:p w:rsidR="00D533EC" w:rsidRPr="00EB4257" w:rsidRDefault="007C5B7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10.</w:t>
      </w:r>
      <w:r w:rsidR="00D533EC" w:rsidRPr="00EB4257">
        <w:rPr>
          <w:rFonts w:ascii="Times New Roman" w:eastAsia="Times New Roman" w:hAnsi="Times New Roman" w:cs="Times New Roman"/>
          <w:sz w:val="24"/>
          <w:szCs w:val="24"/>
        </w:rPr>
        <w:t xml:space="preserve">Остосмоляция, рахит, остеофиброз как проявление нарушения минерального обмена. </w:t>
      </w:r>
    </w:p>
    <w:p w:rsidR="00D533EC" w:rsidRPr="00EB4257" w:rsidRDefault="007C5B7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11.</w:t>
      </w:r>
      <w:r w:rsidR="00D533EC" w:rsidRPr="00EB4257">
        <w:rPr>
          <w:rFonts w:ascii="Times New Roman" w:eastAsia="Times New Roman" w:hAnsi="Times New Roman" w:cs="Times New Roman"/>
          <w:sz w:val="24"/>
          <w:szCs w:val="24"/>
        </w:rPr>
        <w:t xml:space="preserve">Известковые метастазы и их сущность. </w:t>
      </w:r>
    </w:p>
    <w:p w:rsidR="00D533EC" w:rsidRPr="00EB4257" w:rsidRDefault="007C5B7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12.</w:t>
      </w:r>
      <w:r w:rsidR="00D533EC" w:rsidRPr="00EB4257">
        <w:rPr>
          <w:rFonts w:ascii="Times New Roman" w:eastAsia="Times New Roman" w:hAnsi="Times New Roman" w:cs="Times New Roman"/>
          <w:sz w:val="24"/>
          <w:szCs w:val="24"/>
        </w:rPr>
        <w:t xml:space="preserve">Причины и механизм образование камней, локализация, виды камней. </w:t>
      </w:r>
    </w:p>
    <w:p w:rsidR="00D533EC" w:rsidRPr="00EB4257" w:rsidRDefault="007C5B7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13.</w:t>
      </w:r>
      <w:r w:rsidR="00D533EC" w:rsidRPr="00EB4257">
        <w:rPr>
          <w:rFonts w:ascii="Times New Roman" w:eastAsia="Times New Roman" w:hAnsi="Times New Roman" w:cs="Times New Roman"/>
          <w:sz w:val="24"/>
          <w:szCs w:val="24"/>
        </w:rPr>
        <w:t xml:space="preserve">Диагностика и дифференциальная диагностика. </w:t>
      </w:r>
    </w:p>
    <w:p w:rsidR="007C5B7A" w:rsidRPr="00EB4257" w:rsidRDefault="007C5B7A" w:rsidP="00EB4257">
      <w:pPr>
        <w:spacing w:after="0" w:line="240" w:lineRule="auto"/>
        <w:jc w:val="both"/>
        <w:outlineLvl w:val="2"/>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 xml:space="preserve">      </w:t>
      </w:r>
      <w:r w:rsidRPr="00EB4257">
        <w:rPr>
          <w:rFonts w:ascii="Times New Roman" w:eastAsia="Times New Roman" w:hAnsi="Times New Roman" w:cs="Times New Roman"/>
          <w:bCs/>
          <w:sz w:val="24"/>
          <w:szCs w:val="24"/>
        </w:rPr>
        <w:t>14.</w:t>
      </w:r>
      <w:r w:rsidRPr="00EB4257">
        <w:rPr>
          <w:rFonts w:ascii="Times New Roman" w:eastAsia="Times New Roman" w:hAnsi="Times New Roman" w:cs="Times New Roman"/>
          <w:sz w:val="24"/>
          <w:szCs w:val="24"/>
        </w:rPr>
        <w:t xml:space="preserve">Патоморфологические изменения при энзоотической атаксии, предполагаемая причина. </w:t>
      </w:r>
    </w:p>
    <w:p w:rsidR="007C5B7A" w:rsidRPr="00EB4257" w:rsidRDefault="007C5B7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15.Патогенез гипоавитаминозов. </w:t>
      </w:r>
    </w:p>
    <w:p w:rsidR="007C5B7A" w:rsidRPr="00EB4257" w:rsidRDefault="007C5B7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16.Патологоанатомические изменения при рахите, гиповитаминозе А, С, группе В. </w:t>
      </w:r>
    </w:p>
    <w:p w:rsidR="007C5B7A" w:rsidRPr="00EB4257" w:rsidRDefault="007C5B7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17Эндогенные и экзогенные гипоавитаминозы. </w:t>
      </w:r>
    </w:p>
    <w:p w:rsidR="001E01CB" w:rsidRPr="00EB4257" w:rsidRDefault="001E01CB" w:rsidP="00EB4257">
      <w:pPr>
        <w:spacing w:after="0" w:line="240" w:lineRule="auto"/>
        <w:jc w:val="both"/>
        <w:rPr>
          <w:rFonts w:ascii="Times New Roman" w:hAnsi="Times New Roman" w:cs="Times New Roman"/>
          <w:sz w:val="24"/>
          <w:szCs w:val="24"/>
        </w:rPr>
      </w:pPr>
    </w:p>
    <w:p w:rsidR="001E01CB" w:rsidRPr="00EB4257" w:rsidRDefault="001E01CB" w:rsidP="00EB4257">
      <w:pPr>
        <w:spacing w:after="0" w:line="240" w:lineRule="auto"/>
        <w:jc w:val="both"/>
        <w:rPr>
          <w:rFonts w:ascii="Times New Roman" w:hAnsi="Times New Roman" w:cs="Times New Roman"/>
          <w:b/>
          <w:sz w:val="24"/>
          <w:szCs w:val="24"/>
        </w:rPr>
      </w:pPr>
      <w:r w:rsidRPr="00EB4257">
        <w:rPr>
          <w:rFonts w:ascii="Times New Roman" w:hAnsi="Times New Roman" w:cs="Times New Roman"/>
          <w:b/>
          <w:sz w:val="24"/>
          <w:szCs w:val="24"/>
        </w:rPr>
        <w:t>Патоморфология отравлений</w:t>
      </w:r>
    </w:p>
    <w:p w:rsidR="001E01CB" w:rsidRPr="00EB4257" w:rsidRDefault="001E01CB" w:rsidP="00EB4257">
      <w:pPr>
        <w:spacing w:after="0" w:line="240" w:lineRule="auto"/>
        <w:jc w:val="both"/>
        <w:rPr>
          <w:rFonts w:ascii="Times New Roman" w:hAnsi="Times New Roman" w:cs="Times New Roman"/>
          <w:b/>
          <w:sz w:val="24"/>
          <w:szCs w:val="24"/>
        </w:rPr>
      </w:pPr>
    </w:p>
    <w:p w:rsidR="001E01CB"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связи с ростом химизации всех отраслей народного хозяйства и, в частности, широким применением минеральных удобрений, ядохимикатов для борьбы с вредителями растений и грызунами возникает необходимость знания ветеринарными специалистами основных клинико-анатомических форм проявления отравлений.</w:t>
      </w:r>
    </w:p>
    <w:p w:rsidR="00D533EC" w:rsidRPr="00EB4257" w:rsidRDefault="001E01CB"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Общая характеристика патоморфологических изменений при отравлениях минеральными (соединениями мышьяка, ртутью, фтором, фосфидом цинка, ФОС, поваренной солью, мочевиной, суперфосфатом и др.) и растительными ядами; патогенез местных и общих изменений и принципы диагностики отравлений</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Большинство ядохимикатов имеет более или менее конкретно выраженную локализацию и характер патологических процессов. Поэтому при изучении данной темы ядохимикаты следует "сгруппировать" в соответствии с их действием на отдельные органы и системы организма, а затем изучить патологические изменения, характерные как для групп в целом, так и для отдельных химических соединений.</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Особое внимание обратить на патоморфологию отравлений, вызванных группами мышьяка, ртути, фосфоорганических соединений, а также недоброкачественными кормами. Знать правила взятия патологического материала для лабораторных исследований.</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b/>
          <w:bCs/>
          <w:sz w:val="24"/>
          <w:szCs w:val="24"/>
        </w:rPr>
        <w:t>Отравлениями</w:t>
      </w:r>
      <w:r w:rsidRPr="00EB4257">
        <w:rPr>
          <w:rFonts w:ascii="Times New Roman" w:eastAsia="Times New Roman" w:hAnsi="Times New Roman" w:cs="Times New Roman"/>
          <w:sz w:val="24"/>
          <w:szCs w:val="24"/>
        </w:rPr>
        <w:t xml:space="preserve"> называются болезни, возникающие при поступлении в организм ядовитых веществ, способных в небольших количествах вызывать расстройства здоровья и гибель.</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Отравления домашних и диких животных встречаются довольно часто. Вызывающие их ядовитые вещества могут быть минерального, синтетического, растительного и животного происхождения. Понятия "яд" и "ядовитое вещество" имеют относительное значение. Многие вещества в малых количествах необходимы для жизнедеятельности организма, а в больших дозах являются ядами. К ним можно отнести поваренную соль, микроэлементы (марганец, фтор, селен), Некоторые лечебные препараты (мышьяк, ртуть и др.).</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месту действия могут быть яды, оказывающие местный и резорбтивный эффект, однако такая классификация весьма условна. Даже типичные яды местного действия (щелочи и кислоты) при всасывании оказывают в определенной степени общий эффект. Кроме того, при местном действии ядов происходит омертвение тканей, продукты распада которых при всасывании отравляют организм. Яды резорбтивного действия часто действуют на определенные ткани, например стрихнин - на нервную систему, кумарин - на мышечную ткань и т. п.</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течению отравления могут быть острыми, подострыми и хроническими. Патологоанатомические изменения при отравлениях весьма вариабельны и зависят от многих факторов: вида и концентрации ядовитого вещества, количества, кратности и продолжительности действия его на организм, видовых, возрастных и индивидуальных особенностей животных, степени предварительного наполнения пищеварительного тракта и т. п.</w:t>
      </w:r>
    </w:p>
    <w:p w:rsidR="00D533EC" w:rsidRPr="00EB4257" w:rsidRDefault="00D533EC"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Отравление фосфорорганическими соединениями (ФОС)</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Такие вещества, как хлорофос, карбофос, ДДВФ и др., широко применяют для дезинфекции и дератизации на фермах, для борьбы с вредными насекомыми в растениеводстве. При нарушении правил проведе таких мероприятий, высоком содержании ФОС в кормах, попадании их в воду возникают отравления животных. Вследствие своей высокой липидотропности они легко проникают в организм через пищеварительный, дыхательный тракты и кожу. В основе токсического в действия ФОС лежат их большое сродство с холинэстеразами и обусловленное этим угнетение последних, в основном ацетилхолинэстеразы. Последнее приводит к тяжелым нарушениям нервной системы.</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вскрытии погибших животных отмечают выраженное трупное окоченение, цианоз кожи и слизистых оболочек, гиперемию и отек легких. Часты массовые кровоизлияния в слизистых и под серозными оболочками, в мышцах и подкожной клетчатке. В желудке и кишечнике находят гиперемию, кровоизлияния, эрозии и изъязвления слизистой оболочки.</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гистологическом исследовании в нервной системе и паренхиматозных органах регистрируют дистрофические изменения и кровоизлияния. После обработки телят аэрозолем хлорофоса в первые же дни у них обнаруживали гистохимические изменения в содержании РНК и ДНК, гликогена, кислой и щелочной фосфатаз, активности холинэстеразы.</w:t>
      </w:r>
    </w:p>
    <w:p w:rsidR="00D533EC" w:rsidRPr="00EB4257" w:rsidRDefault="00D533EC"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Отравление хлорорганическими соединениями (ХОС)</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Эти вещества (гексахлоран, гексахлорбензол, гептахлор, альдрин, дильдрин и др.) применяют для протравливания семян и борьбы с вредителями растений, обработки животных. Опасность их велика в связи с устойчивостью в окружающей среде и кумуляцией в растениях, воде и организме (в жировой и мышечной тканях).</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Токсическое действие ХОС связано с их дехлорированием в организме, блокадой дыхательных ферментов, нарушением проницаемости клеточных мембран и транспорта ионов натрия и калия через мембраны эритроцитов. Все это приводит к острой кислородной недостаточности и морфофункциональным нарушениям в нервной, эндокринной и других системах и органах.</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вскрытии погибших животных отмечают вздутие и быстрое трупное окоченение, цианоз кожи и слизистых оболочек. Скелетные мышцы обезвожены, иногда с очагами некроза. В желудочно-кишеч¬ном тракте катаральное или геморрагическое воспаление.</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гистологическом исследовании в сердце, легких, печени и особенно в почках отмечают застойную гиперемию и диапедезные кровоизлияния. Кроме того, в легких находят отек, в печени - жировую дистрофию и острый токсический гепатит, в почках - зернистую и жировую дистрофии, нефрозонефрит, в нервной системе - гиперемию и отек мозгового вещества, различные изменения ганглиозных клеток вплоть до полной гибели и распада невронов.</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Хроническом отравлении в печени и почках хорошо выражены дистрофические и склеротические процессы, очаговые некрозы. В нервной системе обнаруживают диапедезные кровоизлияния, димиелинизацию нервных волокон, тяжелые поражения нервных клеток с явлениями нейронофагии, хронический энцефаломиелит, атрофию серого вещества спинного мозга.</w:t>
      </w:r>
    </w:p>
    <w:p w:rsidR="00D533EC" w:rsidRPr="00EB4257" w:rsidRDefault="00D533EC"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Отравление карбаматными соединениями</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Различные веществ этой группы (севин, цинеб, триаллат, поликарбацин, ТМТД и др.) применяют для борьбы с болезнями растений, а также с эктопаразитами животных. Отравления у последних возникают вследствие различных нарушений при проведении подобных мероприятий, при попадании препаратов в корм и воду. Токсическое действие их обусловлено угнетением многих ферментативных систем, расстройствами углеводного, белкового обменов и окислительно-восстановительных реакций. Отрицательное воздействие их усиливается вследствие длительного пребывания в организме.</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Патологоанатомические изменения. Характеризуются общими застойными явлениями и кровоизлияниями, выраженным трупным окоченением, гастроэнтеритом, дистрофическими изменениями во многих органах. Легкие обычно отечны, с наличием кровоизлияний.</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Патогистологические изменения свидетельствуют о гемодинамических расстройствах и поражении стенок кровеносных сосудов. В головном мозге одновременно с сосудистыми расстройствами, как и при отравлении ФОС, постоянно изменены нервные клетки. В печени и почках зернистая и жировая дистрофии, очаги некробиоза и некроза гепатоцитов и эпителия канальцев. В сердце обнаруживают набухание и гомогенизацию мышечных волокон, в половых железах - набухание фолликулярного эпителия яичников, некробиотические изменения сперматогенного эпителия.</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отравлении карбаматами, как и ФОС, в печени, головном мозге, сердечной и скелетных мышцах при гистохимическом исследовании находят снижение активности холинэстеразы.</w:t>
      </w:r>
    </w:p>
    <w:p w:rsidR="00D533EC" w:rsidRPr="00EB4257" w:rsidRDefault="00D533EC"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Отравление ртутьсодержащнми соединениями</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Обычно возникают у животных при поедании протравленного гранозаном или меркураном зерна, а также гидропонной зелени, выращенной из такого зерна. Препараты обладают кумулятивным действием. Сущность их действия заключается в блокаде сульфгидрильных групп тканевых белков и ферментов.</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вскрытии животных находят примерно такие же изменения, как и при отравлении ФОС. Отличительная особенность отравления ртутьсодержащими веществами - обнаружение в толстом кишечнике крупозно-дифтеритических наложений, сходных с паратифозными у свиней.</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Отравления животных ртутью отмечают и при неправильном применении лекарств, содержащих это вещество. Более чувствителен к таким препаратам рогатый скот. В этих случаях на месте аппликации развиваются некротическое воспаление и общая интоксикация </w:t>
      </w:r>
      <w:r w:rsidRPr="00EB4257">
        <w:rPr>
          <w:rFonts w:ascii="Times New Roman" w:eastAsia="Times New Roman" w:hAnsi="Times New Roman" w:cs="Times New Roman"/>
          <w:sz w:val="24"/>
          <w:szCs w:val="24"/>
        </w:rPr>
        <w:lastRenderedPageBreak/>
        <w:t>с дистрофическими процессами во многих органах. Резкие изменения при этом бывают в почках в виде некротического нефроза.</w:t>
      </w:r>
    </w:p>
    <w:p w:rsidR="00D533EC" w:rsidRPr="00EB4257" w:rsidRDefault="00D533EC"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Отравление нитратами и нитритами</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Происходит обычно при поедании животными удобрений или растений, выросших на обильно удобренных селитрой почвах. Высокое содержание нитратов в некоторых сорняках, свекле и воде, в которой много гниющих остатков. В организме нитраты превращаются в более ядовитые нитриты. Последние при попадании в кровь превращают гемоглобин в метгемоглобин. При выделении через почки вызывают в них дистрофические и воспалительные процессы. В желудочно-кишечном тракте отмечают гиперемию, воспаление, иногда с язвами. Кровь коричневая или бурая из-за присутствия метгемоглобина. Под серозными покровами и в слизистых оболочках, особенно в мочевом пузыре, кровоизлияния. </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Отравление мочевиной</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Наблюдают при неправильной дозировке карбамида, используемого в качестве кормовой добавки жвачным животным. При вскрытии обнаруживают в рубце резкий запах аммиака, острое воспаление сычуга и тонкого кишечника, дистрофические процессы в паренхиматозных органах, застойные явления, в легких часто отек, в мышцах - кровоизлияния. Почти постоянно мочевой пузырь переполнен мочой.</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Отравление поваренной солью</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Наиболее часто регистрируют у свиней и птиц при поедании ими больших количеств соли, в частности при скармливании комбикормов с высоким содержанием хлорида натрия. В пищеварительном тракте при этом обнаруживают гиперемию, кровоизлияния, катаральное и геморрагическое воспаление, иногда с некрозом. Кровь хорошо свертывается, образуя сгустки и тромбы. При хроническом отравлении развиваются нефрит и нефрозосклероз.</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гистологическом исследовании отмечают энцефаломаляцию, иногда менингоэнцефаломиелит. У свиней в инфильтрате вокруг сосудов мозга наличие эозинофилов.</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Отравление мышьяком</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Возникает при попадании в корм животным обработанных мышьяковистыми соединениями растений, протравленного зерна, поедании приманок и т. п. Мышьяк непосредственно воздействует на ткани при контакте с ними, вызывая воспаление и некроз. Поступая в кровь, он блокирует сульфгидрильные группы ферментов, вызывает гемолиз эритроцитов. Обладает способностью накапливаться в организме.</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327400" cy="3029585"/>
            <wp:effectExtent l="19050" t="0" r="6350" b="0"/>
            <wp:docPr id="766" name="Рисунок 466" descr="http://kgau.ru/distance/vet_03/patanatomia/img/ris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http://kgau.ru/distance/vet_03/patanatomia/img/ris129.gif"/>
                    <pic:cNvPicPr>
                      <a:picLocks noChangeAspect="1" noChangeArrowheads="1"/>
                    </pic:cNvPicPr>
                  </pic:nvPicPr>
                  <pic:blipFill>
                    <a:blip r:embed="rId126"/>
                    <a:srcRect/>
                    <a:stretch>
                      <a:fillRect/>
                    </a:stretch>
                  </pic:blipFill>
                  <pic:spPr bwMode="auto">
                    <a:xfrm>
                      <a:off x="0" y="0"/>
                      <a:ext cx="3327400" cy="3029585"/>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Рис.61</w:t>
      </w:r>
      <w:r w:rsidR="00D533EC" w:rsidRPr="00EB4257">
        <w:rPr>
          <w:rFonts w:ascii="Times New Roman" w:eastAsia="Times New Roman" w:hAnsi="Times New Roman" w:cs="Times New Roman"/>
          <w:sz w:val="24"/>
          <w:szCs w:val="24"/>
        </w:rPr>
        <w:t>. Геморрагическое воспаление сычуга крупного рогатого скота.</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При вскрытии животных, погибших от острого отравления мышьяком, находят гиперемию, катаральное и геморрагическое воспаление пищеварительного тракта (рис.20), иногда со струпьевидными наложениями и изъязвлениями.</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448050" cy="2720975"/>
            <wp:effectExtent l="19050" t="0" r="0" b="0"/>
            <wp:docPr id="767" name="Рисунок 467" descr="http://kgau.ru/distance/vet_03/patanatomia/img/ris1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http://kgau.ru/distance/vet_03/patanatomia/img/ris130.gif"/>
                    <pic:cNvPicPr>
                      <a:picLocks noChangeAspect="1" noChangeArrowheads="1"/>
                    </pic:cNvPicPr>
                  </pic:nvPicPr>
                  <pic:blipFill>
                    <a:blip r:embed="rId127"/>
                    <a:srcRect/>
                    <a:stretch>
                      <a:fillRect/>
                    </a:stretch>
                  </pic:blipFill>
                  <pic:spPr bwMode="auto">
                    <a:xfrm>
                      <a:off x="0" y="0"/>
                      <a:ext cx="3448050" cy="2720975"/>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Рис.62</w:t>
      </w:r>
      <w:r w:rsidR="00D533EC" w:rsidRPr="00EB4257">
        <w:rPr>
          <w:rFonts w:ascii="Times New Roman" w:eastAsia="Times New Roman" w:hAnsi="Times New Roman" w:cs="Times New Roman"/>
          <w:sz w:val="24"/>
          <w:szCs w:val="24"/>
        </w:rPr>
        <w:t>. Кровоизлияния под эндокардом коровы.</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Во многих органах застойные явления, кровоизлияния (рис.21), дистрофические процессы (рис.22,23), отеки в подкожной и межмышечной клетчатке.</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4748530" cy="2489835"/>
            <wp:effectExtent l="19050" t="0" r="0" b="0"/>
            <wp:docPr id="44" name="Рисунок 468" descr="http://kgau.ru/distance/vet_03/patanatomia/img/ris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http://kgau.ru/distance/vet_03/patanatomia/img/ris131.gif"/>
                    <pic:cNvPicPr>
                      <a:picLocks noChangeAspect="1" noChangeArrowheads="1"/>
                    </pic:cNvPicPr>
                  </pic:nvPicPr>
                  <pic:blipFill>
                    <a:blip r:embed="rId128"/>
                    <a:srcRect/>
                    <a:stretch>
                      <a:fillRect/>
                    </a:stretch>
                  </pic:blipFill>
                  <pic:spPr bwMode="auto">
                    <a:xfrm>
                      <a:off x="0" y="0"/>
                      <a:ext cx="4748530" cy="2489835"/>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Рис.63</w:t>
      </w:r>
      <w:r w:rsidR="00D533EC" w:rsidRPr="00EB4257">
        <w:rPr>
          <w:rFonts w:ascii="Times New Roman" w:eastAsia="Times New Roman" w:hAnsi="Times New Roman" w:cs="Times New Roman"/>
          <w:sz w:val="24"/>
          <w:szCs w:val="24"/>
        </w:rPr>
        <w:t>. Жировая дистрофия печени коровы.</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Отравление через дыхательные пути сопровождается отеком, кровоизлияниями и воспалением легких.</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327400" cy="3470275"/>
            <wp:effectExtent l="19050" t="0" r="6350" b="0"/>
            <wp:docPr id="45" name="Рисунок 469" descr="http://kgau.ru/distance/vet_03/patanatomia/img/ris1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http://kgau.ru/distance/vet_03/patanatomia/img/ris132.gif"/>
                    <pic:cNvPicPr>
                      <a:picLocks noChangeAspect="1" noChangeArrowheads="1"/>
                    </pic:cNvPicPr>
                  </pic:nvPicPr>
                  <pic:blipFill>
                    <a:blip r:embed="rId129"/>
                    <a:srcRect/>
                    <a:stretch>
                      <a:fillRect/>
                    </a:stretch>
                  </pic:blipFill>
                  <pic:spPr bwMode="auto">
                    <a:xfrm>
                      <a:off x="0" y="0"/>
                      <a:ext cx="3327400" cy="3470275"/>
                    </a:xfrm>
                    <a:prstGeom prst="rect">
                      <a:avLst/>
                    </a:prstGeom>
                    <a:noFill/>
                    <a:ln w="9525">
                      <a:noFill/>
                      <a:miter lim="800000"/>
                      <a:headEnd/>
                      <a:tailEnd/>
                    </a:ln>
                  </pic:spPr>
                </pic:pic>
              </a:graphicData>
            </a:graphic>
          </wp:inline>
        </w:drawing>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w:t>
      </w:r>
      <w:r w:rsidR="00CB17CA" w:rsidRPr="00EB4257">
        <w:rPr>
          <w:rFonts w:ascii="Times New Roman" w:eastAsia="Times New Roman" w:hAnsi="Times New Roman" w:cs="Times New Roman"/>
          <w:sz w:val="24"/>
          <w:szCs w:val="24"/>
        </w:rPr>
        <w:t>.</w:t>
      </w:r>
      <w:r w:rsidRPr="00EB4257">
        <w:rPr>
          <w:rFonts w:ascii="Times New Roman" w:eastAsia="Times New Roman" w:hAnsi="Times New Roman" w:cs="Times New Roman"/>
          <w:sz w:val="24"/>
          <w:szCs w:val="24"/>
        </w:rPr>
        <w:t>6</w:t>
      </w:r>
      <w:r w:rsidR="00CB17CA" w:rsidRPr="00EB4257">
        <w:rPr>
          <w:rFonts w:ascii="Times New Roman" w:eastAsia="Times New Roman" w:hAnsi="Times New Roman" w:cs="Times New Roman"/>
          <w:sz w:val="24"/>
          <w:szCs w:val="24"/>
        </w:rPr>
        <w:t>4</w:t>
      </w:r>
      <w:r w:rsidRPr="00EB4257">
        <w:rPr>
          <w:rFonts w:ascii="Times New Roman" w:eastAsia="Times New Roman" w:hAnsi="Times New Roman" w:cs="Times New Roman"/>
          <w:sz w:val="24"/>
          <w:szCs w:val="24"/>
        </w:rPr>
        <w:t>. Гнездная жировая дистрофия печени крупного рогатого скота.</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хроническом отравлении обнаруживают общее истощение с атрофией жировой ткани, мышц и внутренних органов.</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 xml:space="preserve">Отравление фосфором </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Наступает при попадании в корм желтого фосфора или различных фосфорсодержащих веществ, например применяемого для борьбы с крысами сильного яда - фосфида цинка.</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вскрытии у животных находят острый катаральный и геморрагический гастроэнтерит, массовые кровоизлияния под серозными оболочками и в слизистых оболочках, отек легких, дистрофические процессы в паренхиматозных органах, особенно в печени, желтуху.</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отравлении фосфором ткани и особенно содержимое желудка в темноте светятся и издают чесночный запах.</w:t>
      </w:r>
    </w:p>
    <w:p w:rsidR="00D533EC" w:rsidRPr="00EB4257" w:rsidRDefault="00D533EC" w:rsidP="00EB4257">
      <w:pPr>
        <w:spacing w:after="0" w:line="240" w:lineRule="auto"/>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Отравление фтористыми соединениями</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Фтористые соединения широко применяются в сельском хозяйстве как инсектофунгициды и антгельминтики, они используются для предотвращения гниения древесины. Кроме того, фтористые соединения выпадают в виде осадков на траву и воду вблизи суперфосфатных и алюминиевых заводов. Обладая солоноватым вкусом, они охотно поедаются травоядными животными.</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организме фтор угнетает действие фосфатазы; соединяясь с кальцием, выщелачивает его из костей, нарушает кальциевый обмен.</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 павших в течение первых суток после поедания фтора обнаруживаются лишь точечные и пятнистые кровоизлияния под эпи- и эндокардом (рис.17), плеврой и другими серозными покровами.</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2928867" cy="3625187"/>
            <wp:effectExtent l="19050" t="0" r="4833" b="0"/>
            <wp:docPr id="46" name="Рисунок 470" descr="http://kgau.ru/distance/vet_03/patanatomia/img/ris1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http://kgau.ru/distance/vet_03/patanatomia/img/ris133.gif"/>
                    <pic:cNvPicPr>
                      <a:picLocks noChangeAspect="1" noChangeArrowheads="1"/>
                    </pic:cNvPicPr>
                  </pic:nvPicPr>
                  <pic:blipFill>
                    <a:blip r:embed="rId130"/>
                    <a:srcRect/>
                    <a:stretch>
                      <a:fillRect/>
                    </a:stretch>
                  </pic:blipFill>
                  <pic:spPr bwMode="auto">
                    <a:xfrm>
                      <a:off x="0" y="0"/>
                      <a:ext cx="2926560" cy="3622332"/>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Рис.65</w:t>
      </w:r>
      <w:r w:rsidR="00D533EC" w:rsidRPr="00EB4257">
        <w:rPr>
          <w:rFonts w:ascii="Times New Roman" w:eastAsia="Times New Roman" w:hAnsi="Times New Roman" w:cs="Times New Roman"/>
          <w:sz w:val="24"/>
          <w:szCs w:val="24"/>
        </w:rPr>
        <w:t>. Кровоизлияния под эпикардом жеребенка.</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вскрытии у животных, погибших от острого отравления, регистрируют катаральное и геморрагическое воспаление желудка и кишечника (рис.18, 19) с отеком их стенок, застойные явления и кровоизлияния во многих органах, дистрофические процессы. При отравлении уралитом наблюдают желтоватое окрашивание слизистой оболочки желудка, а у лошадей - почернение спинки языка.</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331950" cy="1642306"/>
            <wp:effectExtent l="19050" t="0" r="1800" b="0"/>
            <wp:docPr id="47" name="Рисунок 471" descr="http://kgau.ru/distance/vet_03/patanatomia/img/ris1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http://kgau.ru/distance/vet_03/patanatomia/img/ris134.gif"/>
                    <pic:cNvPicPr>
                      <a:picLocks noChangeAspect="1" noChangeArrowheads="1"/>
                    </pic:cNvPicPr>
                  </pic:nvPicPr>
                  <pic:blipFill>
                    <a:blip r:embed="rId131"/>
                    <a:srcRect/>
                    <a:stretch>
                      <a:fillRect/>
                    </a:stretch>
                  </pic:blipFill>
                  <pic:spPr bwMode="auto">
                    <a:xfrm>
                      <a:off x="0" y="0"/>
                      <a:ext cx="3333105" cy="1642875"/>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Рис.66</w:t>
      </w:r>
      <w:r w:rsidR="00D533EC" w:rsidRPr="00EB4257">
        <w:rPr>
          <w:rFonts w:ascii="Times New Roman" w:eastAsia="Times New Roman" w:hAnsi="Times New Roman" w:cs="Times New Roman"/>
          <w:sz w:val="24"/>
          <w:szCs w:val="24"/>
        </w:rPr>
        <w:t>. Геморрагическое воспаление желудка и</w:t>
      </w:r>
      <w:r w:rsidR="00D533EC" w:rsidRPr="00EB4257">
        <w:rPr>
          <w:rFonts w:ascii="Times New Roman" w:eastAsia="Times New Roman" w:hAnsi="Times New Roman" w:cs="Times New Roman"/>
          <w:sz w:val="24"/>
          <w:szCs w:val="24"/>
        </w:rPr>
        <w:br/>
        <w:t>двенадцатиперстной кишки лошади.</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br/>
      </w:r>
      <w:r w:rsidRPr="00EB4257">
        <w:rPr>
          <w:rFonts w:ascii="Times New Roman" w:eastAsia="Times New Roman" w:hAnsi="Times New Roman" w:cs="Times New Roman"/>
          <w:sz w:val="24"/>
          <w:szCs w:val="24"/>
        </w:rPr>
        <w:br/>
      </w: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337030" cy="1394180"/>
            <wp:effectExtent l="19050" t="0" r="0" b="0"/>
            <wp:docPr id="48" name="Рисунок 472" descr="http://kgau.ru/distance/vet_03/patanatomia/img/ris1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http://kgau.ru/distance/vet_03/patanatomia/img/ris135.gif"/>
                    <pic:cNvPicPr>
                      <a:picLocks noChangeAspect="1" noChangeArrowheads="1"/>
                    </pic:cNvPicPr>
                  </pic:nvPicPr>
                  <pic:blipFill>
                    <a:blip r:embed="rId132"/>
                    <a:srcRect/>
                    <a:stretch>
                      <a:fillRect/>
                    </a:stretch>
                  </pic:blipFill>
                  <pic:spPr bwMode="auto">
                    <a:xfrm>
                      <a:off x="0" y="0"/>
                      <a:ext cx="3338830" cy="1394932"/>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Рис.67</w:t>
      </w:r>
      <w:r w:rsidR="00D533EC" w:rsidRPr="00EB4257">
        <w:rPr>
          <w:rFonts w:ascii="Times New Roman" w:eastAsia="Times New Roman" w:hAnsi="Times New Roman" w:cs="Times New Roman"/>
          <w:sz w:val="24"/>
          <w:szCs w:val="24"/>
        </w:rPr>
        <w:t>. Геморрагическое воспаление кишки лошади.</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Для хронического отравления характерны отставания в росте молодняка, истощение, у лактирующих животных снижение удоя, хромота, деформация костей, повышенная ломкость костей, крапчатость эмали и крошение зубов.</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t>Отравление госсиполом</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Происходит при поедании животными хлопчатникового жмыха, не обработанного термическим способом. Госсипол обладает кумулятивным действием. К нему особенно чувствителен молодняк.</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 павших животных находят катаральное воспаление желудка и кишечника с отеком, а иногда и некрозом стенок, застойные и дистрофические явления во многих органах, особенно в печени, кровоизлияния, отеки. При хроническом отравлении отмечают истощение, хроническое воспаление желудка, кишечника и почек.</w:t>
      </w:r>
    </w:p>
    <w:p w:rsidR="00D533EC" w:rsidRPr="00EB4257" w:rsidRDefault="00D533EC" w:rsidP="00EB4257">
      <w:pPr>
        <w:spacing w:after="0" w:line="240" w:lineRule="auto"/>
        <w:outlineLvl w:val="2"/>
        <w:rPr>
          <w:rFonts w:ascii="Times New Roman" w:eastAsia="Times New Roman" w:hAnsi="Times New Roman" w:cs="Times New Roman"/>
          <w:b/>
          <w:bCs/>
          <w:sz w:val="24"/>
          <w:szCs w:val="24"/>
        </w:rPr>
      </w:pPr>
      <w:bookmarkStart w:id="19" w:name="#RP12"/>
      <w:bookmarkEnd w:id="19"/>
      <w:r w:rsidRPr="00EB4257">
        <w:rPr>
          <w:rFonts w:ascii="Times New Roman" w:eastAsia="Times New Roman" w:hAnsi="Times New Roman" w:cs="Times New Roman"/>
          <w:b/>
          <w:bCs/>
          <w:sz w:val="24"/>
          <w:szCs w:val="24"/>
        </w:rPr>
        <w:t>Отравление растениями, повышающими</w:t>
      </w:r>
      <w:r w:rsidR="00281488" w:rsidRPr="00EB4257">
        <w:rPr>
          <w:rFonts w:ascii="Times New Roman" w:eastAsia="Times New Roman" w:hAnsi="Times New Roman" w:cs="Times New Roman"/>
          <w:b/>
          <w:bCs/>
          <w:sz w:val="24"/>
          <w:szCs w:val="24"/>
        </w:rPr>
        <w:t xml:space="preserve"> </w:t>
      </w:r>
      <w:r w:rsidRPr="00EB4257">
        <w:rPr>
          <w:rFonts w:ascii="Times New Roman" w:eastAsia="Times New Roman" w:hAnsi="Times New Roman" w:cs="Times New Roman"/>
          <w:b/>
          <w:bCs/>
          <w:sz w:val="24"/>
          <w:szCs w:val="24"/>
        </w:rPr>
        <w:t xml:space="preserve">чувствительность животных к </w:t>
      </w:r>
      <w:r w:rsidRPr="00EB4257">
        <w:rPr>
          <w:rFonts w:ascii="Times New Roman" w:eastAsia="Times New Roman" w:hAnsi="Times New Roman" w:cs="Times New Roman"/>
          <w:b/>
          <w:bCs/>
          <w:sz w:val="24"/>
          <w:szCs w:val="24"/>
        </w:rPr>
        <w:br/>
        <w:t>солнечному свету</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Некоторые растения (гречиха, просо, клевер, люцерна, вика, зверобой, якорцы и др.) при поедании их как в свежем, так и в высушенном виде вызывают у животных с непигментированной, а иногда и с пигментированной кожей явление фотосенсибилизации.</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 погибших животных находят облысевшие участки кожи, резкий ек подкожной клетчатки с примесью крови, особенно ушных раковин. При затяжном течении отечная клетчатка пропитана гноем, кожа изъязвляется. Печень часто увеличена, с признаками острой токсической дистрофии. Отмечают также желтуху, признаки нерезкого геморрагического диатеза, иногда с застойными и дистрофическими процессами в разных органах.</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bookmarkStart w:id="20" w:name="#RP13"/>
      <w:bookmarkEnd w:id="20"/>
      <w:r w:rsidRPr="00EB4257">
        <w:rPr>
          <w:rFonts w:ascii="Times New Roman" w:eastAsia="Times New Roman" w:hAnsi="Times New Roman" w:cs="Times New Roman"/>
          <w:b/>
          <w:bCs/>
          <w:sz w:val="24"/>
          <w:szCs w:val="24"/>
        </w:rPr>
        <w:t>Отравление вехом ядовитым</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Наблюдается ранней весной при выгоне животных на пастбище и поедании ими корневищ растений. При вскрытии павших животных обнаруживают в рубце остатки корневищ, гиперемию слизистой оболочки сычуга и кишечника, кровоизлияния во многих органах.</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bookmarkStart w:id="21" w:name="#RP14"/>
      <w:bookmarkEnd w:id="21"/>
      <w:r w:rsidRPr="00EB4257">
        <w:rPr>
          <w:rFonts w:ascii="Times New Roman" w:eastAsia="Times New Roman" w:hAnsi="Times New Roman" w:cs="Times New Roman"/>
          <w:b/>
          <w:bCs/>
          <w:sz w:val="24"/>
          <w:szCs w:val="24"/>
        </w:rPr>
        <w:t>Отравление змеиным ядом</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 месте укуса ядовитых змей возникает токсически и отек, переходящий в серозно-геморрагическое воспаление с некрозом тканей. Всасываясь в кровь, змеиный яд нарушает свертываемость ее, обусловливает гемолиз, гемоглобинурию и гемолитическую желтуху. При вскрытии павших животных, кроме упомянутых изменений, находят застойные и дистрофические явления во внутренних органах, кровоизлияния, а также отек легких.</w:t>
      </w: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bookmarkStart w:id="22" w:name="#RP15"/>
      <w:bookmarkEnd w:id="22"/>
      <w:r w:rsidRPr="00EB4257">
        <w:rPr>
          <w:rFonts w:ascii="Times New Roman" w:eastAsia="Times New Roman" w:hAnsi="Times New Roman" w:cs="Times New Roman"/>
          <w:b/>
          <w:bCs/>
          <w:sz w:val="24"/>
          <w:szCs w:val="24"/>
        </w:rPr>
        <w:t>Отравление зоокумарином</w:t>
      </w: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Отравление животных сопровождается слабостью, шаткостью походки, пенистым истечением из носа с примесью крови. Позднее наблюдают анемию, цианоз, кровятистую диарею. Уживотных отмечают скованную походку, иногда хромату. У беременных возникают аборты.</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3415030" cy="3415030"/>
            <wp:effectExtent l="19050" t="0" r="0" b="0"/>
            <wp:docPr id="49" name="Рисунок 473" descr="http://kgau.ru/distance/vet_03/patanatomia/img/ris1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http://kgau.ru/distance/vet_03/patanatomia/img/ris136.gif"/>
                    <pic:cNvPicPr>
                      <a:picLocks noChangeAspect="1" noChangeArrowheads="1"/>
                    </pic:cNvPicPr>
                  </pic:nvPicPr>
                  <pic:blipFill>
                    <a:blip r:embed="rId133"/>
                    <a:srcRect/>
                    <a:stretch>
                      <a:fillRect/>
                    </a:stretch>
                  </pic:blipFill>
                  <pic:spPr bwMode="auto">
                    <a:xfrm>
                      <a:off x="0" y="0"/>
                      <a:ext cx="3415030" cy="3415030"/>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Рис.68</w:t>
      </w:r>
      <w:r w:rsidR="00D533EC" w:rsidRPr="00EB4257">
        <w:rPr>
          <w:rFonts w:ascii="Times New Roman" w:eastAsia="Times New Roman" w:hAnsi="Times New Roman" w:cs="Times New Roman"/>
          <w:sz w:val="24"/>
          <w:szCs w:val="24"/>
        </w:rPr>
        <w:t>. Кровоизлияния в области межчелюстного пространства,</w:t>
      </w:r>
      <w:r w:rsidR="00D533EC" w:rsidRPr="00EB4257">
        <w:rPr>
          <w:rFonts w:ascii="Times New Roman" w:eastAsia="Times New Roman" w:hAnsi="Times New Roman" w:cs="Times New Roman"/>
          <w:sz w:val="24"/>
          <w:szCs w:val="24"/>
        </w:rPr>
        <w:br/>
        <w:t>в грудной полости и полости сердечной сорочки поросенка.</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вскрытии отмечают пониженную свертываемость крови и множественные кровоизлияния в коже, подкожной кледчатке, в скелетных мышцах и под серозными оболочками внутренних органов. Почки бледные с полосчатыми кровоизлияниями, иногда с небольшими гематомами. Печень заполнена кровью и имеет мягкую консистенцию. на ее поверхности наблюдается кровоизлияния и желто-коричневые дистрофические очаги. Легкие отечны. Кровоизлияния отмечают также под эпи- и эндокордом, в слизистой оболочке пищеварительноготракта, яичниках, семенниках (мошонке), мочевом пузере и др. (Рис. 24)</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drawing>
          <wp:inline distT="0" distB="0" distL="0" distR="0">
            <wp:extent cx="3437255" cy="2522855"/>
            <wp:effectExtent l="19050" t="0" r="0" b="0"/>
            <wp:docPr id="50" name="Рисунок 474" descr="http://kgau.ru/distance/vet_03/patanatomia/img/ris1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http://kgau.ru/distance/vet_03/patanatomia/img/ris137.gif"/>
                    <pic:cNvPicPr>
                      <a:picLocks noChangeAspect="1" noChangeArrowheads="1"/>
                    </pic:cNvPicPr>
                  </pic:nvPicPr>
                  <pic:blipFill>
                    <a:blip r:embed="rId134"/>
                    <a:srcRect/>
                    <a:stretch>
                      <a:fillRect/>
                    </a:stretch>
                  </pic:blipFill>
                  <pic:spPr bwMode="auto">
                    <a:xfrm>
                      <a:off x="0" y="0"/>
                      <a:ext cx="3437255" cy="2522855"/>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Рис.69</w:t>
      </w:r>
      <w:r w:rsidR="00D533EC" w:rsidRPr="00EB4257">
        <w:rPr>
          <w:rFonts w:ascii="Times New Roman" w:eastAsia="Times New Roman" w:hAnsi="Times New Roman" w:cs="Times New Roman"/>
          <w:sz w:val="24"/>
          <w:szCs w:val="24"/>
        </w:rPr>
        <w:t>. Кровоизлияние в брюшную полость поросенка.</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 тонком кишечнике возникают катральное или геморрагическое воспаления. Иногда в кишечнике обнаруживаются кровятистые сгустки, в перикардиальной сорочке и брюшной полости скопление крови.</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noProof/>
          <w:sz w:val="24"/>
          <w:szCs w:val="24"/>
        </w:rPr>
        <w:lastRenderedPageBreak/>
        <w:drawing>
          <wp:inline distT="0" distB="0" distL="0" distR="0">
            <wp:extent cx="4010025" cy="3062605"/>
            <wp:effectExtent l="19050" t="0" r="9525" b="0"/>
            <wp:docPr id="51" name="Рисунок 475" descr="http://kgau.ru/distance/vet_03/patanatomia/img/ris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http://kgau.ru/distance/vet_03/patanatomia/img/ris138.gif"/>
                    <pic:cNvPicPr>
                      <a:picLocks noChangeAspect="1" noChangeArrowheads="1"/>
                    </pic:cNvPicPr>
                  </pic:nvPicPr>
                  <pic:blipFill>
                    <a:blip r:embed="rId135"/>
                    <a:srcRect/>
                    <a:stretch>
                      <a:fillRect/>
                    </a:stretch>
                  </pic:blipFill>
                  <pic:spPr bwMode="auto">
                    <a:xfrm>
                      <a:off x="0" y="0"/>
                      <a:ext cx="4010025" cy="3062605"/>
                    </a:xfrm>
                    <a:prstGeom prst="rect">
                      <a:avLst/>
                    </a:prstGeom>
                    <a:noFill/>
                    <a:ln w="9525">
                      <a:noFill/>
                      <a:miter lim="800000"/>
                      <a:headEnd/>
                      <a:tailEnd/>
                    </a:ln>
                  </pic:spPr>
                </pic:pic>
              </a:graphicData>
            </a:graphic>
          </wp:inline>
        </w:drawing>
      </w:r>
    </w:p>
    <w:p w:rsidR="00D533EC" w:rsidRPr="00EB4257" w:rsidRDefault="00CB17CA"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Рис.70</w:t>
      </w:r>
      <w:r w:rsidR="00D533EC" w:rsidRPr="00EB4257">
        <w:rPr>
          <w:rFonts w:ascii="Times New Roman" w:eastAsia="Times New Roman" w:hAnsi="Times New Roman" w:cs="Times New Roman"/>
          <w:sz w:val="24"/>
          <w:szCs w:val="24"/>
        </w:rPr>
        <w:t>. Кровоизлияния под кожей задней правой конечности</w:t>
      </w:r>
      <w:r w:rsidR="00D533EC" w:rsidRPr="00EB4257">
        <w:rPr>
          <w:rFonts w:ascii="Times New Roman" w:eastAsia="Times New Roman" w:hAnsi="Times New Roman" w:cs="Times New Roman"/>
          <w:sz w:val="24"/>
          <w:szCs w:val="24"/>
        </w:rPr>
        <w:br/>
        <w:t>и брюшной полости поросенка.</w:t>
      </w:r>
    </w:p>
    <w:p w:rsidR="00D533EC" w:rsidRPr="00EB4257" w:rsidRDefault="00D533EC" w:rsidP="00EB4257">
      <w:pPr>
        <w:spacing w:after="0" w:line="240" w:lineRule="auto"/>
        <w:jc w:val="both"/>
        <w:rPr>
          <w:rFonts w:ascii="Times New Roman" w:eastAsia="Times New Roman" w:hAnsi="Times New Roman" w:cs="Times New Roman"/>
          <w:sz w:val="24"/>
          <w:szCs w:val="24"/>
        </w:rPr>
      </w:pPr>
    </w:p>
    <w:p w:rsidR="00D533EC" w:rsidRPr="00EB4257" w:rsidRDefault="00D533EC" w:rsidP="00EB4257">
      <w:pPr>
        <w:spacing w:after="0" w:line="240" w:lineRule="auto"/>
        <w:jc w:val="both"/>
        <w:outlineLvl w:val="2"/>
        <w:rPr>
          <w:rFonts w:ascii="Times New Roman" w:eastAsia="Times New Roman" w:hAnsi="Times New Roman" w:cs="Times New Roman"/>
          <w:b/>
          <w:bCs/>
          <w:sz w:val="24"/>
          <w:szCs w:val="24"/>
        </w:rPr>
      </w:pPr>
      <w:bookmarkStart w:id="23" w:name="#RP16"/>
      <w:bookmarkEnd w:id="23"/>
      <w:r w:rsidRPr="00EB4257">
        <w:rPr>
          <w:rFonts w:ascii="Times New Roman" w:eastAsia="Times New Roman" w:hAnsi="Times New Roman" w:cs="Times New Roman"/>
          <w:b/>
          <w:bCs/>
          <w:sz w:val="24"/>
          <w:szCs w:val="24"/>
        </w:rPr>
        <w:t>Контрольные вопросы</w:t>
      </w:r>
    </w:p>
    <w:p w:rsidR="00D533EC" w:rsidRPr="00EB4257" w:rsidRDefault="00D533EC" w:rsidP="00EB4257">
      <w:pPr>
        <w:numPr>
          <w:ilvl w:val="0"/>
          <w:numId w:val="34"/>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Какова классификация отравлений животных? </w:t>
      </w:r>
    </w:p>
    <w:p w:rsidR="00D533EC" w:rsidRPr="00EB4257" w:rsidRDefault="00D533EC" w:rsidP="00EB4257">
      <w:pPr>
        <w:numPr>
          <w:ilvl w:val="0"/>
          <w:numId w:val="34"/>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наиболее характерные патологоанатомические изменения находят при отравлении мышьяком, фосфором и ртутью? </w:t>
      </w:r>
    </w:p>
    <w:p w:rsidR="00D533EC" w:rsidRPr="00EB4257" w:rsidRDefault="00D533EC" w:rsidP="00EB4257">
      <w:pPr>
        <w:numPr>
          <w:ilvl w:val="0"/>
          <w:numId w:val="34"/>
        </w:numPr>
        <w:spacing w:after="0" w:line="240" w:lineRule="auto"/>
        <w:ind w:left="0"/>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Какие основные изменения в органах и тканях животных наблюдают при отравлении поваренной солью? </w:t>
      </w:r>
    </w:p>
    <w:tbl>
      <w:tblPr>
        <w:tblpPr w:leftFromText="180" w:rightFromText="180" w:vertAnchor="text" w:horzAnchor="margin" w:tblpY="-339"/>
        <w:tblOverlap w:val="never"/>
        <w:tblW w:w="0" w:type="auto"/>
        <w:tblCellSpacing w:w="15" w:type="dxa"/>
        <w:tblCellMar>
          <w:top w:w="15" w:type="dxa"/>
          <w:left w:w="15" w:type="dxa"/>
          <w:bottom w:w="15" w:type="dxa"/>
          <w:right w:w="15" w:type="dxa"/>
        </w:tblCellMar>
        <w:tblLook w:val="04A0"/>
      </w:tblPr>
      <w:tblGrid>
        <w:gridCol w:w="9728"/>
      </w:tblGrid>
      <w:tr w:rsidR="00CB17CA" w:rsidRPr="00EB4257" w:rsidTr="00CB17CA">
        <w:trPr>
          <w:tblCellSpacing w:w="15" w:type="dxa"/>
        </w:trPr>
        <w:tc>
          <w:tcPr>
            <w:tcW w:w="0" w:type="auto"/>
            <w:vAlign w:val="center"/>
            <w:hideMark/>
          </w:tcPr>
          <w:p w:rsidR="00CB17CA" w:rsidRPr="00EB4257" w:rsidRDefault="00CB17CA" w:rsidP="00EB4257">
            <w:pPr>
              <w:pStyle w:val="6"/>
              <w:spacing w:before="0" w:line="240" w:lineRule="auto"/>
              <w:jc w:val="both"/>
              <w:rPr>
                <w:rFonts w:ascii="Times New Roman" w:hAnsi="Times New Roman" w:cs="Times New Roman"/>
                <w:sz w:val="24"/>
                <w:szCs w:val="24"/>
              </w:rPr>
            </w:pPr>
          </w:p>
          <w:p w:rsidR="00CB17CA" w:rsidRPr="00EB4257" w:rsidRDefault="00CB17CA" w:rsidP="00EB4257">
            <w:pPr>
              <w:pStyle w:val="6"/>
              <w:spacing w:before="0" w:line="240" w:lineRule="auto"/>
              <w:jc w:val="both"/>
              <w:rPr>
                <w:rFonts w:ascii="Times New Roman" w:hAnsi="Times New Roman" w:cs="Times New Roman"/>
                <w:b/>
                <w:i w:val="0"/>
                <w:color w:val="auto"/>
                <w:sz w:val="24"/>
                <w:szCs w:val="24"/>
              </w:rPr>
            </w:pPr>
            <w:r w:rsidRPr="00EB4257">
              <w:rPr>
                <w:rFonts w:ascii="Times New Roman" w:hAnsi="Times New Roman" w:cs="Times New Roman"/>
                <w:b/>
                <w:i w:val="0"/>
                <w:color w:val="auto"/>
                <w:sz w:val="24"/>
                <w:szCs w:val="24"/>
              </w:rPr>
              <w:t xml:space="preserve"> Радиационная патология</w:t>
            </w:r>
          </w:p>
          <w:p w:rsidR="00CB17CA" w:rsidRPr="00EB4257" w:rsidRDefault="00CB17CA" w:rsidP="00EB4257">
            <w:pPr>
              <w:rPr>
                <w:sz w:val="24"/>
                <w:szCs w:val="24"/>
              </w:rPr>
            </w:pPr>
          </w:p>
          <w:p w:rsidR="00CB17CA" w:rsidRPr="00EB4257" w:rsidRDefault="00A520F9" w:rsidP="00EB4257">
            <w:pPr>
              <w:pStyle w:val="sod2"/>
              <w:spacing w:before="0" w:beforeAutospacing="0" w:after="0" w:afterAutospacing="0"/>
              <w:jc w:val="both"/>
            </w:pPr>
            <w:hyperlink r:id="rId136" w:anchor="RP1" w:history="1">
              <w:r w:rsidR="00CB17CA" w:rsidRPr="00EB4257">
                <w:rPr>
                  <w:rStyle w:val="a3"/>
                  <w:color w:val="auto"/>
                  <w:u w:val="none"/>
                </w:rPr>
                <w:t>Поражение животных вызываемое ударной волной (прямое и косвенное) при атомном взрыве</w:t>
              </w:r>
            </w:hyperlink>
            <w:r w:rsidR="00CB17CA" w:rsidRPr="00EB4257">
              <w:t xml:space="preserve"> </w:t>
            </w:r>
          </w:p>
          <w:p w:rsidR="00CB17CA" w:rsidRPr="00EB4257" w:rsidRDefault="00A520F9" w:rsidP="00EB4257">
            <w:pPr>
              <w:pStyle w:val="sod2"/>
              <w:spacing w:before="0" w:beforeAutospacing="0" w:after="0" w:afterAutospacing="0"/>
              <w:jc w:val="both"/>
            </w:pPr>
            <w:hyperlink r:id="rId137" w:anchor="RP2" w:history="1">
              <w:r w:rsidR="00CB17CA" w:rsidRPr="00EB4257">
                <w:rPr>
                  <w:rStyle w:val="a3"/>
                  <w:color w:val="auto"/>
                  <w:u w:val="none"/>
                </w:rPr>
                <w:t>Поражение животных вызываемое световым излучением (ослепление, ожоги, местные изменения, общие изменения)</w:t>
              </w:r>
            </w:hyperlink>
            <w:r w:rsidR="00CB17CA" w:rsidRPr="00EB4257">
              <w:t xml:space="preserve"> </w:t>
            </w:r>
          </w:p>
          <w:p w:rsidR="00CB17CA" w:rsidRPr="00EB4257" w:rsidRDefault="00A520F9" w:rsidP="00EB4257">
            <w:pPr>
              <w:pStyle w:val="sod2"/>
              <w:spacing w:before="0" w:beforeAutospacing="0" w:after="0" w:afterAutospacing="0"/>
              <w:jc w:val="both"/>
            </w:pPr>
            <w:hyperlink r:id="rId138" w:anchor="RP3" w:history="1">
              <w:r w:rsidR="00CB17CA" w:rsidRPr="00EB4257">
                <w:rPr>
                  <w:rStyle w:val="a3"/>
                  <w:color w:val="auto"/>
                  <w:u w:val="none"/>
                </w:rPr>
                <w:t>Клинико-морфологические изменения при лучевой болезни с/х животных</w:t>
              </w:r>
            </w:hyperlink>
            <w:r w:rsidR="00CB17CA" w:rsidRPr="00EB4257">
              <w:t xml:space="preserve"> </w:t>
            </w:r>
          </w:p>
          <w:p w:rsidR="00CB17CA" w:rsidRPr="00EB4257" w:rsidRDefault="00CB17CA" w:rsidP="00EB4257">
            <w:pPr>
              <w:pStyle w:val="sod2"/>
              <w:spacing w:before="0" w:beforeAutospacing="0" w:after="0" w:afterAutospacing="0"/>
              <w:jc w:val="both"/>
            </w:pPr>
          </w:p>
          <w:p w:rsidR="00CB17CA" w:rsidRPr="00EB4257" w:rsidRDefault="00CB17CA" w:rsidP="00EB4257">
            <w:pPr>
              <w:pStyle w:val="3"/>
              <w:spacing w:before="0" w:beforeAutospacing="0" w:after="0" w:afterAutospacing="0"/>
              <w:jc w:val="both"/>
              <w:rPr>
                <w:sz w:val="24"/>
                <w:szCs w:val="24"/>
              </w:rPr>
            </w:pPr>
            <w:r w:rsidRPr="00EB4257">
              <w:rPr>
                <w:sz w:val="24"/>
                <w:szCs w:val="24"/>
              </w:rPr>
              <w:t>Поражение животных ударной волной</w:t>
            </w:r>
          </w:p>
          <w:p w:rsidR="00CB17CA" w:rsidRPr="00EB4257" w:rsidRDefault="00CB17CA" w:rsidP="00EB4257">
            <w:pPr>
              <w:pStyle w:val="a4"/>
              <w:spacing w:before="0" w:beforeAutospacing="0" w:after="0" w:afterAutospacing="0"/>
              <w:jc w:val="both"/>
            </w:pPr>
            <w:r w:rsidRPr="00EB4257">
              <w:rPr>
                <w:b/>
                <w:bCs/>
              </w:rPr>
              <w:t>Прямое поражение животных ударной волной.</w:t>
            </w:r>
          </w:p>
          <w:p w:rsidR="00CB17CA" w:rsidRPr="00EB4257" w:rsidRDefault="00CB17CA" w:rsidP="00EB4257">
            <w:pPr>
              <w:pStyle w:val="a4"/>
              <w:spacing w:before="0" w:beforeAutospacing="0" w:after="0" w:afterAutospacing="0"/>
              <w:jc w:val="both"/>
            </w:pPr>
            <w:r w:rsidRPr="00EB4257">
              <w:t>При прямом поражении ударной волной происходит избыточное давление и максимальная скорость движения воздуха на животного в момент прохождения фронта ударной волны.</w:t>
            </w:r>
          </w:p>
          <w:p w:rsidR="00CB17CA" w:rsidRPr="00EB4257" w:rsidRDefault="00CB17CA" w:rsidP="00EB4257">
            <w:pPr>
              <w:pStyle w:val="a4"/>
              <w:spacing w:before="0" w:beforeAutospacing="0" w:after="0" w:afterAutospacing="0"/>
              <w:jc w:val="both"/>
            </w:pPr>
            <w:r w:rsidRPr="00EB4257">
              <w:t>Действие избыточного давления вызывает травмы различной степени тяжести:</w:t>
            </w:r>
          </w:p>
          <w:p w:rsidR="00CB17CA" w:rsidRPr="00EB4257" w:rsidRDefault="00CB17CA" w:rsidP="00EB4257">
            <w:pPr>
              <w:pStyle w:val="a4"/>
              <w:spacing w:before="0" w:beforeAutospacing="0" w:after="0" w:afterAutospacing="0"/>
              <w:jc w:val="both"/>
            </w:pPr>
            <w:r w:rsidRPr="00EB4257">
              <w:t>-0,2-0,4кг/см2 вызывает легкие травмы (ушибы, вывихи, повреждения слуха, общую легкую контузию);</w:t>
            </w:r>
          </w:p>
          <w:p w:rsidR="00CB17CA" w:rsidRPr="00EB4257" w:rsidRDefault="00CB17CA" w:rsidP="00EB4257">
            <w:pPr>
              <w:pStyle w:val="a4"/>
              <w:spacing w:before="0" w:beforeAutospacing="0" w:after="0" w:afterAutospacing="0"/>
              <w:jc w:val="both"/>
            </w:pPr>
            <w:r w:rsidRPr="00EB4257">
              <w:t>-0,4-0,6кг/см2-травмы средней тяжести (кровотечение из носа и ушей; сильные вывихи конечностей и серьезную контузию всего организма);</w:t>
            </w:r>
          </w:p>
          <w:p w:rsidR="00CB17CA" w:rsidRPr="00EB4257" w:rsidRDefault="00CB17CA" w:rsidP="00EB4257">
            <w:pPr>
              <w:pStyle w:val="a4"/>
              <w:spacing w:before="0" w:beforeAutospacing="0" w:after="0" w:afterAutospacing="0"/>
              <w:jc w:val="both"/>
            </w:pPr>
            <w:r w:rsidRPr="00EB4257">
              <w:t>-0,6-1,0кг/см2 (тяжелые переломы; контузии всего организма; сильные кровотечения из носа, ушей и повреждения внутренних органов).</w:t>
            </w:r>
          </w:p>
          <w:p w:rsidR="00CB17CA" w:rsidRPr="00EB4257" w:rsidRDefault="00CB17CA" w:rsidP="00EB4257">
            <w:pPr>
              <w:pStyle w:val="a4"/>
              <w:spacing w:before="0" w:beforeAutospacing="0" w:after="0" w:afterAutospacing="0"/>
              <w:jc w:val="both"/>
            </w:pPr>
            <w:r w:rsidRPr="00EB4257">
              <w:t>Степень повреждения ткани зависит от величины давления в волне; скорости ее распространения и вида ткани.</w:t>
            </w:r>
          </w:p>
          <w:p w:rsidR="00CB17CA" w:rsidRPr="00EB4257" w:rsidRDefault="00CB17CA" w:rsidP="00EB4257">
            <w:pPr>
              <w:pStyle w:val="a4"/>
              <w:spacing w:before="0" w:beforeAutospacing="0" w:after="0" w:afterAutospacing="0"/>
              <w:jc w:val="both"/>
            </w:pPr>
            <w:r w:rsidRPr="00EB4257">
              <w:t>Особенно сильно повреждаются органы, наполненные газами (легкие, кишечник) и содержащие большое количество крови (печень, селезенка, крупные сосуды, также полости наполненные жидкостью (мочевой пузырь, желчный пузырь, желудок).</w:t>
            </w:r>
          </w:p>
          <w:p w:rsidR="00CB17CA" w:rsidRPr="00EB4257" w:rsidRDefault="00CB17CA" w:rsidP="00EB4257">
            <w:pPr>
              <w:pStyle w:val="a4"/>
              <w:spacing w:before="0" w:beforeAutospacing="0" w:after="0" w:afterAutospacing="0"/>
              <w:jc w:val="both"/>
            </w:pPr>
            <w:r w:rsidRPr="00EB4257">
              <w:t>В этих органах под действием волны сжатия происходит мощный гидравлический удар (в связи с тем, что жидкости практически не способны сжиматься, при давлении они передают удар во все стороны с одинаковой скоростью и силой – закон гидродинамического действия), который способен вызывать разрывы органов и крупных сосудов. Исключение составляют жидкости находящиеся в полости черепа и позвоночника так, как они защищены от внешнего воздействия костной оболочкой.</w:t>
            </w:r>
          </w:p>
          <w:p w:rsidR="00CB17CA" w:rsidRPr="00EB4257" w:rsidRDefault="00CB17CA" w:rsidP="00EB4257">
            <w:pPr>
              <w:pStyle w:val="a4"/>
              <w:spacing w:before="0" w:beforeAutospacing="0" w:after="0" w:afterAutospacing="0"/>
              <w:jc w:val="both"/>
            </w:pPr>
            <w:r w:rsidRPr="00EB4257">
              <w:t>B механизме поражения ударной волной наряду с прямыми и гидравлическими ударами определенное значение придается рефлекторным реакциям, возникающим как в момент воздействия ударной волны, так и после.</w:t>
            </w:r>
          </w:p>
          <w:p w:rsidR="00CB17CA" w:rsidRPr="00EB4257" w:rsidRDefault="00CB17CA" w:rsidP="00EB4257">
            <w:pPr>
              <w:pStyle w:val="a4"/>
              <w:spacing w:before="0" w:beforeAutospacing="0" w:after="0" w:afterAutospacing="0"/>
              <w:jc w:val="both"/>
            </w:pPr>
            <w:r w:rsidRPr="00EB4257">
              <w:rPr>
                <w:i/>
                <w:iCs/>
              </w:rPr>
              <w:t>Патоморфология при ударной волне.</w:t>
            </w:r>
          </w:p>
          <w:p w:rsidR="00CB17CA" w:rsidRPr="00EB4257" w:rsidRDefault="00CB17CA" w:rsidP="00EB4257">
            <w:pPr>
              <w:numPr>
                <w:ilvl w:val="0"/>
                <w:numId w:val="35"/>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Легкая степень поражения: точечные и полосчатые субплевральные кровоизлияния, расположенные по ходу ребер; </w:t>
            </w:r>
          </w:p>
          <w:p w:rsidR="00CB17CA" w:rsidRPr="00EB4257" w:rsidRDefault="00CB17CA" w:rsidP="00EB4257">
            <w:pPr>
              <w:numPr>
                <w:ilvl w:val="0"/>
                <w:numId w:val="35"/>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 при средней степени поражения: в легких крупноочаговые кровоизлияния, которые часто захватывают часть доли или всю долю легкого, в сердце точечные кровоизлияния под эпикардом, в перикарде; в головном мозге – явления застойного полнокровия и расширение сосудов мягкой мозговой оболочки мозга. </w:t>
            </w:r>
          </w:p>
          <w:p w:rsidR="00CB17CA" w:rsidRPr="00EB4257" w:rsidRDefault="00CB17CA" w:rsidP="00EB4257">
            <w:pPr>
              <w:numPr>
                <w:ilvl w:val="0"/>
                <w:numId w:val="35"/>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 при тяжелой степени поражения: </w:t>
            </w:r>
          </w:p>
          <w:p w:rsidR="00CB17CA" w:rsidRPr="00EB4257" w:rsidRDefault="00CB17CA" w:rsidP="00EB4257">
            <w:pPr>
              <w:pStyle w:val="a4"/>
              <w:spacing w:before="0" w:beforeAutospacing="0" w:after="0" w:afterAutospacing="0"/>
              <w:jc w:val="both"/>
            </w:pPr>
            <w:r w:rsidRPr="00EB4257">
              <w:t xml:space="preserve">-в легких обширные кровоизлияния в нескольких долях, уплотнение легочной паренхимы, разрывы альвеол, пневмоторакс (скопление газов под висцеральной плеврой), гемоторакс (скопление кровянистой жидкости в грудной полости). </w:t>
            </w:r>
          </w:p>
          <w:p w:rsidR="00CB17CA" w:rsidRPr="00EB4257" w:rsidRDefault="00CB17CA" w:rsidP="00EB4257">
            <w:pPr>
              <w:pStyle w:val="a4"/>
              <w:spacing w:before="0" w:beforeAutospacing="0" w:after="0" w:afterAutospacing="0"/>
              <w:jc w:val="both"/>
            </w:pPr>
            <w:r w:rsidRPr="00EB4257">
              <w:t>-в сердце различной величины кровоизлияния под эпикардом и по ходу коронарных сосудов и в перикарде.</w:t>
            </w:r>
          </w:p>
          <w:p w:rsidR="00CB17CA" w:rsidRPr="00EB4257" w:rsidRDefault="00CB17CA" w:rsidP="00EB4257">
            <w:pPr>
              <w:pStyle w:val="a4"/>
              <w:spacing w:before="0" w:beforeAutospacing="0" w:after="0" w:afterAutospacing="0"/>
              <w:jc w:val="both"/>
            </w:pPr>
            <w:r w:rsidRPr="00EB4257">
              <w:t>-в печени разрывы капсулы, паренхимы и кровотечения в брюшную полость.</w:t>
            </w:r>
          </w:p>
          <w:p w:rsidR="00CB17CA" w:rsidRPr="00EB4257" w:rsidRDefault="00CB17CA" w:rsidP="00EB4257">
            <w:pPr>
              <w:pStyle w:val="a4"/>
              <w:spacing w:before="0" w:beforeAutospacing="0" w:after="0" w:afterAutospacing="0"/>
              <w:jc w:val="both"/>
            </w:pPr>
            <w:r w:rsidRPr="00EB4257">
              <w:t>-в желудоке и кишечнике надрывы серозной оболочки и полные разрывы стенки кишечника.</w:t>
            </w:r>
          </w:p>
          <w:p w:rsidR="00CB17CA" w:rsidRPr="00EB4257" w:rsidRDefault="00CB17CA" w:rsidP="00EB4257">
            <w:pPr>
              <w:pStyle w:val="a4"/>
              <w:spacing w:before="0" w:beforeAutospacing="0" w:after="0" w:afterAutospacing="0"/>
              <w:jc w:val="both"/>
            </w:pPr>
            <w:r w:rsidRPr="00EB4257">
              <w:t>-в селезенке разрыв капсулы и паренхимы.</w:t>
            </w:r>
          </w:p>
          <w:p w:rsidR="00CB17CA" w:rsidRPr="00EB4257" w:rsidRDefault="00CB17CA" w:rsidP="00EB4257">
            <w:pPr>
              <w:pStyle w:val="a4"/>
              <w:spacing w:before="0" w:beforeAutospacing="0" w:after="0" w:afterAutospacing="0"/>
              <w:jc w:val="both"/>
            </w:pPr>
            <w:r w:rsidRPr="00EB4257">
              <w:t>-в головном мозге застойная гиперемия, кровоизлияния на дне третьего и четвертого желудочков, в коре больших полушарий и мозжечке.</w:t>
            </w:r>
          </w:p>
          <w:p w:rsidR="00CB17CA" w:rsidRPr="00EB4257" w:rsidRDefault="00CB17CA" w:rsidP="00EB4257">
            <w:pPr>
              <w:pStyle w:val="a4"/>
              <w:spacing w:before="0" w:beforeAutospacing="0" w:after="0" w:afterAutospacing="0"/>
              <w:jc w:val="both"/>
            </w:pPr>
            <w:r w:rsidRPr="00EB4257">
              <w:rPr>
                <w:b/>
                <w:bCs/>
              </w:rPr>
              <w:lastRenderedPageBreak/>
              <w:t>Косвенное поражение животных ударной волной.</w:t>
            </w:r>
          </w:p>
          <w:p w:rsidR="00CB17CA" w:rsidRPr="00EB4257" w:rsidRDefault="00CB17CA" w:rsidP="00EB4257">
            <w:pPr>
              <w:pStyle w:val="a4"/>
              <w:spacing w:before="0" w:beforeAutospacing="0" w:after="0" w:afterAutospacing="0"/>
              <w:jc w:val="both"/>
            </w:pPr>
            <w:r w:rsidRPr="00EB4257">
              <w:t>Косвенное воздействие ударной волны заключается в нанесении животным повреждений возникающих вследствие воздействия различных предметов влекомых воздушной волной (кирпичи, стекло, куски железа, комья земли, камни и т.д.).</w:t>
            </w:r>
          </w:p>
          <w:p w:rsidR="00CB17CA" w:rsidRPr="00EB4257" w:rsidRDefault="00CB17CA" w:rsidP="00EB4257">
            <w:pPr>
              <w:pStyle w:val="a4"/>
              <w:spacing w:before="0" w:beforeAutospacing="0" w:after="0" w:afterAutospacing="0"/>
              <w:jc w:val="both"/>
            </w:pPr>
            <w:r w:rsidRPr="00EB4257">
              <w:t>Кроме этого, подхвачено ударной волной животное может быть отброшено и с силой удариться о землю или окружающие предметы.</w:t>
            </w:r>
          </w:p>
          <w:p w:rsidR="00CB17CA" w:rsidRPr="00EB4257" w:rsidRDefault="00CB17CA" w:rsidP="00EB4257">
            <w:pPr>
              <w:pStyle w:val="a4"/>
              <w:spacing w:before="0" w:beforeAutospacing="0" w:after="0" w:afterAutospacing="0"/>
              <w:jc w:val="both"/>
            </w:pPr>
            <w:r w:rsidRPr="00EB4257">
              <w:t>В результате этого животные получают различные повреждения в виде ушибов, переломов костей, рвано-ушибленные сильно загрязненные раны, глубокие порезы с повреждением крупных кровеносных сосудов, разрывы внутренних органов и другие повреждения, которые сопровождаются кровотечениями, ослаблением сердечной деятельности, анемией, сепсисом.</w:t>
            </w:r>
          </w:p>
          <w:p w:rsidR="00CB17CA" w:rsidRPr="00EB4257" w:rsidRDefault="00CB17CA" w:rsidP="00EB4257">
            <w:pPr>
              <w:pStyle w:val="3"/>
              <w:spacing w:before="0" w:beforeAutospacing="0" w:after="0" w:afterAutospacing="0"/>
              <w:jc w:val="both"/>
              <w:rPr>
                <w:sz w:val="24"/>
                <w:szCs w:val="24"/>
              </w:rPr>
            </w:pPr>
            <w:r w:rsidRPr="00EB4257">
              <w:rPr>
                <w:sz w:val="24"/>
                <w:szCs w:val="24"/>
              </w:rPr>
              <w:t>Поражение животных световым излучением</w:t>
            </w:r>
          </w:p>
          <w:p w:rsidR="00CB17CA" w:rsidRPr="00EB4257" w:rsidRDefault="00CB17CA" w:rsidP="00EB4257">
            <w:pPr>
              <w:pStyle w:val="a4"/>
              <w:spacing w:before="0" w:beforeAutospacing="0" w:after="0" w:afterAutospacing="0"/>
              <w:jc w:val="both"/>
            </w:pPr>
            <w:r w:rsidRPr="00EB4257">
              <w:rPr>
                <w:b/>
                <w:bCs/>
              </w:rPr>
              <w:t>Ослепление</w:t>
            </w:r>
          </w:p>
          <w:p w:rsidR="00CB17CA" w:rsidRPr="00EB4257" w:rsidRDefault="00CB17CA" w:rsidP="00EB4257">
            <w:pPr>
              <w:pStyle w:val="a4"/>
              <w:spacing w:before="0" w:beforeAutospacing="0" w:after="0" w:afterAutospacing="0"/>
              <w:jc w:val="both"/>
            </w:pPr>
            <w:r w:rsidRPr="00EB4257">
              <w:t>Ослепление световым излучением – временное нарушение функций глаза, вызванное быстрым изменением исходного состояния адаптации органа зрения.</w:t>
            </w:r>
          </w:p>
          <w:p w:rsidR="00CB17CA" w:rsidRPr="00EB4257" w:rsidRDefault="00CB17CA" w:rsidP="00EB4257">
            <w:pPr>
              <w:pStyle w:val="a4"/>
              <w:spacing w:before="0" w:beforeAutospacing="0" w:after="0" w:afterAutospacing="0"/>
              <w:jc w:val="both"/>
            </w:pPr>
            <w:r w:rsidRPr="00EB4257">
              <w:t>Острота зрения снижается, а в тяжелых случаях развивается блефароспазм. Причина этого распад зрительного пурпура сетчатой оболочки под влиянием светового излучения.</w:t>
            </w:r>
          </w:p>
          <w:p w:rsidR="00CB17CA" w:rsidRPr="00EB4257" w:rsidRDefault="00CB17CA" w:rsidP="00EB4257">
            <w:pPr>
              <w:pStyle w:val="a4"/>
              <w:spacing w:before="0" w:beforeAutospacing="0" w:after="0" w:afterAutospacing="0"/>
              <w:jc w:val="both"/>
            </w:pPr>
            <w:r w:rsidRPr="00EB4257">
              <w:t>Хориоретинальный ожог - ожог глазного дна более тяжелое поражение возникает, в случае если животное фиксировало взгляд на вспышке.</w:t>
            </w:r>
          </w:p>
          <w:p w:rsidR="00CB17CA" w:rsidRPr="00EB4257" w:rsidRDefault="00CB17CA" w:rsidP="00EB4257">
            <w:pPr>
              <w:pStyle w:val="a4"/>
              <w:spacing w:before="0" w:beforeAutospacing="0" w:after="0" w:afterAutospacing="0"/>
              <w:jc w:val="both"/>
            </w:pPr>
            <w:r w:rsidRPr="00EB4257">
              <w:t>На хориоретинальный ожог влияет расстояние взрыва, прозрачность атмосферы и время суток. Ночью более тяжелые ожоги вследствие расширения зрачка и более прозрачной атмосферы. Характер патологического процесса зависит от размеров и локализации поражения на глазном дне.</w:t>
            </w:r>
          </w:p>
          <w:p w:rsidR="00CB17CA" w:rsidRPr="00EB4257" w:rsidRDefault="00CB17CA" w:rsidP="00EB4257">
            <w:pPr>
              <w:pStyle w:val="a4"/>
              <w:spacing w:before="0" w:beforeAutospacing="0" w:after="0" w:afterAutospacing="0"/>
              <w:jc w:val="both"/>
            </w:pPr>
            <w:r w:rsidRPr="00EB4257">
              <w:rPr>
                <w:b/>
                <w:bCs/>
              </w:rPr>
              <w:t>Ожоги.</w:t>
            </w:r>
          </w:p>
          <w:p w:rsidR="00CB17CA" w:rsidRPr="00EB4257" w:rsidRDefault="00CB17CA" w:rsidP="00EB4257">
            <w:pPr>
              <w:pStyle w:val="a4"/>
              <w:spacing w:before="0" w:beforeAutospacing="0" w:after="0" w:afterAutospacing="0"/>
              <w:jc w:val="both"/>
            </w:pPr>
            <w:r w:rsidRPr="00EB4257">
              <w:t>Поражение животных световым излучением носят характер бета-ожогов или острой лучевой болезни. Ожоги бывают первичные и вторичные от пламени пожаров.</w:t>
            </w:r>
          </w:p>
          <w:p w:rsidR="00CB17CA" w:rsidRPr="00EB4257" w:rsidRDefault="00CB17CA" w:rsidP="00EB4257">
            <w:pPr>
              <w:pStyle w:val="a4"/>
              <w:spacing w:before="0" w:beforeAutospacing="0" w:after="0" w:afterAutospacing="0"/>
              <w:jc w:val="both"/>
            </w:pPr>
            <w:r w:rsidRPr="00EB4257">
              <w:t xml:space="preserve">Образование ожогов происходит вследствие сильного нагревания поверхностного слоя тела из-за плохой теплопроводности животных тканей. </w:t>
            </w:r>
          </w:p>
          <w:p w:rsidR="00CB17CA" w:rsidRPr="00EB4257" w:rsidRDefault="00CB17CA" w:rsidP="00EB4257">
            <w:pPr>
              <w:pStyle w:val="a4"/>
              <w:spacing w:before="0" w:beforeAutospacing="0" w:after="0" w:afterAutospacing="0"/>
              <w:jc w:val="both"/>
            </w:pPr>
            <w:r w:rsidRPr="00EB4257">
              <w:t>Характерной особенностью ожогов вызванных световым излучением является « профильность», т.е. ожоги наблюдаются и на той поверхности тела, которая обращена в сторону взрыва.</w:t>
            </w:r>
          </w:p>
          <w:p w:rsidR="00CB17CA" w:rsidRPr="00EB4257" w:rsidRDefault="00CB17CA" w:rsidP="00EB4257">
            <w:pPr>
              <w:pStyle w:val="a4"/>
              <w:spacing w:before="0" w:beforeAutospacing="0" w:after="0" w:afterAutospacing="0"/>
              <w:jc w:val="both"/>
            </w:pPr>
            <w:r w:rsidRPr="00EB4257">
              <w:t>Ожоги рассматриваются как местное поражение тканей так и общее тяжелое заболевание.</w:t>
            </w:r>
          </w:p>
          <w:p w:rsidR="00CB17CA" w:rsidRPr="00EB4257" w:rsidRDefault="00CB17CA" w:rsidP="00EB4257">
            <w:pPr>
              <w:pStyle w:val="a4"/>
              <w:spacing w:before="0" w:beforeAutospacing="0" w:after="0" w:afterAutospacing="0"/>
              <w:jc w:val="both"/>
            </w:pPr>
            <w:r w:rsidRPr="00EB4257">
              <w:t>Местные изменения характеризуются степенью ожогов:</w:t>
            </w:r>
          </w:p>
          <w:p w:rsidR="00CB17CA" w:rsidRPr="00EB4257" w:rsidRDefault="00CB17CA" w:rsidP="00EB4257">
            <w:pPr>
              <w:pStyle w:val="a4"/>
              <w:spacing w:before="0" w:beforeAutospacing="0" w:after="0" w:afterAutospacing="0"/>
              <w:jc w:val="both"/>
            </w:pPr>
            <w:r w:rsidRPr="00EB4257">
              <w:t>-1-ая степень – атрофируется эпидермис кожи, что позже проявляется депигментацией кожи и волос.</w:t>
            </w:r>
          </w:p>
          <w:p w:rsidR="00CB17CA" w:rsidRPr="00EB4257" w:rsidRDefault="00CB17CA" w:rsidP="00EB4257">
            <w:pPr>
              <w:pStyle w:val="a4"/>
              <w:spacing w:before="0" w:beforeAutospacing="0" w:after="0" w:afterAutospacing="0"/>
              <w:jc w:val="both"/>
            </w:pPr>
            <w:r w:rsidRPr="00EB4257">
              <w:t>-2-ая степень – обширные отеки, выпот серозного экссудата на поверхность кожи, некроз эпидермиса.</w:t>
            </w:r>
          </w:p>
          <w:p w:rsidR="00CB17CA" w:rsidRPr="00EB4257" w:rsidRDefault="00CB17CA" w:rsidP="00EB4257">
            <w:pPr>
              <w:pStyle w:val="a4"/>
              <w:spacing w:before="0" w:beforeAutospacing="0" w:after="0" w:afterAutospacing="0"/>
              <w:jc w:val="both"/>
            </w:pPr>
            <w:r w:rsidRPr="00EB4257">
              <w:t>-3-я степень – поражение всей толщи кожи, разрушение потовых и сальных желез, кожа уплотняется, собирается в складки, образуются трещины с истечениями серозного экссудата. Длительный некроз кожи, слабая эпителизация, в центре развитие глубокого келоидного рубца с язвой в центре.</w:t>
            </w:r>
          </w:p>
          <w:p w:rsidR="00CB17CA" w:rsidRPr="00EB4257" w:rsidRDefault="00CB17CA" w:rsidP="00EB4257">
            <w:pPr>
              <w:pStyle w:val="a4"/>
              <w:spacing w:before="0" w:beforeAutospacing="0" w:after="0" w:afterAutospacing="0"/>
              <w:jc w:val="both"/>
            </w:pPr>
            <w:r w:rsidRPr="00EB4257">
              <w:t>-4-ая степень – пораженная кожа сухая, сморщенная, плотная, обугленная; такая же картина и в глубжележащих тканях. Сразу же после поражения образуются трещины, особенно на суставных сгибах и желтовато-кровянистые жироподобные истечения.</w:t>
            </w:r>
          </w:p>
          <w:p w:rsidR="00CB17CA" w:rsidRPr="00EB4257" w:rsidRDefault="00CB17CA" w:rsidP="00EB4257">
            <w:pPr>
              <w:pStyle w:val="a4"/>
              <w:spacing w:before="0" w:beforeAutospacing="0" w:after="0" w:afterAutospacing="0"/>
              <w:jc w:val="both"/>
            </w:pPr>
            <w:r w:rsidRPr="00EB4257">
              <w:t>Степень проявления общих изменений зависит:</w:t>
            </w:r>
          </w:p>
          <w:p w:rsidR="00CB17CA" w:rsidRPr="00EB4257" w:rsidRDefault="00CB17CA" w:rsidP="00EB4257">
            <w:pPr>
              <w:pStyle w:val="a4"/>
              <w:spacing w:before="0" w:beforeAutospacing="0" w:after="0" w:afterAutospacing="0"/>
              <w:jc w:val="both"/>
            </w:pPr>
            <w:r w:rsidRPr="00EB4257">
              <w:t>- от размера и глубины ожога;</w:t>
            </w:r>
          </w:p>
          <w:p w:rsidR="00CB17CA" w:rsidRPr="00EB4257" w:rsidRDefault="00CB17CA" w:rsidP="00EB4257">
            <w:pPr>
              <w:pStyle w:val="a4"/>
              <w:spacing w:before="0" w:beforeAutospacing="0" w:after="0" w:afterAutospacing="0"/>
              <w:jc w:val="both"/>
            </w:pPr>
            <w:r w:rsidRPr="00EB4257">
              <w:t>- общего состояния организма;</w:t>
            </w:r>
          </w:p>
          <w:p w:rsidR="00CB17CA" w:rsidRPr="00EB4257" w:rsidRDefault="00CB17CA" w:rsidP="00EB4257">
            <w:pPr>
              <w:pStyle w:val="a4"/>
              <w:spacing w:before="0" w:beforeAutospacing="0" w:after="0" w:afterAutospacing="0"/>
              <w:jc w:val="both"/>
            </w:pPr>
            <w:r w:rsidRPr="00EB4257">
              <w:t>- возраста, упитанности;</w:t>
            </w:r>
          </w:p>
          <w:p w:rsidR="00CB17CA" w:rsidRPr="00EB4257" w:rsidRDefault="00CB17CA" w:rsidP="00EB4257">
            <w:pPr>
              <w:pStyle w:val="a4"/>
              <w:spacing w:before="0" w:beforeAutospacing="0" w:after="0" w:afterAutospacing="0"/>
              <w:jc w:val="both"/>
            </w:pPr>
            <w:r w:rsidRPr="00EB4257">
              <w:t>- состояния нервной системы;</w:t>
            </w:r>
          </w:p>
          <w:p w:rsidR="00CB17CA" w:rsidRPr="00EB4257" w:rsidRDefault="00CB17CA" w:rsidP="00EB4257">
            <w:pPr>
              <w:pStyle w:val="a4"/>
              <w:spacing w:before="0" w:beforeAutospacing="0" w:after="0" w:afterAutospacing="0"/>
              <w:jc w:val="both"/>
            </w:pPr>
            <w:r w:rsidRPr="00EB4257">
              <w:t>- реактивности организма.</w:t>
            </w:r>
          </w:p>
          <w:p w:rsidR="00CB17CA" w:rsidRPr="00EB4257" w:rsidRDefault="00CB17CA" w:rsidP="00EB4257">
            <w:pPr>
              <w:pStyle w:val="a4"/>
              <w:spacing w:before="0" w:beforeAutospacing="0" w:after="0" w:afterAutospacing="0"/>
              <w:jc w:val="both"/>
            </w:pPr>
            <w:r w:rsidRPr="00EB4257">
              <w:t>В зависимости от тяжести и характера патологических изменений различают четыре стадии течения ожоговой болезни:</w:t>
            </w:r>
          </w:p>
          <w:p w:rsidR="00CB17CA" w:rsidRPr="00EB4257" w:rsidRDefault="00CB17CA" w:rsidP="00EB4257">
            <w:pPr>
              <w:pStyle w:val="a4"/>
              <w:spacing w:before="0" w:beforeAutospacing="0" w:after="0" w:afterAutospacing="0"/>
              <w:jc w:val="both"/>
            </w:pPr>
            <w:r w:rsidRPr="00EB4257">
              <w:t>- стадия нервной реакции (ожоговый шок);</w:t>
            </w:r>
          </w:p>
          <w:p w:rsidR="00CB17CA" w:rsidRPr="00EB4257" w:rsidRDefault="00CB17CA" w:rsidP="00EB4257">
            <w:pPr>
              <w:pStyle w:val="a4"/>
              <w:spacing w:before="0" w:beforeAutospacing="0" w:after="0" w:afterAutospacing="0"/>
              <w:jc w:val="both"/>
            </w:pPr>
            <w:r w:rsidRPr="00EB4257">
              <w:lastRenderedPageBreak/>
              <w:t>- стадия острой токсемии;</w:t>
            </w:r>
          </w:p>
          <w:p w:rsidR="00CB17CA" w:rsidRPr="00EB4257" w:rsidRDefault="00CB17CA" w:rsidP="00EB4257">
            <w:pPr>
              <w:pStyle w:val="a4"/>
              <w:spacing w:before="0" w:beforeAutospacing="0" w:after="0" w:afterAutospacing="0"/>
              <w:jc w:val="both"/>
            </w:pPr>
            <w:r w:rsidRPr="00EB4257">
              <w:t>- стадия инфекционных осложнений;</w:t>
            </w:r>
          </w:p>
          <w:p w:rsidR="00CB17CA" w:rsidRPr="00EB4257" w:rsidRDefault="00CB17CA" w:rsidP="00EB4257">
            <w:pPr>
              <w:pStyle w:val="a4"/>
              <w:spacing w:before="0" w:beforeAutospacing="0" w:after="0" w:afterAutospacing="0"/>
              <w:jc w:val="both"/>
            </w:pPr>
            <w:r w:rsidRPr="00EB4257">
              <w:t>- стадия разрешения процесса.</w:t>
            </w:r>
          </w:p>
          <w:p w:rsidR="00CB17CA" w:rsidRPr="00EB4257" w:rsidRDefault="00CB17CA" w:rsidP="00EB4257">
            <w:pPr>
              <w:pStyle w:val="a4"/>
              <w:spacing w:before="0" w:beforeAutospacing="0" w:after="0" w:afterAutospacing="0"/>
              <w:jc w:val="both"/>
            </w:pPr>
            <w:r w:rsidRPr="00EB4257">
              <w:rPr>
                <w:i/>
                <w:iCs/>
              </w:rPr>
              <w:t>Патологоанатомические изменения.</w:t>
            </w:r>
          </w:p>
          <w:p w:rsidR="00CB17CA" w:rsidRPr="00EB4257" w:rsidRDefault="00CB17CA" w:rsidP="00EB4257">
            <w:pPr>
              <w:pStyle w:val="a4"/>
              <w:spacing w:before="0" w:beforeAutospacing="0" w:after="0" w:afterAutospacing="0"/>
              <w:jc w:val="both"/>
            </w:pPr>
            <w:r w:rsidRPr="00EB4257">
              <w:t>Внешний осмотр - на коже повреждения рыхлая клетчатка отеки, слизистые оболочки по ходу кровеносных сосудов разной величины и формы кровоизлияния.</w:t>
            </w:r>
          </w:p>
          <w:p w:rsidR="00CB17CA" w:rsidRPr="00EB4257" w:rsidRDefault="00CB17CA" w:rsidP="00EB4257">
            <w:pPr>
              <w:pStyle w:val="a4"/>
              <w:spacing w:before="0" w:beforeAutospacing="0" w:after="0" w:afterAutospacing="0"/>
              <w:jc w:val="both"/>
            </w:pPr>
            <w:r w:rsidRPr="00EB4257">
              <w:t>Внутренний осмотр-головной мозг-полнокровие сосудов и периваскулярный отек мозга и мягких его оболочек;</w:t>
            </w:r>
          </w:p>
          <w:p w:rsidR="00CB17CA" w:rsidRPr="00EB4257" w:rsidRDefault="00CB17CA" w:rsidP="00EB4257">
            <w:pPr>
              <w:pStyle w:val="a4"/>
              <w:spacing w:before="0" w:beforeAutospacing="0" w:after="0" w:afterAutospacing="0"/>
              <w:jc w:val="both"/>
            </w:pPr>
            <w:r w:rsidRPr="00EB4257">
              <w:t>- сердце коронарные сосуды полнокровны и по ходу коронарных сосудов кровоизлияния;</w:t>
            </w:r>
          </w:p>
          <w:p w:rsidR="00CB17CA" w:rsidRPr="00EB4257" w:rsidRDefault="00CB17CA" w:rsidP="00EB4257">
            <w:pPr>
              <w:pStyle w:val="a4"/>
              <w:spacing w:before="0" w:beforeAutospacing="0" w:after="0" w:afterAutospacing="0"/>
              <w:jc w:val="both"/>
            </w:pPr>
            <w:r w:rsidRPr="00EB4257">
              <w:t>-легкие полнокровны эмфизема, отек, пневмония;</w:t>
            </w:r>
          </w:p>
          <w:p w:rsidR="00CB17CA" w:rsidRPr="00EB4257" w:rsidRDefault="00CB17CA" w:rsidP="00EB4257">
            <w:pPr>
              <w:pStyle w:val="a4"/>
              <w:spacing w:before="0" w:beforeAutospacing="0" w:after="0" w:afterAutospacing="0"/>
              <w:jc w:val="both"/>
            </w:pPr>
            <w:r w:rsidRPr="00EB4257">
              <w:t>-печень глинистого цвета; увеличена, дряблая; на разрезе рисунок сглажен, поверхность сальная.</w:t>
            </w:r>
          </w:p>
          <w:p w:rsidR="00CB17CA" w:rsidRPr="00EB4257" w:rsidRDefault="00CB17CA" w:rsidP="00EB4257">
            <w:pPr>
              <w:pStyle w:val="a4"/>
              <w:spacing w:before="0" w:beforeAutospacing="0" w:after="0" w:afterAutospacing="0"/>
              <w:jc w:val="both"/>
            </w:pPr>
            <w:r w:rsidRPr="00EB4257">
              <w:t>-почки увеличены, капсула легко снимается. С поверхности и на разрезе в корковом и мозговом слоях множественные кровоизлияния, граница слоев стерта.</w:t>
            </w:r>
          </w:p>
          <w:p w:rsidR="00CB17CA" w:rsidRPr="00EB4257" w:rsidRDefault="00CB17CA" w:rsidP="00EB4257">
            <w:pPr>
              <w:pStyle w:val="a4"/>
              <w:spacing w:before="0" w:beforeAutospacing="0" w:after="0" w:afterAutospacing="0"/>
              <w:jc w:val="both"/>
            </w:pPr>
            <w:r w:rsidRPr="00EB4257">
              <w:t>-мочевой пузырь - кровавая моча и сгустки крови, слизистая оболочка, набухшая с кровоизлияниями полосчатыми и диффузными.</w:t>
            </w:r>
          </w:p>
          <w:p w:rsidR="00CB17CA" w:rsidRPr="00EB4257" w:rsidRDefault="00CB17CA" w:rsidP="00EB4257">
            <w:pPr>
              <w:pStyle w:val="a4"/>
              <w:spacing w:before="0" w:beforeAutospacing="0" w:after="0" w:afterAutospacing="0"/>
              <w:jc w:val="both"/>
            </w:pPr>
            <w:r w:rsidRPr="00EB4257">
              <w:t>-селезенка - уменьшена, капсула ее сморщена, я плотная, на разрезе фолликулы не заметны, трабекулы отчетливо выражены.</w:t>
            </w:r>
          </w:p>
          <w:p w:rsidR="00CB17CA" w:rsidRPr="00EB4257" w:rsidRDefault="00CB17CA" w:rsidP="00EB4257">
            <w:pPr>
              <w:pStyle w:val="a4"/>
              <w:spacing w:before="0" w:beforeAutospacing="0" w:after="0" w:afterAutospacing="0"/>
              <w:jc w:val="both"/>
            </w:pPr>
            <w:r w:rsidRPr="00EB4257">
              <w:t>-лимфатические узлы увеличены в объеме, красные, сочные на разрезе.</w:t>
            </w:r>
          </w:p>
          <w:p w:rsidR="00CB17CA" w:rsidRPr="00EB4257" w:rsidRDefault="00CB17CA" w:rsidP="00EB4257">
            <w:pPr>
              <w:pStyle w:val="a4"/>
              <w:spacing w:before="0" w:beforeAutospacing="0" w:after="0" w:afterAutospacing="0"/>
              <w:jc w:val="both"/>
            </w:pPr>
            <w:r w:rsidRPr="00EB4257">
              <w:t>-костный мозг студневидный, слизеподобный, мажущийся консистенции.</w:t>
            </w:r>
          </w:p>
          <w:p w:rsidR="00CB17CA" w:rsidRPr="00EB4257" w:rsidRDefault="00CB17CA" w:rsidP="00EB4257">
            <w:pPr>
              <w:pStyle w:val="3"/>
              <w:spacing w:before="0" w:beforeAutospacing="0" w:after="0" w:afterAutospacing="0"/>
              <w:jc w:val="both"/>
              <w:rPr>
                <w:sz w:val="24"/>
                <w:szCs w:val="24"/>
              </w:rPr>
            </w:pPr>
            <w:r w:rsidRPr="00EB4257">
              <w:rPr>
                <w:sz w:val="24"/>
                <w:szCs w:val="24"/>
              </w:rPr>
              <w:t>Клинико-морфологические изменения при лучевой болезни с/х животных</w:t>
            </w:r>
          </w:p>
          <w:p w:rsidR="00CB17CA" w:rsidRPr="00EB4257" w:rsidRDefault="00CB17CA" w:rsidP="00EB4257">
            <w:pPr>
              <w:pStyle w:val="a4"/>
              <w:spacing w:before="0" w:beforeAutospacing="0" w:after="0" w:afterAutospacing="0"/>
              <w:jc w:val="both"/>
            </w:pPr>
            <w:r w:rsidRPr="00EB4257">
              <w:rPr>
                <w:b/>
                <w:bCs/>
              </w:rPr>
              <w:t>Острая форма лучевой болезни с/х животных.</w:t>
            </w:r>
          </w:p>
          <w:p w:rsidR="00CB17CA" w:rsidRPr="00EB4257" w:rsidRDefault="00CB17CA" w:rsidP="00EB4257">
            <w:pPr>
              <w:pStyle w:val="a4"/>
              <w:spacing w:before="0" w:beforeAutospacing="0" w:after="0" w:afterAutospacing="0"/>
              <w:jc w:val="both"/>
            </w:pPr>
            <w:r w:rsidRPr="00EB4257">
              <w:t>Развивается при облучении гамма лучами, рентгеновскими лучами. Различают три периода ее развития:</w:t>
            </w:r>
          </w:p>
          <w:p w:rsidR="00CB17CA" w:rsidRPr="00EB4257" w:rsidRDefault="00CB17CA" w:rsidP="00EB4257">
            <w:pPr>
              <w:numPr>
                <w:ilvl w:val="0"/>
                <w:numId w:val="36"/>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Период первичных реакций продолжается 1-3 дня. У животных наблюдают возбуждение, сменяющееся апатией слюнотечение, отсутствие аппетита, у свиней и собак рвота; у свиней, лошадей, собак, у крупного рогатого скота диарея. В крови лимфопения, кратковременный лейкоцитоз, который к концу первого периода сменяется лейкопенией. </w:t>
            </w:r>
          </w:p>
          <w:p w:rsidR="00CB17CA" w:rsidRPr="00EB4257" w:rsidRDefault="00CB17CA" w:rsidP="00EB4257">
            <w:pPr>
              <w:numPr>
                <w:ilvl w:val="0"/>
                <w:numId w:val="36"/>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Латентный период продолжается 9-10 дней. Внешне животные мало отличаются от здоровых, но болезнь продолжает развиваться. К концу этого периода выпадают волосы. В крови лейкопения, тромбоцитопения, замедление свертывания крови. </w:t>
            </w:r>
          </w:p>
          <w:p w:rsidR="00CB17CA" w:rsidRPr="00EB4257" w:rsidRDefault="00CB17CA" w:rsidP="00EB4257">
            <w:pPr>
              <w:numPr>
                <w:ilvl w:val="0"/>
                <w:numId w:val="36"/>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Период разгара болезни начинается с повышения температуры тела, потери аппетита, усиление жажды. Появляются отеки головы, носоглотки, гортани, дыхание затрудненное. На слизистых оболочках и коже кровоизлияния и гематомы. На местах бывших кровоизлияний язвенно-некротизирующие процессы. </w:t>
            </w:r>
          </w:p>
          <w:p w:rsidR="00CB17CA" w:rsidRPr="00EB4257" w:rsidRDefault="00CB17CA" w:rsidP="00EB4257">
            <w:pPr>
              <w:numPr>
                <w:ilvl w:val="0"/>
                <w:numId w:val="36"/>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Период восстановления и выздоровления наблюдается редко. Вес не восстанавливается прогрессирующее истощение гибнут от осложнения инфекций. </w:t>
            </w:r>
          </w:p>
          <w:p w:rsidR="00CB17CA" w:rsidRPr="00EB4257" w:rsidRDefault="00CB17CA" w:rsidP="00EB4257">
            <w:pPr>
              <w:pStyle w:val="a4"/>
              <w:spacing w:before="0" w:beforeAutospacing="0" w:after="0" w:afterAutospacing="0"/>
              <w:jc w:val="both"/>
            </w:pPr>
            <w:r w:rsidRPr="00EB4257">
              <w:t>Из сельскохозяйственных животных наиболее полно и всесторонне изучена и описана лучевая болезнь у овец. Лучевая болезнь у них несколько сходна с таковой у крупного рогатого скота, но есть свои особенности.</w:t>
            </w:r>
          </w:p>
          <w:p w:rsidR="00CB17CA" w:rsidRPr="00EB4257" w:rsidRDefault="00CB17CA" w:rsidP="00EB4257">
            <w:pPr>
              <w:pStyle w:val="a4"/>
              <w:spacing w:before="0" w:beforeAutospacing="0" w:after="0" w:afterAutospacing="0"/>
              <w:jc w:val="both"/>
            </w:pPr>
            <w:r w:rsidRPr="00EB4257">
              <w:t>Патологоанатомические признаки проявляются у них при дозах облучения от 50 до 150р. В первые два дня морфологическое проявление изменением состава крови: слабый нейтрофильный лейкоцитоз с увеличением палочкоядерных нейтрофилов, снижение лимфоцитов до 2,0-1,2 тыс. клеток в 1 мм3 и слабая лейкопения к концу первой недели облучения при этом каких либо клинических симптомов не обнаруживается. С проявлением клинических признаков, морфологические изменения крови наиболее выражены: лейкопения продолжается 2-4 недели. К 16-20 дню развивается нейтропения, сохраняющаяся до 4 недель и более.</w:t>
            </w:r>
          </w:p>
          <w:p w:rsidR="00CB17CA" w:rsidRPr="00EB4257" w:rsidRDefault="00CB17CA" w:rsidP="00EB4257">
            <w:pPr>
              <w:pStyle w:val="a4"/>
              <w:spacing w:before="0" w:beforeAutospacing="0" w:after="0" w:afterAutospacing="0"/>
              <w:jc w:val="both"/>
            </w:pPr>
            <w:r w:rsidRPr="00EB4257">
              <w:t>Повышение температуры до 40,0-40,1°, учащение пульса до 110-120 ударов в минуту, небольшое угнетение иногда отсутствие аппетита. Исход всегда благоприятный.</w:t>
            </w:r>
          </w:p>
          <w:p w:rsidR="00CB17CA" w:rsidRPr="00EB4257" w:rsidRDefault="00CB17CA" w:rsidP="00EB4257">
            <w:pPr>
              <w:pStyle w:val="a4"/>
              <w:spacing w:before="0" w:beforeAutospacing="0" w:after="0" w:afterAutospacing="0"/>
              <w:jc w:val="both"/>
            </w:pPr>
            <w:r w:rsidRPr="00EB4257">
              <w:t>Такие признаки характерны для легкой первой степени лучевой болезни.</w:t>
            </w:r>
          </w:p>
          <w:p w:rsidR="00CB17CA" w:rsidRPr="00EB4257" w:rsidRDefault="00CB17CA" w:rsidP="00EB4257">
            <w:pPr>
              <w:pStyle w:val="a4"/>
              <w:spacing w:before="0" w:beforeAutospacing="0" w:after="0" w:afterAutospacing="0"/>
              <w:jc w:val="both"/>
            </w:pPr>
            <w:r w:rsidRPr="00EB4257">
              <w:rPr>
                <w:b/>
                <w:bCs/>
              </w:rPr>
              <w:t>Лучевая болезнь с/х животных средней степени.</w:t>
            </w:r>
          </w:p>
          <w:p w:rsidR="00CB17CA" w:rsidRPr="00EB4257" w:rsidRDefault="00CB17CA" w:rsidP="00EB4257">
            <w:pPr>
              <w:pStyle w:val="a4"/>
              <w:spacing w:before="0" w:beforeAutospacing="0" w:after="0" w:afterAutospacing="0"/>
              <w:jc w:val="both"/>
            </w:pPr>
            <w:r w:rsidRPr="00EB4257">
              <w:lastRenderedPageBreak/>
              <w:t>Развивается при облучении 150-300 рентген, характеризуется выраженными клиническими признаками и гематологическими изменениями.</w:t>
            </w:r>
          </w:p>
          <w:p w:rsidR="00CB17CA" w:rsidRPr="00EB4257" w:rsidRDefault="00CB17CA" w:rsidP="00EB4257">
            <w:pPr>
              <w:pStyle w:val="a4"/>
              <w:spacing w:before="0" w:beforeAutospacing="0" w:after="0" w:afterAutospacing="0"/>
              <w:jc w:val="both"/>
            </w:pPr>
            <w:r w:rsidRPr="00EB4257">
              <w:t>Первичной общей реакции не бывает или проявляется пугливостью. Скрытый период продолжается от 7 до 12 дней. Часто эти периоды разграничить трудно. Только изменения морфологического состава крови проявляются резко и отчетливо.</w:t>
            </w:r>
          </w:p>
          <w:p w:rsidR="00CB17CA" w:rsidRPr="00EB4257" w:rsidRDefault="00CB17CA" w:rsidP="00EB4257">
            <w:pPr>
              <w:pStyle w:val="a4"/>
              <w:spacing w:before="0" w:beforeAutospacing="0" w:after="0" w:afterAutospacing="0"/>
              <w:jc w:val="both"/>
            </w:pPr>
            <w:r w:rsidRPr="00EB4257">
              <w:t>В течение суток после облучения общее количество лейкоцитов остается без изменения, затем развивается умеренная, сильная или очень сильная лимфопения, количество лимфоцитов снижается до 1000 или 500-600 клеток в 1мм3 крови. Отмечается нейтрофилия со сдвигом до палочкоядерных нейтрофилов.</w:t>
            </w:r>
          </w:p>
          <w:p w:rsidR="00CB17CA" w:rsidRPr="00EB4257" w:rsidRDefault="00CB17CA" w:rsidP="00EB4257">
            <w:pPr>
              <w:pStyle w:val="a4"/>
              <w:spacing w:before="0" w:beforeAutospacing="0" w:after="0" w:afterAutospacing="0"/>
              <w:jc w:val="both"/>
            </w:pPr>
            <w:r w:rsidRPr="00EB4257">
              <w:t>На 5 день развивается лейкопения, общее количество лейкоцитов снижается до 1,5-2,5 тысяч в 1 мм2 крови и нейтропения достигающая максимума к 20-25 дню после облучения.</w:t>
            </w:r>
          </w:p>
          <w:p w:rsidR="00CB17CA" w:rsidRPr="00EB4257" w:rsidRDefault="00CB17CA" w:rsidP="00EB4257">
            <w:pPr>
              <w:pStyle w:val="a4"/>
              <w:spacing w:before="0" w:beforeAutospacing="0" w:after="0" w:afterAutospacing="0"/>
              <w:jc w:val="both"/>
            </w:pPr>
            <w:r w:rsidRPr="00EB4257">
              <w:t>Клинически проявляется угнетением, тахикардией, у большинства овец на 5-8й день проявляется облысение, точечные кровоизлияния в коже.</w:t>
            </w:r>
          </w:p>
          <w:p w:rsidR="00CB17CA" w:rsidRPr="00EB4257" w:rsidRDefault="00CB17CA" w:rsidP="00EB4257">
            <w:pPr>
              <w:pStyle w:val="a4"/>
              <w:spacing w:before="0" w:beforeAutospacing="0" w:after="0" w:afterAutospacing="0"/>
              <w:jc w:val="both"/>
            </w:pPr>
            <w:r w:rsidRPr="00EB4257">
              <w:t>Как правило, при этой степени болезни смертельных исходов нет, но в связи с нарушением иммунобиологической реактивности развиваются осложнения, чаще всего пневмонии, приводящие к гибели овец.</w:t>
            </w:r>
          </w:p>
          <w:p w:rsidR="00CB17CA" w:rsidRPr="00EB4257" w:rsidRDefault="00CB17CA" w:rsidP="00EB4257">
            <w:pPr>
              <w:pStyle w:val="a4"/>
              <w:spacing w:before="0" w:beforeAutospacing="0" w:after="0" w:afterAutospacing="0"/>
              <w:jc w:val="both"/>
            </w:pPr>
            <w:r w:rsidRPr="00EB4257">
              <w:t>Через 5 недель наступает выздоровление, сначала исчезают клинические признаки, а затем в течение 2-3 месяцев нормализуется морфологический состав крови.</w:t>
            </w:r>
          </w:p>
          <w:p w:rsidR="00CB17CA" w:rsidRPr="00EB4257" w:rsidRDefault="00CB17CA" w:rsidP="00EB4257">
            <w:pPr>
              <w:pStyle w:val="a4"/>
              <w:spacing w:before="0" w:beforeAutospacing="0" w:after="0" w:afterAutospacing="0"/>
              <w:jc w:val="both"/>
            </w:pPr>
            <w:r w:rsidRPr="00EB4257">
              <w:rPr>
                <w:b/>
                <w:bCs/>
              </w:rPr>
              <w:t>Лучевая болезнь с/х животных тяжелой степени.</w:t>
            </w:r>
          </w:p>
          <w:p w:rsidR="00CB17CA" w:rsidRPr="00EB4257" w:rsidRDefault="00CB17CA" w:rsidP="00EB4257">
            <w:pPr>
              <w:pStyle w:val="a4"/>
              <w:spacing w:before="0" w:beforeAutospacing="0" w:after="0" w:afterAutospacing="0"/>
              <w:jc w:val="both"/>
            </w:pPr>
            <w:r w:rsidRPr="00EB4257">
              <w:t>Характеризуется четко выраженными периодами болезни, глубокими изменениями гемопоэза и заканчивается смертью животных.</w:t>
            </w:r>
          </w:p>
          <w:p w:rsidR="00CB17CA" w:rsidRPr="00EB4257" w:rsidRDefault="00CB17CA" w:rsidP="00EB4257">
            <w:pPr>
              <w:pStyle w:val="a4"/>
              <w:spacing w:before="0" w:beforeAutospacing="0" w:after="0" w:afterAutospacing="0"/>
              <w:jc w:val="both"/>
            </w:pPr>
            <w:r w:rsidRPr="00EB4257">
              <w:t>Первично изменения наблюдаются через 3-12 часов после облучения: возбуждение, беспокойство&gt;угнетение, снижение аппетита или отказ от корма. У 70% повышение температуры до 41-42° у 50% тахикардия.</w:t>
            </w:r>
          </w:p>
          <w:p w:rsidR="00CB17CA" w:rsidRPr="00EB4257" w:rsidRDefault="00CB17CA" w:rsidP="00EB4257">
            <w:pPr>
              <w:pStyle w:val="a4"/>
              <w:spacing w:before="0" w:beforeAutospacing="0" w:after="0" w:afterAutospacing="0"/>
              <w:jc w:val="both"/>
            </w:pPr>
            <w:r w:rsidRPr="00EB4257">
              <w:t>Количество лейкоцитов у 50% овец снижается непродолжительный нейтрофилез со сдвигом влево.</w:t>
            </w:r>
          </w:p>
          <w:p w:rsidR="00CB17CA" w:rsidRPr="00EB4257" w:rsidRDefault="00CB17CA" w:rsidP="00EB4257">
            <w:pPr>
              <w:pStyle w:val="a4"/>
              <w:spacing w:before="0" w:beforeAutospacing="0" w:after="0" w:afterAutospacing="0"/>
              <w:jc w:val="both"/>
            </w:pPr>
            <w:r w:rsidRPr="00EB4257">
              <w:t>На 2-3 день наступает латентный период и продолжается 3-10 дней. В этот период общее состояние улучшается, но морфологический состав крови продолжает изменяться; уменьшается количество нейтрофилов, лимфоцитов, эозинофилы совсем отсутствуют.</w:t>
            </w:r>
          </w:p>
          <w:p w:rsidR="00CB17CA" w:rsidRPr="00EB4257" w:rsidRDefault="00CB17CA" w:rsidP="00EB4257">
            <w:pPr>
              <w:pStyle w:val="a4"/>
              <w:spacing w:before="0" w:beforeAutospacing="0" w:after="0" w:afterAutospacing="0"/>
              <w:jc w:val="both"/>
            </w:pPr>
            <w:r w:rsidRPr="00EB4257">
              <w:t>Разгар болезни через 6-10 дней: угнетение, нарушение координации движения, снижение или отсутствие рефлекса, учащение пульса до 180 ударов в минуту, снижение кислорода в крови, увеличение CO2 в выдыхаемом воздухе, диарея с примесью крови. За несколько дней до гибели появляются кровянистые истечения из носовых отверстий, дыхание с приступами апное.</w:t>
            </w:r>
          </w:p>
          <w:p w:rsidR="00CB17CA" w:rsidRPr="00EB4257" w:rsidRDefault="00CB17CA" w:rsidP="00EB4257">
            <w:pPr>
              <w:pStyle w:val="a4"/>
              <w:spacing w:before="0" w:beforeAutospacing="0" w:after="0" w:afterAutospacing="0"/>
              <w:jc w:val="both"/>
            </w:pPr>
            <w:r w:rsidRPr="00EB4257">
              <w:t>На 6-8 день появляется облысение. Уменьшение общего количества лейкоцитов, сгущение крови, показатели гемотокрита увеличиваются в 1,5-2 раза, тромбоциты уменьшаются. Вес снижается на 15-20%.</w:t>
            </w:r>
          </w:p>
          <w:p w:rsidR="00CB17CA" w:rsidRPr="00EB4257" w:rsidRDefault="00CB17CA" w:rsidP="00EB4257">
            <w:pPr>
              <w:pStyle w:val="a4"/>
              <w:spacing w:before="0" w:beforeAutospacing="0" w:after="0" w:afterAutospacing="0"/>
              <w:jc w:val="both"/>
            </w:pPr>
            <w:r w:rsidRPr="00EB4257">
              <w:t>В терминальный период на фоне угнетения снижается вентиляция легких. Пульс нитевидный, аритмичный, тоны сердца глухие. Смерть наступает на 10-15 день после заражения. Выздоровление редко.</w:t>
            </w:r>
          </w:p>
          <w:p w:rsidR="00CB17CA" w:rsidRPr="00EB4257" w:rsidRDefault="00CB17CA" w:rsidP="00EB4257">
            <w:pPr>
              <w:pStyle w:val="a4"/>
              <w:spacing w:before="0" w:beforeAutospacing="0" w:after="0" w:afterAutospacing="0"/>
              <w:jc w:val="both"/>
            </w:pPr>
            <w:r w:rsidRPr="00EB4257">
              <w:t>Аналогическая картина наблюдается и у коз.</w:t>
            </w:r>
          </w:p>
          <w:p w:rsidR="00CB17CA" w:rsidRPr="00EB4257" w:rsidRDefault="00CB17CA" w:rsidP="00EB4257">
            <w:pPr>
              <w:pStyle w:val="a4"/>
              <w:spacing w:before="0" w:beforeAutospacing="0" w:after="0" w:afterAutospacing="0"/>
              <w:jc w:val="both"/>
            </w:pPr>
            <w:r w:rsidRPr="00EB4257">
              <w:rPr>
                <w:b/>
                <w:bCs/>
              </w:rPr>
              <w:t>Свиньи.</w:t>
            </w:r>
          </w:p>
          <w:p w:rsidR="00CB17CA" w:rsidRPr="00EB4257" w:rsidRDefault="00CB17CA" w:rsidP="00EB4257">
            <w:pPr>
              <w:pStyle w:val="a4"/>
              <w:spacing w:before="0" w:beforeAutospacing="0" w:after="0" w:afterAutospacing="0"/>
              <w:jc w:val="both"/>
            </w:pPr>
            <w:r w:rsidRPr="00EB4257">
              <w:t>При облучении свиней в дозе LД 50/30 быстро развивается нарушение деятельности центральной нервной системы.</w:t>
            </w:r>
          </w:p>
          <w:p w:rsidR="00CB17CA" w:rsidRPr="00EB4257" w:rsidRDefault="00CB17CA" w:rsidP="00EB4257">
            <w:pPr>
              <w:pStyle w:val="a4"/>
              <w:spacing w:before="0" w:beforeAutospacing="0" w:after="0" w:afterAutospacing="0"/>
              <w:jc w:val="both"/>
            </w:pPr>
            <w:r w:rsidRPr="00EB4257">
              <w:t>Через 2-3 дня латентный период, после которого к 10 дню появляется кровотечение изо рта, носа, ануса. Развиваются судороги; температура тела повышается; появляются отеки конечностей, атаксия, шаткая походка, слабость зада, хромота. Потеря веса. На коже пятна от красного до пурпурного цвета. Изменения крови аналогичны другим животным.</w:t>
            </w:r>
          </w:p>
          <w:p w:rsidR="00CB17CA" w:rsidRPr="00EB4257" w:rsidRDefault="00CB17CA" w:rsidP="00EB4257">
            <w:pPr>
              <w:pStyle w:val="a4"/>
              <w:spacing w:before="0" w:beforeAutospacing="0" w:after="0" w:afterAutospacing="0"/>
              <w:jc w:val="both"/>
            </w:pPr>
            <w:r w:rsidRPr="00EB4257">
              <w:t>Часто наблюдаются пневмония, плеврит, язвенно-некротический энтерит.</w:t>
            </w:r>
          </w:p>
          <w:p w:rsidR="00CB17CA" w:rsidRPr="00EB4257" w:rsidRDefault="00CB17CA" w:rsidP="00EB4257">
            <w:pPr>
              <w:pStyle w:val="a4"/>
              <w:spacing w:before="0" w:beforeAutospacing="0" w:after="0" w:afterAutospacing="0"/>
              <w:jc w:val="both"/>
            </w:pPr>
            <w:r w:rsidRPr="00EB4257">
              <w:t>При таком течении болезни свиньи погибают через 15 дней.</w:t>
            </w:r>
          </w:p>
          <w:p w:rsidR="00CB17CA" w:rsidRPr="00EB4257" w:rsidRDefault="00CB17CA" w:rsidP="00EB4257">
            <w:pPr>
              <w:pStyle w:val="a4"/>
              <w:spacing w:before="0" w:beforeAutospacing="0" w:after="0" w:afterAutospacing="0"/>
              <w:jc w:val="both"/>
            </w:pPr>
            <w:r w:rsidRPr="00EB4257">
              <w:t>При облучении в дозе 1700р появляется рвота, диарея, потеря нервно-рефлекторной деятельности, потеря аппетита и на 5й день животные погибают.</w:t>
            </w:r>
          </w:p>
          <w:p w:rsidR="00CB17CA" w:rsidRPr="00EB4257" w:rsidRDefault="00CB17CA" w:rsidP="00EB4257">
            <w:pPr>
              <w:pStyle w:val="a4"/>
              <w:spacing w:before="0" w:beforeAutospacing="0" w:after="0" w:afterAutospacing="0"/>
              <w:jc w:val="both"/>
            </w:pPr>
            <w:r w:rsidRPr="00EB4257">
              <w:rPr>
                <w:b/>
                <w:bCs/>
              </w:rPr>
              <w:lastRenderedPageBreak/>
              <w:t>Домашняя птица.</w:t>
            </w:r>
          </w:p>
          <w:p w:rsidR="00CB17CA" w:rsidRPr="00EB4257" w:rsidRDefault="00CB17CA" w:rsidP="00EB4257">
            <w:pPr>
              <w:pStyle w:val="a4"/>
              <w:spacing w:before="0" w:beforeAutospacing="0" w:after="0" w:afterAutospacing="0"/>
              <w:jc w:val="both"/>
            </w:pPr>
            <w:r w:rsidRPr="00EB4257">
              <w:t>Исследования показывают, что птицы более устойчивы к воздействию гамма лучей, чем млекопитающие животные.</w:t>
            </w:r>
          </w:p>
          <w:p w:rsidR="00CB17CA" w:rsidRPr="00EB4257" w:rsidRDefault="00CB17CA" w:rsidP="00EB4257">
            <w:pPr>
              <w:pStyle w:val="a4"/>
              <w:spacing w:before="0" w:beforeAutospacing="0" w:after="0" w:afterAutospacing="0"/>
              <w:jc w:val="both"/>
            </w:pPr>
            <w:r w:rsidRPr="00EB4257">
              <w:rPr>
                <w:b/>
                <w:bCs/>
              </w:rPr>
              <w:t>Хроническая лучевая болезнь</w:t>
            </w:r>
            <w:r w:rsidRPr="00EB4257">
              <w:t xml:space="preserve"> возникает при длительном действии небольших доз внешнего гамма-излучения или депонированных радиоактивных веществ в органах и тканях.</w:t>
            </w:r>
          </w:p>
          <w:p w:rsidR="00CB17CA" w:rsidRPr="00EB4257" w:rsidRDefault="00CB17CA" w:rsidP="00EB4257">
            <w:pPr>
              <w:pStyle w:val="a4"/>
              <w:spacing w:before="0" w:beforeAutospacing="0" w:after="0" w:afterAutospacing="0"/>
              <w:jc w:val="both"/>
            </w:pPr>
            <w:r w:rsidRPr="00EB4257">
              <w:t>При хроническом течении лучевой болезни происходит нарушение обмена веществ; поражение нервной и кроветворной систем; расстройство функции эндокринных желез; поражения желудочно-кишечного тракта. Меньше поражаются другие системы и органы.</w:t>
            </w:r>
          </w:p>
          <w:p w:rsidR="00CB17CA" w:rsidRPr="00EB4257" w:rsidRDefault="00CB17CA" w:rsidP="00EB4257">
            <w:pPr>
              <w:pStyle w:val="a4"/>
              <w:spacing w:before="0" w:beforeAutospacing="0" w:after="0" w:afterAutospacing="0"/>
              <w:jc w:val="both"/>
            </w:pPr>
            <w:r w:rsidRPr="00EB4257">
              <w:t>Если хроническая лучевая болезнь вызвана инкорпорированными радиоактивными изотопами, то систематика ее зависит от места депонирования изотопа. При поражении стронцием – 90 поражаются органы кроветворения; ураном – печень, почки.</w:t>
            </w:r>
          </w:p>
          <w:p w:rsidR="00CB17CA" w:rsidRPr="00EB4257" w:rsidRDefault="00CB17CA" w:rsidP="00EB4257">
            <w:pPr>
              <w:pStyle w:val="a4"/>
              <w:spacing w:before="0" w:beforeAutospacing="0" w:after="0" w:afterAutospacing="0"/>
              <w:jc w:val="both"/>
            </w:pPr>
            <w:r w:rsidRPr="00EB4257">
              <w:t>В зависимости от длительности облучения и величины дозы хроническая лучевая болезнь может быть легкой степени, средней и тяжелой.</w:t>
            </w:r>
          </w:p>
          <w:p w:rsidR="00CB17CA" w:rsidRPr="00EB4257" w:rsidRDefault="00CB17CA" w:rsidP="00EB4257">
            <w:pPr>
              <w:numPr>
                <w:ilvl w:val="0"/>
                <w:numId w:val="37"/>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Хроническая лучевая болезнь первой степени, каких либо резких изменений не происходит, у животных наступает выздоровление. </w:t>
            </w:r>
          </w:p>
          <w:p w:rsidR="00CB17CA" w:rsidRPr="00EB4257" w:rsidRDefault="00CB17CA" w:rsidP="00EB4257">
            <w:pPr>
              <w:numPr>
                <w:ilvl w:val="0"/>
                <w:numId w:val="37"/>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Вторая степень поражения хронической лучевой болезни характеризуется: астеновегетативным нарушением, геморрагическими явлениями. Уменьшением количества лейкоцитов, особенно нейтрофилов и лимфоцитов, токсической зернистостью и дегенерацией ядер нейтрофилов; тромбопенией, умеренной эритропенией. </w:t>
            </w:r>
          </w:p>
          <w:p w:rsidR="00CB17CA" w:rsidRPr="00EB4257" w:rsidRDefault="00CB17CA" w:rsidP="00EB4257">
            <w:pPr>
              <w:pStyle w:val="a4"/>
              <w:spacing w:before="0" w:beforeAutospacing="0" w:after="0" w:afterAutospacing="0"/>
              <w:jc w:val="both"/>
            </w:pPr>
            <w:r w:rsidRPr="00EB4257">
              <w:t>Артериальное давление стойко понижено. Функция желудочно-кишечного тракта нарушена, нарастают поносы и снижение веса.</w:t>
            </w:r>
          </w:p>
          <w:p w:rsidR="00CB17CA" w:rsidRPr="00EB4257" w:rsidRDefault="00CB17CA" w:rsidP="00EB4257">
            <w:pPr>
              <w:pStyle w:val="a4"/>
              <w:spacing w:before="0" w:beforeAutospacing="0" w:after="0" w:afterAutospacing="0"/>
              <w:jc w:val="both"/>
            </w:pPr>
            <w:r w:rsidRPr="00EB4257">
              <w:t>Снижение резистентности приводит к осложнению различными инфекциями.</w:t>
            </w:r>
          </w:p>
          <w:p w:rsidR="00CB17CA" w:rsidRPr="00EB4257" w:rsidRDefault="00CB17CA" w:rsidP="00EB4257">
            <w:pPr>
              <w:pStyle w:val="a4"/>
              <w:spacing w:before="0" w:beforeAutospacing="0" w:after="0" w:afterAutospacing="0"/>
              <w:jc w:val="both"/>
            </w:pPr>
            <w:r w:rsidRPr="00EB4257">
              <w:t>Тяжелая степень характеризуется необратимыми изменениями в организме: прогрессирующим ухудшением общего состояния, потерей регенерационной способности тканей.</w:t>
            </w:r>
          </w:p>
          <w:p w:rsidR="00CB17CA" w:rsidRPr="00EB4257" w:rsidRDefault="00CB17CA" w:rsidP="00EB4257">
            <w:pPr>
              <w:pStyle w:val="a4"/>
              <w:spacing w:before="0" w:beforeAutospacing="0" w:after="0" w:afterAutospacing="0"/>
              <w:jc w:val="both"/>
            </w:pPr>
            <w:r w:rsidRPr="00EB4257">
              <w:t>Общее состояние стойко ухудшается, артериальное давление постепенно снижается, дыхание поверхностное.</w:t>
            </w:r>
          </w:p>
          <w:p w:rsidR="00CB17CA" w:rsidRPr="00EB4257" w:rsidRDefault="00CB17CA" w:rsidP="00EB4257">
            <w:pPr>
              <w:pStyle w:val="a4"/>
              <w:spacing w:before="0" w:beforeAutospacing="0" w:after="0" w:afterAutospacing="0"/>
              <w:jc w:val="both"/>
            </w:pPr>
            <w:r w:rsidRPr="00EB4257">
              <w:t>Развиваются трофические изменения: кровоизлияния в слизистые оболочки и кожу, выпадение волос, снижение резистентности организма к воздействию внешних факторов.</w:t>
            </w:r>
          </w:p>
          <w:p w:rsidR="00CB17CA" w:rsidRPr="00EB4257" w:rsidRDefault="00CB17CA" w:rsidP="00EB4257">
            <w:pPr>
              <w:pStyle w:val="a4"/>
              <w:spacing w:before="0" w:beforeAutospacing="0" w:after="0" w:afterAutospacing="0"/>
              <w:jc w:val="both"/>
            </w:pPr>
            <w:r w:rsidRPr="00EB4257">
              <w:t>Количество лейкоцитов и тромбоцитов резко снижено, развивается геперхромная анемия. Общее количество лейкоцитов снижается до 70-80%. В них выраженные дегенеративные изменения.</w:t>
            </w:r>
          </w:p>
          <w:p w:rsidR="00CB17CA" w:rsidRPr="00EB4257" w:rsidRDefault="00CB17CA" w:rsidP="00EB4257">
            <w:pPr>
              <w:pStyle w:val="a4"/>
              <w:spacing w:before="0" w:beforeAutospacing="0" w:after="0" w:afterAutospacing="0"/>
              <w:jc w:val="both"/>
            </w:pPr>
            <w:r w:rsidRPr="00EB4257">
              <w:t>В связи с резким ослаблением сопротивляемости организма может развиваться сепсис, при этом местные септические очаги не бывают гнойными в виду отсутствия лейкоцитарной реакции. В этих случаях животные погибают.</w:t>
            </w:r>
          </w:p>
          <w:p w:rsidR="00CB17CA" w:rsidRPr="00EB4257" w:rsidRDefault="00CB17CA" w:rsidP="00EB4257">
            <w:pPr>
              <w:pStyle w:val="a4"/>
              <w:spacing w:before="0" w:beforeAutospacing="0" w:after="0" w:afterAutospacing="0"/>
              <w:jc w:val="both"/>
            </w:pPr>
            <w:r w:rsidRPr="00EB4257">
              <w:rPr>
                <w:b/>
                <w:bCs/>
              </w:rPr>
              <w:t>Общая картина патологоанатомических изменений при лучевой болезни с/х животных.</w:t>
            </w:r>
          </w:p>
          <w:p w:rsidR="00CB17CA" w:rsidRPr="00EB4257" w:rsidRDefault="00CB17CA" w:rsidP="00EB4257">
            <w:pPr>
              <w:pStyle w:val="a4"/>
              <w:spacing w:before="0" w:beforeAutospacing="0" w:after="0" w:afterAutospacing="0"/>
              <w:jc w:val="both"/>
            </w:pPr>
            <w:r w:rsidRPr="00EB4257">
              <w:t>Выраженность патологоанатомических изменений при лучевой болезни зависит от тяжести и длительности течения.</w:t>
            </w:r>
          </w:p>
          <w:p w:rsidR="00CB17CA" w:rsidRPr="00EB4257" w:rsidRDefault="00CB17CA" w:rsidP="00EB4257">
            <w:pPr>
              <w:pStyle w:val="a4"/>
              <w:spacing w:before="0" w:beforeAutospacing="0" w:after="0" w:afterAutospacing="0"/>
              <w:jc w:val="both"/>
            </w:pPr>
            <w:r w:rsidRPr="00EB4257">
              <w:t>Если животное погибло в разгар лучевой болезни, патологоанатомические изменения будут следующие:</w:t>
            </w:r>
          </w:p>
          <w:p w:rsidR="00CB17CA" w:rsidRPr="00EB4257" w:rsidRDefault="00CB17CA" w:rsidP="00EB4257">
            <w:pPr>
              <w:pStyle w:val="a4"/>
              <w:spacing w:before="0" w:beforeAutospacing="0" w:after="0" w:afterAutospacing="0"/>
              <w:jc w:val="both"/>
            </w:pPr>
            <w:r w:rsidRPr="00EB4257">
              <w:t>- множественные кровоизлияния разной локализации характера;</w:t>
            </w:r>
          </w:p>
          <w:p w:rsidR="00CB17CA" w:rsidRPr="00EB4257" w:rsidRDefault="00CB17CA" w:rsidP="00EB4257">
            <w:pPr>
              <w:pStyle w:val="a4"/>
              <w:spacing w:before="0" w:beforeAutospacing="0" w:after="0" w:afterAutospacing="0"/>
              <w:jc w:val="both"/>
            </w:pPr>
            <w:r w:rsidRPr="00EB4257">
              <w:t>- отеки и воспалительно-некротические очаги, особенно на слизистых оболочках органов пищеварения и дыхания;</w:t>
            </w:r>
          </w:p>
          <w:p w:rsidR="00CB17CA" w:rsidRPr="00EB4257" w:rsidRDefault="00CB17CA" w:rsidP="00EB4257">
            <w:pPr>
              <w:pStyle w:val="a4"/>
              <w:spacing w:before="0" w:beforeAutospacing="0" w:after="0" w:afterAutospacing="0"/>
              <w:jc w:val="both"/>
            </w:pPr>
            <w:r w:rsidRPr="00EB4257">
              <w:t>- атрофические и дистрофические изменения кроветворной системы ткани и других органов.</w:t>
            </w:r>
          </w:p>
          <w:p w:rsidR="00CB17CA" w:rsidRPr="00EB4257" w:rsidRDefault="00CB17CA" w:rsidP="00EB4257">
            <w:pPr>
              <w:pStyle w:val="a4"/>
              <w:spacing w:before="0" w:beforeAutospacing="0" w:after="0" w:afterAutospacing="0"/>
              <w:jc w:val="both"/>
            </w:pPr>
            <w:r w:rsidRPr="00EB4257">
              <w:t>Наружный осмотр трупов – общее истощение, облысение, кровоизлияния и воспалительно-некротические очаги на коже и видимых слизистых оболочках.</w:t>
            </w:r>
          </w:p>
          <w:p w:rsidR="00CB17CA" w:rsidRPr="00EB4257" w:rsidRDefault="00CB17CA" w:rsidP="00EB4257">
            <w:pPr>
              <w:pStyle w:val="a4"/>
              <w:spacing w:before="0" w:beforeAutospacing="0" w:after="0" w:afterAutospacing="0"/>
              <w:jc w:val="both"/>
            </w:pPr>
            <w:r w:rsidRPr="00EB4257">
              <w:t>При внутреннем осмотре и микроскопическом исследовании констатируют отек собственно кожи и подкожной клетчатки, множественные кровоизлияния.</w:t>
            </w:r>
          </w:p>
          <w:p w:rsidR="00CB17CA" w:rsidRPr="00EB4257" w:rsidRDefault="00CB17CA" w:rsidP="00EB4257">
            <w:pPr>
              <w:pStyle w:val="a4"/>
              <w:spacing w:before="0" w:beforeAutospacing="0" w:after="0" w:afterAutospacing="0"/>
              <w:jc w:val="both"/>
            </w:pPr>
            <w:r w:rsidRPr="00EB4257">
              <w:t>При гистоисследовании наблюдается нейтрофильная инфильтрация дермы; в эпителии эпидермиса – вакуолизация и пикноз ядра; атрофия и разрушение волосяных луковиц, разрушение кровеносных и лимфасосудов; расплавление и набухание коллагеновых пучков.</w:t>
            </w:r>
          </w:p>
          <w:p w:rsidR="00CB17CA" w:rsidRPr="00EB4257" w:rsidRDefault="00CB17CA" w:rsidP="00EB4257">
            <w:pPr>
              <w:pStyle w:val="a4"/>
              <w:spacing w:before="0" w:beforeAutospacing="0" w:after="0" w:afterAutospacing="0"/>
              <w:jc w:val="both"/>
            </w:pPr>
            <w:r w:rsidRPr="00EB4257">
              <w:t xml:space="preserve">В грудной полости – скопление серозного, серозно-фибринозного или геморрагического </w:t>
            </w:r>
            <w:r w:rsidRPr="00EB4257">
              <w:lastRenderedPageBreak/>
              <w:t>экссудата;</w:t>
            </w:r>
          </w:p>
          <w:p w:rsidR="00CB17CA" w:rsidRPr="00EB4257" w:rsidRDefault="00CB17CA" w:rsidP="00EB4257">
            <w:pPr>
              <w:pStyle w:val="a4"/>
              <w:spacing w:before="0" w:beforeAutospacing="0" w:after="0" w:afterAutospacing="0"/>
              <w:jc w:val="both"/>
            </w:pPr>
            <w:r w:rsidRPr="00EB4257">
              <w:t>На диафрагме и костальной плевре – кровоизлияния особенно по ходу межреберных сосудов;</w:t>
            </w:r>
          </w:p>
          <w:p w:rsidR="00CB17CA" w:rsidRPr="00EB4257" w:rsidRDefault="00CB17CA" w:rsidP="00EB4257">
            <w:pPr>
              <w:pStyle w:val="a4"/>
              <w:spacing w:before="0" w:beforeAutospacing="0" w:after="0" w:afterAutospacing="0"/>
              <w:jc w:val="both"/>
            </w:pPr>
            <w:r w:rsidRPr="00EB4257">
              <w:t>В сердце – кровоизлияния под эпикардом, особенно по ходу кровеносных сосудов в толще сердечной мышцы и реже в эндокарде.</w:t>
            </w:r>
          </w:p>
          <w:p w:rsidR="00CB17CA" w:rsidRPr="00EB4257" w:rsidRDefault="00CB17CA" w:rsidP="00EB4257">
            <w:pPr>
              <w:pStyle w:val="a4"/>
              <w:spacing w:before="0" w:beforeAutospacing="0" w:after="0" w:afterAutospacing="0"/>
              <w:jc w:val="both"/>
            </w:pPr>
            <w:r w:rsidRPr="00EB4257">
              <w:t>Микрокартина – белковая и жировая дистрофия миокарда, набухание кардиомиоцитов с помутнением цитоплазмы.</w:t>
            </w:r>
          </w:p>
          <w:p w:rsidR="00CB17CA" w:rsidRPr="00EB4257" w:rsidRDefault="00CB17CA" w:rsidP="00EB4257">
            <w:pPr>
              <w:pStyle w:val="a4"/>
              <w:spacing w:before="0" w:beforeAutospacing="0" w:after="0" w:afterAutospacing="0"/>
              <w:jc w:val="both"/>
            </w:pPr>
            <w:r w:rsidRPr="00EB4257">
              <w:t>В органах дыхания и в слизистой оболочке – кровоизлияния; очаги некроза и лобулярная, геморрагическая и лейкопеническая пневмония у крупного рогатого скота и свиней; у лошадей и ослов – явления отека легких.</w:t>
            </w:r>
          </w:p>
          <w:p w:rsidR="00CB17CA" w:rsidRPr="00EB4257" w:rsidRDefault="00CB17CA" w:rsidP="00EB4257">
            <w:pPr>
              <w:pStyle w:val="a4"/>
              <w:spacing w:before="0" w:beforeAutospacing="0" w:after="0" w:afterAutospacing="0"/>
              <w:jc w:val="both"/>
            </w:pPr>
            <w:r w:rsidRPr="00EB4257">
              <w:t>Микроскопия – полнокровие альвеолярных сосудов, скопление в бронхах и альвеолах бактерий отечной жидкости, сгустки фибрина и эритроцитов. Вокруг очагов некроза скопление серознофибринозного, серозногеморрагического экссудата в котором отсутствуют лейкоциты.</w:t>
            </w:r>
          </w:p>
          <w:p w:rsidR="00CB17CA" w:rsidRPr="00EB4257" w:rsidRDefault="00CB17CA" w:rsidP="00EB4257">
            <w:pPr>
              <w:pStyle w:val="a4"/>
              <w:spacing w:before="0" w:beforeAutospacing="0" w:after="0" w:afterAutospacing="0"/>
              <w:jc w:val="both"/>
            </w:pPr>
            <w:r w:rsidRPr="00EB4257">
              <w:t>В брюшной полости – скопление кровянистой жидкости.</w:t>
            </w:r>
          </w:p>
          <w:p w:rsidR="00CB17CA" w:rsidRPr="00EB4257" w:rsidRDefault="00CB17CA" w:rsidP="00EB4257">
            <w:pPr>
              <w:pStyle w:val="a4"/>
              <w:spacing w:before="0" w:beforeAutospacing="0" w:after="0" w:afterAutospacing="0"/>
              <w:jc w:val="both"/>
            </w:pPr>
            <w:r w:rsidRPr="00EB4257">
              <w:t>Желудочно-кишечный тракт – на серозных и слизистых оболочках различной величины и формы кровоизлияния. Особенно у жвачных в слизистой оболочке. Сильные кровоизлияния книжки и сычуга. Стенки желудка и кишечника отечны, а в слизистой оболочке – кишечника – фибринозный налет, а в его просвете – содержимое жидкое, с примесью крови.</w:t>
            </w:r>
          </w:p>
          <w:p w:rsidR="00CB17CA" w:rsidRPr="00EB4257" w:rsidRDefault="00CB17CA" w:rsidP="00EB4257">
            <w:pPr>
              <w:pStyle w:val="a4"/>
              <w:spacing w:before="0" w:beforeAutospacing="0" w:after="0" w:afterAutospacing="0"/>
              <w:jc w:val="both"/>
            </w:pPr>
            <w:r w:rsidRPr="00EB4257">
              <w:t>Микроскопией обнаруживают уменьшение секреции бокаловидных клеток вакуолизацию цилиндрического эпителия слизистых оболочек, прекращение митоза ядра, некроз эпителия, резкая атипичность его, некроз ворсинок и поверхностных слоев слизистой оболочки кишечника.</w:t>
            </w:r>
          </w:p>
          <w:p w:rsidR="00CB17CA" w:rsidRPr="00EB4257" w:rsidRDefault="00CB17CA" w:rsidP="00EB4257">
            <w:pPr>
              <w:pStyle w:val="a4"/>
              <w:spacing w:before="0" w:beforeAutospacing="0" w:after="0" w:afterAutospacing="0"/>
              <w:jc w:val="both"/>
            </w:pPr>
            <w:r w:rsidRPr="00EB4257">
              <w:t>В печени – полнокровие и очаговые некрозы без клеточной реакции вокруг.</w:t>
            </w:r>
          </w:p>
          <w:p w:rsidR="00CB17CA" w:rsidRPr="00EB4257" w:rsidRDefault="00CB17CA" w:rsidP="00EB4257">
            <w:pPr>
              <w:pStyle w:val="a4"/>
              <w:spacing w:before="0" w:beforeAutospacing="0" w:after="0" w:afterAutospacing="0"/>
              <w:jc w:val="both"/>
            </w:pPr>
            <w:r w:rsidRPr="00EB4257">
              <w:t>Белковая и жировая дистрофия с дискомплексацией печеночных балок, уменьшение гликогена в гепатоцитах, и скопление кишечной микрофлоры.</w:t>
            </w:r>
          </w:p>
          <w:p w:rsidR="00CB17CA" w:rsidRPr="00EB4257" w:rsidRDefault="00CB17CA" w:rsidP="00EB4257">
            <w:pPr>
              <w:pStyle w:val="a4"/>
              <w:spacing w:before="0" w:beforeAutospacing="0" w:after="0" w:afterAutospacing="0"/>
              <w:jc w:val="both"/>
            </w:pPr>
            <w:r w:rsidRPr="00EB4257">
              <w:t>В почках – кровоизлияния в корковом слое, околопеченочной клетчатке и в слизистой оболочке мочевых путей, скопление кровяных сгустков в почечной лоханке.</w:t>
            </w:r>
          </w:p>
          <w:p w:rsidR="00CB17CA" w:rsidRPr="00EB4257" w:rsidRDefault="00CB17CA" w:rsidP="00EB4257">
            <w:pPr>
              <w:pStyle w:val="a4"/>
              <w:spacing w:before="0" w:beforeAutospacing="0" w:after="0" w:afterAutospacing="0"/>
              <w:jc w:val="both"/>
            </w:pPr>
            <w:r w:rsidRPr="00EB4257">
              <w:t>Гистоисследованием устанавливают: дистрофию эпителия канальцев особенно извитых.</w:t>
            </w:r>
          </w:p>
          <w:p w:rsidR="00CB17CA" w:rsidRPr="00EB4257" w:rsidRDefault="00CB17CA" w:rsidP="00EB4257">
            <w:pPr>
              <w:pStyle w:val="a4"/>
              <w:spacing w:before="0" w:beforeAutospacing="0" w:after="0" w:afterAutospacing="0"/>
              <w:jc w:val="both"/>
            </w:pPr>
            <w:r w:rsidRPr="00EB4257">
              <w:t>В мочевом пузыре – кровянистая моча, в ней сгустки крови и фибрина.</w:t>
            </w:r>
          </w:p>
          <w:p w:rsidR="00CB17CA" w:rsidRPr="00EB4257" w:rsidRDefault="00CB17CA" w:rsidP="00EB4257">
            <w:pPr>
              <w:pStyle w:val="a4"/>
              <w:spacing w:before="0" w:beforeAutospacing="0" w:after="0" w:afterAutospacing="0"/>
              <w:jc w:val="both"/>
            </w:pPr>
            <w:r w:rsidRPr="00EB4257">
              <w:t>Селезенка – уменьшена в объеме и размере, капсула сморщена, трабекулы резко выражены. С поверхности разреза стекает кровь, тыльной стороной ножа соскоба нет.</w:t>
            </w:r>
          </w:p>
          <w:p w:rsidR="00CB17CA" w:rsidRPr="00EB4257" w:rsidRDefault="00CB17CA" w:rsidP="00EB4257">
            <w:pPr>
              <w:pStyle w:val="a4"/>
              <w:spacing w:before="0" w:beforeAutospacing="0" w:after="0" w:afterAutospacing="0"/>
              <w:jc w:val="both"/>
            </w:pPr>
            <w:r w:rsidRPr="00EB4257">
              <w:t>Микрокартина – резкое обеднение пульпы клеточными элементами и большое содержание зерен гемосидерина.</w:t>
            </w:r>
          </w:p>
          <w:p w:rsidR="00CB17CA" w:rsidRPr="00EB4257" w:rsidRDefault="00CB17CA" w:rsidP="00EB4257">
            <w:pPr>
              <w:pStyle w:val="a4"/>
              <w:spacing w:before="0" w:beforeAutospacing="0" w:after="0" w:afterAutospacing="0"/>
              <w:jc w:val="both"/>
            </w:pPr>
            <w:r w:rsidRPr="00EB4257">
              <w:t>Лимфатические узлы – отечны с кровоизлияниями. Синусы расширены, заполнены макрофагами, в них скопление гемосидерина, вследствие распада эритроцитов.</w:t>
            </w:r>
          </w:p>
          <w:p w:rsidR="00CB17CA" w:rsidRPr="00EB4257" w:rsidRDefault="00CB17CA" w:rsidP="00EB4257">
            <w:pPr>
              <w:pStyle w:val="a4"/>
              <w:spacing w:before="0" w:beforeAutospacing="0" w:after="0" w:afterAutospacing="0"/>
              <w:jc w:val="both"/>
            </w:pPr>
            <w:r w:rsidRPr="00EB4257">
              <w:t>Костный мозг в виде кровянистой студневидной или слизистой массы, с поверхности распила губчатого вещества трубчатых костей стекающая кровянистая масса.</w:t>
            </w:r>
          </w:p>
          <w:p w:rsidR="00CB17CA" w:rsidRPr="00EB4257" w:rsidRDefault="00CB17CA" w:rsidP="00EB4257">
            <w:pPr>
              <w:pStyle w:val="a4"/>
              <w:spacing w:before="0" w:beforeAutospacing="0" w:after="0" w:afterAutospacing="0"/>
              <w:jc w:val="both"/>
            </w:pPr>
            <w:r w:rsidRPr="00EB4257">
              <w:t>Микрокартина – диструкция клеток: хроматолиз, пикноз, кариорексис ядер; резкое подавление митотической активности и нарушение трансформации ретикулярных клеток в клетки крови. Костный мозг содержит в основном жировые, ретикулярные и плазматические клетки.</w:t>
            </w:r>
          </w:p>
          <w:p w:rsidR="00CB17CA" w:rsidRPr="00EB4257" w:rsidRDefault="00CB17CA" w:rsidP="00EB4257">
            <w:pPr>
              <w:pStyle w:val="a4"/>
              <w:spacing w:before="0" w:beforeAutospacing="0" w:after="0" w:afterAutospacing="0"/>
              <w:jc w:val="both"/>
            </w:pPr>
            <w:r w:rsidRPr="00EB4257">
              <w:t>Головной мозг – изменения в зависимости от развития болезни:</w:t>
            </w:r>
          </w:p>
          <w:p w:rsidR="00CB17CA" w:rsidRPr="00EB4257" w:rsidRDefault="00CB17CA" w:rsidP="00EB4257">
            <w:pPr>
              <w:pStyle w:val="a4"/>
              <w:spacing w:before="0" w:beforeAutospacing="0" w:after="0" w:afterAutospacing="0"/>
              <w:jc w:val="both"/>
            </w:pPr>
            <w:r w:rsidRPr="00EB4257">
              <w:t>- начальная стадия – резкое полнокровие;</w:t>
            </w:r>
          </w:p>
          <w:p w:rsidR="00CB17CA" w:rsidRPr="00EB4257" w:rsidRDefault="00CB17CA" w:rsidP="00EB4257">
            <w:pPr>
              <w:pStyle w:val="a4"/>
              <w:spacing w:before="0" w:beforeAutospacing="0" w:after="0" w:afterAutospacing="0"/>
              <w:jc w:val="both"/>
            </w:pPr>
            <w:r w:rsidRPr="00EB4257">
              <w:t xml:space="preserve">- разгар болезни – мозговое вещество анемичное, с признаками серозного воспаления; </w:t>
            </w:r>
          </w:p>
          <w:p w:rsidR="00CB17CA" w:rsidRPr="00EB4257" w:rsidRDefault="00CB17CA" w:rsidP="00EB4257">
            <w:pPr>
              <w:pStyle w:val="a4"/>
              <w:spacing w:before="0" w:beforeAutospacing="0" w:after="0" w:afterAutospacing="0"/>
              <w:jc w:val="both"/>
            </w:pPr>
            <w:r w:rsidRPr="00EB4257">
              <w:t>-тяжелое поражение – отек мозга и его оболочек.</w:t>
            </w:r>
          </w:p>
          <w:p w:rsidR="00CB17CA" w:rsidRPr="00EB4257" w:rsidRDefault="00CB17CA" w:rsidP="00EB4257">
            <w:pPr>
              <w:pStyle w:val="a4"/>
              <w:spacing w:before="0" w:beforeAutospacing="0" w:after="0" w:afterAutospacing="0"/>
              <w:jc w:val="both"/>
            </w:pPr>
            <w:r w:rsidRPr="00EB4257">
              <w:t>Микрокартина – в нейронах хроматолиз; набухание, вакуолизация, сморщивание и кариоцитолиз.</w:t>
            </w:r>
          </w:p>
          <w:p w:rsidR="00CB17CA" w:rsidRPr="00EB4257" w:rsidRDefault="00CB17CA" w:rsidP="00EB4257">
            <w:pPr>
              <w:pStyle w:val="a4"/>
              <w:spacing w:before="0" w:beforeAutospacing="0" w:after="0" w:afterAutospacing="0"/>
              <w:jc w:val="both"/>
            </w:pPr>
            <w:r w:rsidRPr="00EB4257">
              <w:t>Нервные волокна утолщены, фрагментированы демилизированы.</w:t>
            </w:r>
          </w:p>
          <w:p w:rsidR="00CB17CA" w:rsidRPr="00EB4257" w:rsidRDefault="00CB17CA" w:rsidP="00EB4257">
            <w:pPr>
              <w:pStyle w:val="a4"/>
              <w:spacing w:before="0" w:beforeAutospacing="0" w:after="0" w:afterAutospacing="0"/>
              <w:jc w:val="both"/>
            </w:pPr>
            <w:r w:rsidRPr="00EB4257">
              <w:t>В спинном мозге – кровоизлияния в вещество мозга и его оболочки. Иногда явления отека мозгового вещества.</w:t>
            </w:r>
          </w:p>
          <w:p w:rsidR="00CB17CA" w:rsidRPr="00EB4257" w:rsidRDefault="00CB17CA" w:rsidP="00EB4257">
            <w:pPr>
              <w:pStyle w:val="a4"/>
              <w:spacing w:before="0" w:beforeAutospacing="0" w:after="0" w:afterAutospacing="0"/>
              <w:jc w:val="both"/>
            </w:pPr>
            <w:r w:rsidRPr="00EB4257">
              <w:t xml:space="preserve">Микрокартина – дегенеративные изменения подобны тем, которые встречаются в клетках </w:t>
            </w:r>
            <w:r w:rsidRPr="00EB4257">
              <w:lastRenderedPageBreak/>
              <w:t>головного мозга.</w:t>
            </w:r>
          </w:p>
          <w:p w:rsidR="00CB17CA" w:rsidRPr="00EB4257" w:rsidRDefault="00CB17CA" w:rsidP="00EB4257">
            <w:pPr>
              <w:pStyle w:val="a4"/>
              <w:spacing w:before="0" w:beforeAutospacing="0" w:after="0" w:afterAutospacing="0"/>
              <w:jc w:val="both"/>
            </w:pPr>
            <w:r w:rsidRPr="00EB4257">
              <w:t>Диагностика – проводят комплексно. Учитывается анамнез, клинические данные, патоморфологические исследования.</w:t>
            </w:r>
          </w:p>
          <w:p w:rsidR="00CB17CA" w:rsidRPr="00EB4257" w:rsidRDefault="00CB17CA" w:rsidP="00EB4257">
            <w:pPr>
              <w:pStyle w:val="a4"/>
              <w:spacing w:before="0" w:beforeAutospacing="0" w:after="0" w:afterAutospacing="0"/>
              <w:jc w:val="both"/>
            </w:pPr>
            <w:r w:rsidRPr="00EB4257">
              <w:t>Анамнестические данные – уровень радиации на местности, где находилось животное и время пребывания его там.</w:t>
            </w:r>
          </w:p>
          <w:p w:rsidR="00CB17CA" w:rsidRPr="00EB4257" w:rsidRDefault="00CB17CA" w:rsidP="00EB4257">
            <w:pPr>
              <w:pStyle w:val="a4"/>
              <w:spacing w:before="0" w:beforeAutospacing="0" w:after="0" w:afterAutospacing="0"/>
              <w:jc w:val="both"/>
            </w:pPr>
            <w:r w:rsidRPr="00EB4257">
              <w:t>Клинические данные – общее возбуждение животного, сменяющиеся прогрессирующем угнетением, общая адинамия, рвота (у свиней), диарея, резко выраженный геморрагический синдром.</w:t>
            </w:r>
          </w:p>
          <w:p w:rsidR="00CB17CA" w:rsidRPr="00EB4257" w:rsidRDefault="00CB17CA" w:rsidP="00EB4257">
            <w:pPr>
              <w:pStyle w:val="a4"/>
              <w:spacing w:before="0" w:beforeAutospacing="0" w:after="0" w:afterAutospacing="0"/>
              <w:jc w:val="both"/>
            </w:pPr>
            <w:r w:rsidRPr="00EB4257">
              <w:t>Лабораторные исследования крови – быстро развивающаяся лимфоцитомения и лейкоцитопения с нейтрофильным сдвигом вправо и дегеративными изменениями ядра (хроматолиз, пикноз, фагментоз, повышенный цитолиз), тромбоцитопения, эритроцитопения.</w:t>
            </w:r>
          </w:p>
          <w:p w:rsidR="00CB17CA" w:rsidRPr="00EB4257" w:rsidRDefault="00CB17CA" w:rsidP="00EB4257">
            <w:pPr>
              <w:pStyle w:val="a4"/>
              <w:spacing w:before="0" w:beforeAutospacing="0" w:after="0" w:afterAutospacing="0"/>
              <w:jc w:val="both"/>
            </w:pPr>
            <w:r w:rsidRPr="00EB4257">
              <w:t>Биопсия костного мозга – резкое снижение количества ядерносодержащих клеток и митозов, нарушение созревания и трансформация клеток, повышается их распад. В пунктате отсутствуют миелобласты, базофильные эритробласты, мегакариоциты, но в большом количестве обнаруживают плазматические и ретикулярные клетки.</w:t>
            </w:r>
          </w:p>
          <w:p w:rsidR="00CB17CA" w:rsidRPr="00EB4257" w:rsidRDefault="00CB17CA" w:rsidP="00EB4257">
            <w:pPr>
              <w:pStyle w:val="a4"/>
              <w:spacing w:before="0" w:beforeAutospacing="0" w:after="0" w:afterAutospacing="0"/>
              <w:jc w:val="both"/>
            </w:pPr>
            <w:r w:rsidRPr="00EB4257">
              <w:t>Степень выраженности и скорость развития гематологических изменений, клинических симптомов болезни в период первичной общей реакции позволяют ориентировочно прогнозировать тяжесть лучевой болезни.</w:t>
            </w:r>
          </w:p>
          <w:p w:rsidR="00CB17CA" w:rsidRPr="00EB4257" w:rsidRDefault="00CB17CA" w:rsidP="00EB4257">
            <w:pPr>
              <w:pStyle w:val="a4"/>
              <w:spacing w:before="0" w:beforeAutospacing="0" w:after="0" w:afterAutospacing="0"/>
              <w:jc w:val="both"/>
            </w:pPr>
            <w:r w:rsidRPr="00EB4257">
              <w:t>Это имеет большое значение не только для своевременного лечения, но и для решения вопроса о целесообразности лечения пораженного животного вообще.</w:t>
            </w:r>
          </w:p>
          <w:p w:rsidR="00CB17CA" w:rsidRPr="00EB4257" w:rsidRDefault="00D63B35" w:rsidP="00EB4257">
            <w:pPr>
              <w:pStyle w:val="3"/>
              <w:spacing w:before="0" w:beforeAutospacing="0" w:after="0" w:afterAutospacing="0"/>
              <w:jc w:val="both"/>
              <w:rPr>
                <w:sz w:val="24"/>
                <w:szCs w:val="24"/>
              </w:rPr>
            </w:pPr>
            <w:r w:rsidRPr="00EB4257">
              <w:rPr>
                <w:sz w:val="24"/>
                <w:szCs w:val="24"/>
              </w:rPr>
              <w:t xml:space="preserve">Контрольные вопросы </w:t>
            </w:r>
            <w:r w:rsidR="00CB17CA" w:rsidRPr="00EB4257">
              <w:rPr>
                <w:sz w:val="24"/>
                <w:szCs w:val="24"/>
              </w:rPr>
              <w:t xml:space="preserve"> </w:t>
            </w:r>
          </w:p>
          <w:p w:rsidR="00CB17CA" w:rsidRPr="00EB4257" w:rsidRDefault="00CB17CA" w:rsidP="00EB4257">
            <w:pPr>
              <w:numPr>
                <w:ilvl w:val="0"/>
                <w:numId w:val="3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Какие клинико-анатомические изменения при поражении ударной волной, световой, гамма облучении при различных степенях поражения. </w:t>
            </w:r>
          </w:p>
          <w:p w:rsidR="00CB17CA" w:rsidRPr="00EB4257" w:rsidRDefault="00CB17CA" w:rsidP="00EB4257">
            <w:pPr>
              <w:numPr>
                <w:ilvl w:val="0"/>
                <w:numId w:val="3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Клинико-анатомическое проявление лучевой болезни в острой и хронической форме течения. </w:t>
            </w:r>
          </w:p>
          <w:p w:rsidR="00CB17CA" w:rsidRPr="00EB4257" w:rsidRDefault="00CB17CA" w:rsidP="00EB4257">
            <w:pPr>
              <w:numPr>
                <w:ilvl w:val="0"/>
                <w:numId w:val="3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Морфологические изменения иммунокомпетентных органов (селезенки, лимфатических узлов, костного мозга) при лучевой болезни. </w:t>
            </w:r>
          </w:p>
          <w:p w:rsidR="00CB17CA" w:rsidRPr="00EB4257" w:rsidRDefault="00CB17CA" w:rsidP="00EB4257">
            <w:pPr>
              <w:numPr>
                <w:ilvl w:val="0"/>
                <w:numId w:val="3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Внутреннее облучение, клинико-анатомическое его проявление. </w:t>
            </w:r>
          </w:p>
          <w:p w:rsidR="00CB17CA" w:rsidRPr="00EB4257" w:rsidRDefault="00CB17CA" w:rsidP="00EB4257">
            <w:pPr>
              <w:numPr>
                <w:ilvl w:val="0"/>
                <w:numId w:val="3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Диагностика и дифференциальная диагностика лучевой болезни от лейкоза и злокачественных новообразований. </w:t>
            </w:r>
          </w:p>
          <w:p w:rsidR="00CB17CA" w:rsidRPr="00EB4257" w:rsidRDefault="00CB17CA"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 </w:t>
            </w:r>
          </w:p>
        </w:tc>
      </w:tr>
    </w:tbl>
    <w:tbl>
      <w:tblPr>
        <w:tblW w:w="0" w:type="auto"/>
        <w:jc w:val="center"/>
        <w:tblCellSpacing w:w="15" w:type="dxa"/>
        <w:tblCellMar>
          <w:top w:w="15" w:type="dxa"/>
          <w:left w:w="15" w:type="dxa"/>
          <w:bottom w:w="15" w:type="dxa"/>
          <w:right w:w="15" w:type="dxa"/>
        </w:tblCellMar>
        <w:tblLook w:val="04A0"/>
      </w:tblPr>
      <w:tblGrid>
        <w:gridCol w:w="9445"/>
      </w:tblGrid>
      <w:tr w:rsidR="00D533EC" w:rsidRPr="00EB4257" w:rsidTr="00595AFC">
        <w:trPr>
          <w:tblCellSpacing w:w="15" w:type="dxa"/>
          <w:jc w:val="center"/>
        </w:trPr>
        <w:tc>
          <w:tcPr>
            <w:tcW w:w="9385" w:type="dxa"/>
            <w:vAlign w:val="center"/>
            <w:hideMark/>
          </w:tcPr>
          <w:p w:rsidR="00D533EC" w:rsidRPr="00EB4257" w:rsidRDefault="00257414" w:rsidP="00EB4257">
            <w:pPr>
              <w:spacing w:after="0" w:line="240" w:lineRule="auto"/>
              <w:jc w:val="both"/>
              <w:rPr>
                <w:rFonts w:ascii="Times New Roman" w:hAnsi="Times New Roman" w:cs="Times New Roman"/>
                <w:b/>
                <w:sz w:val="24"/>
                <w:szCs w:val="24"/>
              </w:rPr>
            </w:pPr>
            <w:r w:rsidRPr="00EB4257">
              <w:rPr>
                <w:rFonts w:ascii="Times New Roman" w:eastAsia="Times New Roman" w:hAnsi="Times New Roman" w:cs="Times New Roman"/>
                <w:b/>
                <w:sz w:val="24"/>
                <w:szCs w:val="24"/>
              </w:rPr>
              <w:lastRenderedPageBreak/>
              <w:t>Патоморфология  болезней</w:t>
            </w:r>
            <w:r w:rsidRPr="00EB4257">
              <w:rPr>
                <w:sz w:val="24"/>
                <w:szCs w:val="24"/>
              </w:rPr>
              <w:t xml:space="preserve">  </w:t>
            </w:r>
            <w:r w:rsidRPr="00EB4257">
              <w:rPr>
                <w:rFonts w:ascii="Times New Roman" w:hAnsi="Times New Roman" w:cs="Times New Roman"/>
                <w:b/>
                <w:sz w:val="24"/>
                <w:szCs w:val="24"/>
              </w:rPr>
              <w:t>инфекционных  болезней</w:t>
            </w:r>
          </w:p>
          <w:p w:rsidR="00257414" w:rsidRPr="00EB4257" w:rsidRDefault="00257414" w:rsidP="00EB4257">
            <w:pPr>
              <w:spacing w:after="0" w:line="240" w:lineRule="auto"/>
              <w:jc w:val="both"/>
              <w:rPr>
                <w:rFonts w:ascii="Times New Roman" w:hAnsi="Times New Roman" w:cs="Times New Roman"/>
                <w:vanish/>
                <w:sz w:val="24"/>
                <w:szCs w:val="24"/>
              </w:rPr>
            </w:pPr>
          </w:p>
          <w:p w:rsidR="00D533EC" w:rsidRPr="00EB4257" w:rsidRDefault="00D533EC" w:rsidP="00EB4257">
            <w:pPr>
              <w:spacing w:after="0" w:line="240" w:lineRule="auto"/>
              <w:jc w:val="both"/>
              <w:rPr>
                <w:rFonts w:ascii="Times New Roman" w:hAnsi="Times New Roman" w:cs="Times New Roman"/>
                <w:sz w:val="24"/>
                <w:szCs w:val="24"/>
              </w:rPr>
            </w:pPr>
          </w:p>
        </w:tc>
      </w:tr>
    </w:tbl>
    <w:p w:rsidR="006274A1" w:rsidRPr="00EB4257" w:rsidRDefault="00257414" w:rsidP="00EB4257">
      <w:pPr>
        <w:pStyle w:val="2"/>
        <w:spacing w:before="0" w:beforeAutospacing="0" w:after="0" w:afterAutospacing="0"/>
        <w:jc w:val="both"/>
        <w:rPr>
          <w:sz w:val="24"/>
          <w:szCs w:val="24"/>
        </w:rPr>
      </w:pPr>
      <w:bookmarkStart w:id="24" w:name="#RP10"/>
      <w:bookmarkStart w:id="25" w:name="#RP11"/>
      <w:bookmarkEnd w:id="24"/>
      <w:bookmarkEnd w:id="25"/>
      <w:r w:rsidRPr="00EB4257">
        <w:rPr>
          <w:sz w:val="24"/>
          <w:szCs w:val="24"/>
        </w:rPr>
        <w:t xml:space="preserve"> </w:t>
      </w:r>
      <w:r w:rsidR="006274A1" w:rsidRPr="00EB4257">
        <w:rPr>
          <w:sz w:val="24"/>
          <w:szCs w:val="24"/>
        </w:rPr>
        <w:t xml:space="preserve"> </w:t>
      </w:r>
      <w:r w:rsidRPr="00EB4257">
        <w:rPr>
          <w:sz w:val="24"/>
          <w:szCs w:val="24"/>
        </w:rPr>
        <w:t xml:space="preserve">Патоморфология  болезней   </w:t>
      </w:r>
      <w:r w:rsidR="006274A1" w:rsidRPr="00EB4257">
        <w:rPr>
          <w:sz w:val="24"/>
          <w:szCs w:val="24"/>
        </w:rPr>
        <w:t xml:space="preserve"> острых </w:t>
      </w:r>
      <w:r w:rsidRPr="00EB4257">
        <w:rPr>
          <w:sz w:val="24"/>
          <w:szCs w:val="24"/>
        </w:rPr>
        <w:t xml:space="preserve"> </w:t>
      </w:r>
      <w:r w:rsidR="006274A1" w:rsidRPr="00EB4257">
        <w:rPr>
          <w:sz w:val="24"/>
          <w:szCs w:val="24"/>
        </w:rPr>
        <w:t>инфекционных болезней</w:t>
      </w:r>
    </w:p>
    <w:p w:rsidR="006274A1" w:rsidRPr="00EB4257" w:rsidRDefault="00CE6EFB" w:rsidP="00EB4257">
      <w:pPr>
        <w:pStyle w:val="sod1"/>
        <w:spacing w:before="0" w:beforeAutospacing="0" w:after="0" w:afterAutospacing="0"/>
        <w:jc w:val="both"/>
      </w:pPr>
      <w:r w:rsidRPr="00EB4257">
        <w:t xml:space="preserve">  </w:t>
      </w:r>
      <w:r w:rsidR="006274A1" w:rsidRPr="00EB4257">
        <w:t xml:space="preserve"> </w:t>
      </w:r>
    </w:p>
    <w:p w:rsidR="006274A1" w:rsidRPr="00EB4257" w:rsidRDefault="006274A1" w:rsidP="00EB4257">
      <w:pPr>
        <w:pStyle w:val="a4"/>
        <w:spacing w:before="0" w:beforeAutospacing="0" w:after="0" w:afterAutospacing="0"/>
        <w:jc w:val="both"/>
      </w:pPr>
      <w:r w:rsidRPr="00EB4257">
        <w:rPr>
          <w:b/>
          <w:bCs/>
        </w:rPr>
        <w:t>Методические указания</w:t>
      </w:r>
    </w:p>
    <w:p w:rsidR="006274A1" w:rsidRPr="00EB4257" w:rsidRDefault="006274A1" w:rsidP="00EB4257">
      <w:pPr>
        <w:pStyle w:val="a4"/>
        <w:spacing w:before="0" w:beforeAutospacing="0" w:after="0" w:afterAutospacing="0"/>
        <w:jc w:val="both"/>
      </w:pPr>
      <w:r w:rsidRPr="00EB4257">
        <w:t>Особое внимание следует обратить на условие возникновения инфекции, взаимодействие макро– и микроорганизма, реактивность организма, а также компенсаторно–приспособительные процессы, развивающиеся при инфекционных болезнях. Важно также усвоить понятие о бактерионосительстве, эндогенных и экзогенных инфекциях, знать особенности условий их возникновения и патогенез. Нужно представлять взаимосвязь местных и общих патоморфологических изменений при инфекционных болезнях и их диагностическое значение.</w:t>
      </w:r>
    </w:p>
    <w:p w:rsidR="006274A1" w:rsidRPr="00EB4257" w:rsidRDefault="006274A1" w:rsidP="00EB4257">
      <w:pPr>
        <w:pStyle w:val="3"/>
        <w:spacing w:before="0" w:beforeAutospacing="0" w:after="0" w:afterAutospacing="0"/>
        <w:jc w:val="both"/>
        <w:rPr>
          <w:sz w:val="24"/>
          <w:szCs w:val="24"/>
        </w:rPr>
      </w:pPr>
      <w:r w:rsidRPr="00EB4257">
        <w:rPr>
          <w:sz w:val="24"/>
          <w:szCs w:val="24"/>
        </w:rPr>
        <w:t>1. Патогенез инфекционных и инвазионных заболеваний</w:t>
      </w:r>
    </w:p>
    <w:p w:rsidR="006274A1" w:rsidRPr="00EB4257" w:rsidRDefault="006274A1" w:rsidP="00EB4257">
      <w:pPr>
        <w:pStyle w:val="a4"/>
        <w:spacing w:before="0" w:beforeAutospacing="0" w:after="0" w:afterAutospacing="0"/>
        <w:jc w:val="both"/>
      </w:pPr>
      <w:r w:rsidRPr="00EB4257">
        <w:t xml:space="preserve">1.1. Место проникновения возбудителя в организм носит название </w:t>
      </w:r>
      <w:r w:rsidRPr="00EB4257">
        <w:rPr>
          <w:b/>
          <w:bCs/>
        </w:rPr>
        <w:t>ворота инфекции</w:t>
      </w:r>
      <w:r w:rsidRPr="00EB4257">
        <w:t>. Воротами инфекции могут быть:</w:t>
      </w:r>
    </w:p>
    <w:p w:rsidR="006274A1" w:rsidRPr="00EB4257" w:rsidRDefault="006274A1" w:rsidP="00EB4257">
      <w:pPr>
        <w:numPr>
          <w:ilvl w:val="0"/>
          <w:numId w:val="39"/>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Пищеварительный тракт; </w:t>
      </w:r>
    </w:p>
    <w:p w:rsidR="006274A1" w:rsidRPr="00EB4257" w:rsidRDefault="006274A1" w:rsidP="00EB4257">
      <w:pPr>
        <w:numPr>
          <w:ilvl w:val="0"/>
          <w:numId w:val="39"/>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Через поврежденную кожу (при травмах, укусах насекомых и т.п.); </w:t>
      </w:r>
    </w:p>
    <w:p w:rsidR="006274A1" w:rsidRPr="00EB4257" w:rsidRDefault="006274A1" w:rsidP="00EB4257">
      <w:pPr>
        <w:numPr>
          <w:ilvl w:val="0"/>
          <w:numId w:val="39"/>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Легкие с выдыхаемым воздухом; </w:t>
      </w:r>
    </w:p>
    <w:p w:rsidR="006274A1" w:rsidRPr="00EB4257" w:rsidRDefault="006274A1" w:rsidP="00EB4257">
      <w:pPr>
        <w:numPr>
          <w:ilvl w:val="0"/>
          <w:numId w:val="39"/>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Слизистые оболочки мочевыводящих и половых органов и др. </w:t>
      </w:r>
    </w:p>
    <w:p w:rsidR="006274A1" w:rsidRPr="00EB4257" w:rsidRDefault="006274A1" w:rsidP="00EB4257">
      <w:pPr>
        <w:pStyle w:val="a4"/>
        <w:spacing w:before="0" w:beforeAutospacing="0" w:after="0" w:afterAutospacing="0"/>
        <w:jc w:val="both"/>
      </w:pPr>
      <w:r w:rsidRPr="00EB4257">
        <w:lastRenderedPageBreak/>
        <w:t>Первичный комплекс это когда из ворот инфекции возбудитель попадает по лимфатическим путям в регионарный лимфоузел. Он может быть полным и неполным. Полным он называется тогда, когда изменения находят и в воротах инфекции и регионарном лимфоузле. Обычно это наблюдается при массивности инфекта, или вирулентности его, или ослабленной резистентности. Неполным первичный комплекс называют тогда, когда в воротах инфекции изменений нет, а изменения находят только в регионарных лимфоузлах. В практике первичный комплекс как правило неполный.</w:t>
      </w:r>
    </w:p>
    <w:p w:rsidR="006274A1" w:rsidRPr="00EB4257" w:rsidRDefault="006274A1" w:rsidP="00EB4257">
      <w:pPr>
        <w:pStyle w:val="a4"/>
        <w:spacing w:before="0" w:beforeAutospacing="0" w:after="0" w:afterAutospacing="0"/>
        <w:jc w:val="both"/>
      </w:pPr>
      <w:r w:rsidRPr="00EB4257">
        <w:t>1.2. Возбудитель из ворот инфекции по лимфатическим путям попадает в регионарный лимфоузел. В регионарном лимфоузле происходит реакция организма на нахождение возбудителя и на этой стадии организм может инактивировать возбудитель и сформировать иммунитет, организм без каких либо клинических признаков выздоравливает.</w:t>
      </w:r>
    </w:p>
    <w:p w:rsidR="006274A1" w:rsidRPr="00EB4257" w:rsidRDefault="006274A1" w:rsidP="00EB4257">
      <w:pPr>
        <w:pStyle w:val="a4"/>
        <w:spacing w:before="0" w:beforeAutospacing="0" w:after="0" w:afterAutospacing="0"/>
        <w:jc w:val="both"/>
      </w:pPr>
      <w:r w:rsidRPr="00EB4257">
        <w:t>1.3. Если возбудитель размножается и распространяется дальше, то происходит прорыв наружного барьера и генерализация инфекционного процесса, что сопровождается температурой и появлением клинических признаков болезни, возбудитель размножается в крови. На этой стадии возбудитель может быть уничтожен, защитными клеточными и гуморальными факторами неспецифического и специфического иммунитета. Организм животного выздоравливает, формируется иммунитет. Если выздоровления не происходит, то происходит прорыв внутреннего защитного барьера организма.</w:t>
      </w:r>
    </w:p>
    <w:p w:rsidR="006274A1" w:rsidRPr="00EB4257" w:rsidRDefault="006274A1" w:rsidP="00EB4257">
      <w:pPr>
        <w:pStyle w:val="a4"/>
        <w:spacing w:before="0" w:beforeAutospacing="0" w:after="0" w:afterAutospacing="0"/>
        <w:jc w:val="both"/>
      </w:pPr>
      <w:r w:rsidRPr="00EB4257">
        <w:t>1.4. Возбудитель прорывает барьер регионарных лимфоузлов органов и размножается в органах и тканях. При этом размножается возбудитель на биохимически близком к нему субстрате. Отсюда возбудители классифицируются на дермотропные, например ящур; пневмотропные, такие как туберкулез крупного рогатого скота и т.д. На стадии локализации возбудителя в органах или тканях происходят патологические изменения в них. На этой стадии тоже идет борьба организма с возбудителямми. 1. Неспецифические факторы клеточные и гуморальные в органах и тканях нейтрализуют инфекцию, одновременно начинают образовываться специфические факторы иммунной защиты (клеточные и гуморальные т.е.антитела или JgG, JgA, JgM.). На этой стадии организм может выздоравливать и сформироваться специфический иммунитет. Но органы и ткани остаются с повреждениями. Функция их снижена. 2. Развитие патологоанатомического процесса на стадии повреждения органов и тканей, особенно, жизненно важных может произойти смерть животного. 3. Развитие патологического процесса в органах или тканях заключается в слейдующем: развивается состояние организма, когда он не может уничтожить организм больного животного, тогда для уменьшения интоксикации со стороны некроза вокруг него образуется соединительно–тканная капсула, которая резко уменьшает интоксикацию. Этот вариант патологического процесса называется переход в хроническую форму заболевания. В свежих случаях эта капсула розово–красного цвета, в старых – серо–белого цвета.</w:t>
      </w:r>
    </w:p>
    <w:p w:rsidR="00984A30" w:rsidRPr="00EB4257" w:rsidRDefault="00984A30" w:rsidP="00EB4257">
      <w:pPr>
        <w:pStyle w:val="3"/>
        <w:spacing w:before="0" w:beforeAutospacing="0" w:after="0" w:afterAutospacing="0"/>
        <w:rPr>
          <w:sz w:val="24"/>
          <w:szCs w:val="24"/>
        </w:rPr>
      </w:pPr>
    </w:p>
    <w:p w:rsidR="006274A1" w:rsidRPr="00EB4257" w:rsidRDefault="006274A1" w:rsidP="00EB4257">
      <w:pPr>
        <w:pStyle w:val="3"/>
        <w:spacing w:before="0" w:beforeAutospacing="0" w:after="0" w:afterAutospacing="0"/>
        <w:rPr>
          <w:sz w:val="24"/>
          <w:szCs w:val="24"/>
        </w:rPr>
      </w:pPr>
      <w:r w:rsidRPr="00EB4257">
        <w:rPr>
          <w:sz w:val="24"/>
          <w:szCs w:val="24"/>
        </w:rPr>
        <w:t>2. Патологическая анатомия инфекционных болезней животных</w:t>
      </w:r>
    </w:p>
    <w:p w:rsidR="006274A1" w:rsidRPr="00EB4257" w:rsidRDefault="006274A1" w:rsidP="00EB4257">
      <w:pPr>
        <w:pStyle w:val="a4"/>
        <w:spacing w:before="0" w:beforeAutospacing="0" w:after="0" w:afterAutospacing="0"/>
        <w:jc w:val="both"/>
      </w:pPr>
      <w:r w:rsidRPr="00EB4257">
        <w:t>Наличие в организме возбудителя еще не указывает на наличие инфекционной болезни, для любой инфекционной болезни есть комплекс общих и местных изменений. Посмертная диагностика инфекционных болезней животных основана на выявлении общих изменений, характеризующих инфекцию вообще и комплекса местных изменений, типичных для каждой инфекционной болезни.</w:t>
      </w:r>
    </w:p>
    <w:p w:rsidR="006274A1" w:rsidRPr="00EB4257" w:rsidRDefault="006274A1" w:rsidP="00EB4257">
      <w:pPr>
        <w:pStyle w:val="a4"/>
        <w:spacing w:before="0" w:beforeAutospacing="0" w:after="0" w:afterAutospacing="0"/>
        <w:jc w:val="both"/>
      </w:pPr>
      <w:r w:rsidRPr="00EB4257">
        <w:t>Местные изменения определенных тканей и органов типичны для каждой инфекционной болезни (например, воспаление кишечника при колибактериозе и сальмонеллезе, поражения матки и тканей плода при бруцеллезе). комплекс местных изменений дает возможность определить предположительный диагноз на конкретную болезнь.</w:t>
      </w:r>
    </w:p>
    <w:p w:rsidR="006274A1" w:rsidRPr="00EB4257" w:rsidRDefault="006274A1" w:rsidP="00EB4257">
      <w:pPr>
        <w:pStyle w:val="a4"/>
        <w:spacing w:before="0" w:beforeAutospacing="0" w:after="0" w:afterAutospacing="0"/>
        <w:jc w:val="both"/>
      </w:pPr>
      <w:r w:rsidRPr="00EB4257">
        <w:t xml:space="preserve">К </w:t>
      </w:r>
      <w:r w:rsidRPr="00EB4257">
        <w:rPr>
          <w:b/>
          <w:bCs/>
        </w:rPr>
        <w:t xml:space="preserve">местным изменениям </w:t>
      </w:r>
      <w:r w:rsidRPr="00EB4257">
        <w:t>–относятся:</w:t>
      </w:r>
    </w:p>
    <w:p w:rsidR="006274A1" w:rsidRPr="00EB4257" w:rsidRDefault="006274A1" w:rsidP="00EB4257">
      <w:pPr>
        <w:numPr>
          <w:ilvl w:val="0"/>
          <w:numId w:val="40"/>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альтеративные (атрофические, дистрофические и некротические), так, при тяжелом течении инфекции, токсических формах ее и в сенсибилизированном организме преобладающими являются дистрофические изменения, </w:t>
      </w:r>
    </w:p>
    <w:p w:rsidR="006274A1" w:rsidRPr="00EB4257" w:rsidRDefault="006274A1" w:rsidP="00EB4257">
      <w:pPr>
        <w:numPr>
          <w:ilvl w:val="0"/>
          <w:numId w:val="40"/>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воспалительные процессы, </w:t>
      </w:r>
    </w:p>
    <w:p w:rsidR="006274A1" w:rsidRPr="00EB4257" w:rsidRDefault="006274A1" w:rsidP="00EB4257">
      <w:pPr>
        <w:numPr>
          <w:ilvl w:val="0"/>
          <w:numId w:val="40"/>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lastRenderedPageBreak/>
        <w:t xml:space="preserve">пролиферативные процессы, так при хронических инфекциях на первый план выступают пролиферативные процессы, проявляющиеся гиперплазией ряда органов (селезенки, лимфатических узлов и др.). </w:t>
      </w:r>
    </w:p>
    <w:p w:rsidR="006274A1" w:rsidRPr="00EB4257" w:rsidRDefault="006274A1" w:rsidP="00EB4257">
      <w:pPr>
        <w:pStyle w:val="a4"/>
        <w:spacing w:before="0" w:beforeAutospacing="0" w:after="0" w:afterAutospacing="0"/>
        <w:jc w:val="both"/>
      </w:pPr>
      <w:r w:rsidRPr="00EB4257">
        <w:t>Наиболее закономерны при инфекционных болезнях воспалительно–пролиферативные процессы, нередко с образованием гранулем, типичных для отдельных болезней.</w:t>
      </w:r>
    </w:p>
    <w:p w:rsidR="006274A1" w:rsidRPr="00EB4257" w:rsidRDefault="006274A1" w:rsidP="00EB4257">
      <w:pPr>
        <w:pStyle w:val="a4"/>
        <w:spacing w:before="0" w:beforeAutospacing="0" w:after="0" w:afterAutospacing="0"/>
        <w:jc w:val="both"/>
      </w:pPr>
      <w:r w:rsidRPr="00EB4257">
        <w:t>Характер местных изменений и степень их выраженности зависят от:</w:t>
      </w:r>
    </w:p>
    <w:p w:rsidR="006274A1" w:rsidRPr="00EB4257" w:rsidRDefault="006274A1" w:rsidP="00EB4257">
      <w:pPr>
        <w:numPr>
          <w:ilvl w:val="0"/>
          <w:numId w:val="41"/>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вида возбудителя, </w:t>
      </w:r>
    </w:p>
    <w:p w:rsidR="006274A1" w:rsidRPr="00EB4257" w:rsidRDefault="006274A1" w:rsidP="00EB4257">
      <w:pPr>
        <w:numPr>
          <w:ilvl w:val="0"/>
          <w:numId w:val="41"/>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состояния организма животного. </w:t>
      </w:r>
    </w:p>
    <w:p w:rsidR="006274A1" w:rsidRPr="00EB4257" w:rsidRDefault="006274A1" w:rsidP="00EB4257">
      <w:pPr>
        <w:pStyle w:val="a4"/>
        <w:spacing w:before="0" w:beforeAutospacing="0" w:after="0" w:afterAutospacing="0"/>
        <w:jc w:val="both"/>
      </w:pPr>
      <w:r w:rsidRPr="00EB4257">
        <w:rPr>
          <w:b/>
          <w:bCs/>
        </w:rPr>
        <w:t>Локализация местных изменений различная, зависит:</w:t>
      </w:r>
    </w:p>
    <w:p w:rsidR="006274A1" w:rsidRPr="00EB4257" w:rsidRDefault="006274A1" w:rsidP="00EB4257">
      <w:pPr>
        <w:numPr>
          <w:ilvl w:val="0"/>
          <w:numId w:val="42"/>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от способа (путей) заражения, примером зависимости локализации от путей заражения могут служить сибиреязвенные карбункулы, развивающиеся в коже, кишечнике или в легких, </w:t>
      </w:r>
    </w:p>
    <w:p w:rsidR="006274A1" w:rsidRPr="00EB4257" w:rsidRDefault="006274A1" w:rsidP="00EB4257">
      <w:pPr>
        <w:numPr>
          <w:ilvl w:val="0"/>
          <w:numId w:val="42"/>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тропизма возбудителя болезни к определенным органам и тканям. Тропизм особенно выражен при вирусных инфекциях, например ящурные афты локализуются в местах репродукции вируса – в эпителии кутанного типа (слизистая губ, ротовой полости и др.), вирус бешенства – в центральной нервной системе, ганглиозных клетках головного мозга и т. п. </w:t>
      </w:r>
    </w:p>
    <w:p w:rsidR="006274A1" w:rsidRPr="00EB4257" w:rsidRDefault="006274A1" w:rsidP="00EB4257">
      <w:pPr>
        <w:numPr>
          <w:ilvl w:val="0"/>
          <w:numId w:val="42"/>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гематогенной или лимфогенной эмболии, </w:t>
      </w:r>
    </w:p>
    <w:p w:rsidR="006274A1" w:rsidRPr="00EB4257" w:rsidRDefault="006274A1" w:rsidP="00EB4257">
      <w:pPr>
        <w:numPr>
          <w:ilvl w:val="0"/>
          <w:numId w:val="42"/>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от предшествующей сенсибилизации. При ряде инфекционных болезней местные изменения возникают в результате предшествующей сенсибилизации, иммуноморфологической перестройки (эндокардиты и полиартриты при роже свиней, гломерулонефриты при инфекционной анемии и др.), </w:t>
      </w:r>
    </w:p>
    <w:p w:rsidR="006274A1" w:rsidRPr="00EB4257" w:rsidRDefault="006274A1" w:rsidP="00EB4257">
      <w:pPr>
        <w:numPr>
          <w:ilvl w:val="0"/>
          <w:numId w:val="42"/>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повреждения и нарушения функции того или иного органа, например, при чрезмерной функциональной деятельности органов (тяжелые поражения миакарда при перегрузке больного ящуром животного и др.). </w:t>
      </w:r>
    </w:p>
    <w:p w:rsidR="006274A1" w:rsidRPr="00EB4257" w:rsidRDefault="006274A1" w:rsidP="00EB4257">
      <w:pPr>
        <w:pStyle w:val="a4"/>
        <w:spacing w:before="0" w:beforeAutospacing="0" w:after="0" w:afterAutospacing="0"/>
        <w:jc w:val="both"/>
      </w:pPr>
      <w:r w:rsidRPr="00EB4257">
        <w:rPr>
          <w:b/>
          <w:bCs/>
        </w:rPr>
        <w:t>Общие изменения</w:t>
      </w:r>
      <w:r w:rsidRPr="00EB4257">
        <w:t xml:space="preserve"> – характеризуют инфекционную болезнь, связаны с реакциями систем организма на повреждение.</w:t>
      </w:r>
    </w:p>
    <w:p w:rsidR="006274A1" w:rsidRPr="00EB4257" w:rsidRDefault="006274A1" w:rsidP="00EB4257">
      <w:pPr>
        <w:pStyle w:val="a4"/>
        <w:spacing w:before="0" w:beforeAutospacing="0" w:after="0" w:afterAutospacing="0"/>
        <w:jc w:val="both"/>
      </w:pPr>
      <w:r w:rsidRPr="00EB4257">
        <w:t>К обшим изменениям, характеризующим инфекционный процесс, относят:</w:t>
      </w:r>
    </w:p>
    <w:p w:rsidR="006274A1" w:rsidRPr="00EB4257" w:rsidRDefault="006274A1" w:rsidP="00EB4257">
      <w:pPr>
        <w:numPr>
          <w:ilvl w:val="0"/>
          <w:numId w:val="43"/>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расстройства крово– и лимфообращения, </w:t>
      </w:r>
    </w:p>
    <w:p w:rsidR="006274A1" w:rsidRPr="00EB4257" w:rsidRDefault="006274A1" w:rsidP="00EB4257">
      <w:pPr>
        <w:numPr>
          <w:ilvl w:val="0"/>
          <w:numId w:val="43"/>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гиперплазию селезенки, лимфатических узлов, </w:t>
      </w:r>
    </w:p>
    <w:p w:rsidR="006274A1" w:rsidRPr="00EB4257" w:rsidRDefault="006274A1" w:rsidP="00EB4257">
      <w:pPr>
        <w:numPr>
          <w:ilvl w:val="0"/>
          <w:numId w:val="43"/>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дистрофические и некротические изменения, </w:t>
      </w:r>
    </w:p>
    <w:p w:rsidR="006274A1" w:rsidRPr="00EB4257" w:rsidRDefault="006274A1" w:rsidP="00EB4257">
      <w:pPr>
        <w:numPr>
          <w:ilvl w:val="0"/>
          <w:numId w:val="43"/>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катаральное воспаление слизистых оболочек, </w:t>
      </w:r>
    </w:p>
    <w:p w:rsidR="006274A1" w:rsidRPr="00EB4257" w:rsidRDefault="006274A1" w:rsidP="00EB4257">
      <w:pPr>
        <w:numPr>
          <w:ilvl w:val="0"/>
          <w:numId w:val="43"/>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поражение кожных покровов, </w:t>
      </w:r>
    </w:p>
    <w:p w:rsidR="006274A1" w:rsidRPr="00EB4257" w:rsidRDefault="006274A1" w:rsidP="00EB4257">
      <w:pPr>
        <w:numPr>
          <w:ilvl w:val="0"/>
          <w:numId w:val="43"/>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иммунологические сдвиги. </w:t>
      </w:r>
    </w:p>
    <w:p w:rsidR="00984A30" w:rsidRPr="00EB4257" w:rsidRDefault="00984A30" w:rsidP="00EB4257">
      <w:pPr>
        <w:spacing w:after="0" w:line="240" w:lineRule="auto"/>
        <w:jc w:val="both"/>
        <w:rPr>
          <w:rFonts w:ascii="Times New Roman" w:hAnsi="Times New Roman" w:cs="Times New Roman"/>
          <w:sz w:val="24"/>
          <w:szCs w:val="24"/>
        </w:rPr>
      </w:pPr>
    </w:p>
    <w:p w:rsidR="006274A1" w:rsidRPr="00EB4257" w:rsidRDefault="007D6D1D" w:rsidP="00EB4257">
      <w:pPr>
        <w:pStyle w:val="3"/>
        <w:spacing w:before="0" w:beforeAutospacing="0" w:after="0" w:afterAutospacing="0"/>
        <w:jc w:val="both"/>
        <w:rPr>
          <w:sz w:val="24"/>
          <w:szCs w:val="24"/>
        </w:rPr>
      </w:pPr>
      <w:r w:rsidRPr="00EB4257">
        <w:rPr>
          <w:sz w:val="24"/>
          <w:szCs w:val="24"/>
        </w:rPr>
        <w:t xml:space="preserve"> </w:t>
      </w:r>
      <w:r w:rsidR="006274A1" w:rsidRPr="00EB4257">
        <w:rPr>
          <w:sz w:val="24"/>
          <w:szCs w:val="24"/>
        </w:rPr>
        <w:t xml:space="preserve"> Расстройства крово– и лимфообращения </w:t>
      </w:r>
    </w:p>
    <w:p w:rsidR="006274A1" w:rsidRPr="00EB4257" w:rsidRDefault="006274A1" w:rsidP="00EB4257">
      <w:pPr>
        <w:pStyle w:val="a4"/>
        <w:spacing w:before="0" w:beforeAutospacing="0" w:after="0" w:afterAutospacing="0"/>
        <w:jc w:val="both"/>
      </w:pPr>
      <w:r w:rsidRPr="00EB4257">
        <w:t>Сосудистые (гемодинамические) расстройства возникают вследствие:</w:t>
      </w:r>
    </w:p>
    <w:p w:rsidR="006274A1" w:rsidRPr="00EB4257" w:rsidRDefault="006274A1" w:rsidP="00EB4257">
      <w:pPr>
        <w:pStyle w:val="a4"/>
        <w:spacing w:before="0" w:beforeAutospacing="0" w:after="0" w:afterAutospacing="0"/>
        <w:jc w:val="both"/>
      </w:pPr>
      <w:r w:rsidRPr="00EB4257">
        <w:t>А) действия возбудителя и его токсинов на стенку сосудов,</w:t>
      </w:r>
    </w:p>
    <w:p w:rsidR="006274A1" w:rsidRPr="00EB4257" w:rsidRDefault="006274A1" w:rsidP="00EB4257">
      <w:pPr>
        <w:pStyle w:val="a4"/>
        <w:spacing w:before="0" w:beforeAutospacing="0" w:after="0" w:afterAutospacing="0"/>
        <w:jc w:val="both"/>
      </w:pPr>
      <w:r w:rsidRPr="00EB4257">
        <w:t>Б) нарушения нервной регуляции сердечно–сосудистой системы в связи с поражениями сердца и его иннервационного аппарата, а так же поражении сосудодвигательных центров или нервов.</w:t>
      </w:r>
    </w:p>
    <w:p w:rsidR="006274A1" w:rsidRPr="00EB4257" w:rsidRDefault="006274A1" w:rsidP="00EB4257">
      <w:pPr>
        <w:pStyle w:val="a4"/>
        <w:spacing w:before="0" w:beforeAutospacing="0" w:after="0" w:afterAutospacing="0"/>
        <w:jc w:val="both"/>
      </w:pPr>
      <w:r w:rsidRPr="00EB4257">
        <w:t>Кровоизлияния, имеют наибольшее диагностическое значение. Они встречаются при всех острых и многих хронических болезнях. Особенно выражены кровоизлияния, сопровождающиеся отеком соединительнотканной клетчатки при септических бактериальных и вирусных заболеваниях, когда на вскрытии можно наблюдать картину геморрагического диатеза. Кровоизлияния при инфекционных болезнях – результат диапедеза эритроцитов. При аллергическом течении инфекции стенка сосудов подвергается фибриноидному некрозу. Часто развиваются воспаления сосудов (васкулиты), сопровождающиеся тромбозом сосудов, например при перипневмонии крупного рогатого скота, чуме свиней.</w:t>
      </w:r>
    </w:p>
    <w:p w:rsidR="006274A1" w:rsidRPr="00EB4257" w:rsidRDefault="006274A1" w:rsidP="00EB4257">
      <w:pPr>
        <w:pStyle w:val="a4"/>
        <w:spacing w:before="0" w:beforeAutospacing="0" w:after="0" w:afterAutospacing="0"/>
        <w:jc w:val="both"/>
      </w:pPr>
      <w:r w:rsidRPr="00EB4257">
        <w:t xml:space="preserve">При упадке сердечной деятельности возникает застойная гиперемия, вследствие чего появляются отеки подкожной и межмышечной клетчатки, интерстициальной соединительной ткани, легких, головного и спинного мозга, а также скопление транссудата в </w:t>
      </w:r>
      <w:r w:rsidRPr="00EB4257">
        <w:lastRenderedPageBreak/>
        <w:t>серозных полостях. Серозное или катаральное воспаление конъюнктивы, слизистой оболочки верхних дыхательных путей, желудочно–кишечного тракта и др. также имеет связь с застойной или рефлекторно возникающей артериальной гиперемией. При вирусных инфекциях преобладают клеточно–пролиферативные реакции в эндотелии и адвентиции сосудов, диапедезные кровоизлияния.</w:t>
      </w:r>
    </w:p>
    <w:p w:rsidR="00984A30" w:rsidRPr="00EB4257" w:rsidRDefault="00984A30" w:rsidP="00EB4257">
      <w:pPr>
        <w:pStyle w:val="a4"/>
        <w:spacing w:before="0" w:beforeAutospacing="0" w:after="0" w:afterAutospacing="0"/>
        <w:jc w:val="both"/>
      </w:pPr>
    </w:p>
    <w:p w:rsidR="006274A1" w:rsidRPr="00EB4257" w:rsidRDefault="007D6D1D" w:rsidP="00EB4257">
      <w:pPr>
        <w:pStyle w:val="3"/>
        <w:spacing w:before="0" w:beforeAutospacing="0" w:after="0" w:afterAutospacing="0"/>
        <w:jc w:val="both"/>
        <w:rPr>
          <w:sz w:val="24"/>
          <w:szCs w:val="24"/>
        </w:rPr>
      </w:pPr>
      <w:r w:rsidRPr="00EB4257">
        <w:rPr>
          <w:sz w:val="24"/>
          <w:szCs w:val="24"/>
        </w:rPr>
        <w:t xml:space="preserve"> </w:t>
      </w:r>
      <w:r w:rsidR="006274A1" w:rsidRPr="00EB4257">
        <w:rPr>
          <w:sz w:val="24"/>
          <w:szCs w:val="24"/>
        </w:rPr>
        <w:t xml:space="preserve"> Гиперплазию селезенки, лимфатических узлов</w:t>
      </w:r>
    </w:p>
    <w:p w:rsidR="006274A1" w:rsidRPr="00EB4257" w:rsidRDefault="006274A1" w:rsidP="00EB4257">
      <w:pPr>
        <w:pStyle w:val="a4"/>
        <w:spacing w:before="0" w:beforeAutospacing="0" w:after="0" w:afterAutospacing="0"/>
        <w:jc w:val="both"/>
      </w:pPr>
      <w:r w:rsidRPr="00EB4257">
        <w:t>Увеличение объема лимфатических узлов и селезенки – закономерный признак инфекционных болезней.</w:t>
      </w:r>
    </w:p>
    <w:p w:rsidR="006274A1" w:rsidRPr="00EB4257" w:rsidRDefault="006274A1" w:rsidP="00EB4257">
      <w:pPr>
        <w:pStyle w:val="a4"/>
        <w:spacing w:before="0" w:beforeAutospacing="0" w:after="0" w:afterAutospacing="0"/>
        <w:jc w:val="both"/>
      </w:pPr>
      <w:r w:rsidRPr="00EB4257">
        <w:rPr>
          <w:i/>
          <w:iCs/>
        </w:rPr>
        <w:t>А)</w:t>
      </w:r>
      <w:r w:rsidRPr="00EB4257">
        <w:t xml:space="preserve"> Лимфатические узлы быстро реагируют на изменения белкового и клеточного состава, а также на попадание в лимфу из тканевой жидкости различных токсинов, продуктов клеточного распада и инфекционных возбудителей. При генерализованных и септических инфекциях характерными изменениями в них являются серозный или серозно–геморрагический отек, воспалительные и гиперпластические процессы.</w:t>
      </w:r>
    </w:p>
    <w:p w:rsidR="006274A1" w:rsidRPr="00EB4257" w:rsidRDefault="006274A1" w:rsidP="00EB4257">
      <w:pPr>
        <w:pStyle w:val="a4"/>
        <w:spacing w:before="0" w:beforeAutospacing="0" w:after="0" w:afterAutospacing="0"/>
        <w:jc w:val="both"/>
      </w:pPr>
      <w:r w:rsidRPr="00EB4257">
        <w:t>Наиболее сильное увеличение лимфатических узлов наблюдают в зоне первичного комплекса, а также в узлах, регионарных локализации основных патологических процессов.</w:t>
      </w:r>
    </w:p>
    <w:p w:rsidR="006274A1" w:rsidRPr="00EB4257" w:rsidRDefault="006274A1" w:rsidP="00EB4257">
      <w:pPr>
        <w:pStyle w:val="a4"/>
        <w:spacing w:before="0" w:beforeAutospacing="0" w:after="0" w:afterAutospacing="0"/>
        <w:jc w:val="both"/>
      </w:pPr>
      <w:r w:rsidRPr="00EB4257">
        <w:t>При кишечных инфекциях, например при паратуберкулезном энтерите крупного рогатого скота, сильнее реагируют брыжеечные и портальные, а при респираторных (туберкулез легких и др.) – преимущественно подчелюстные, заглоточные и бронхопульмональные узлы.</w:t>
      </w:r>
    </w:p>
    <w:p w:rsidR="006274A1" w:rsidRPr="00EB4257" w:rsidRDefault="006274A1" w:rsidP="00EB4257">
      <w:pPr>
        <w:pStyle w:val="a4"/>
        <w:spacing w:before="0" w:beforeAutospacing="0" w:after="0" w:afterAutospacing="0"/>
        <w:jc w:val="both"/>
      </w:pPr>
      <w:r w:rsidRPr="00EB4257">
        <w:t>Наряду с изменениями лимфатических узлов для многих септических инфекций характерны гиперпластические реакции всей лимфоидной ткани, особенно в миндалинах, пейеровых бляшках и солитарных фолликулах кишечника.</w:t>
      </w:r>
    </w:p>
    <w:p w:rsidR="006274A1" w:rsidRPr="00EB4257" w:rsidRDefault="006274A1" w:rsidP="00EB4257">
      <w:pPr>
        <w:pStyle w:val="a4"/>
        <w:spacing w:before="0" w:beforeAutospacing="0" w:after="0" w:afterAutospacing="0"/>
        <w:jc w:val="both"/>
      </w:pPr>
      <w:r w:rsidRPr="00EB4257">
        <w:rPr>
          <w:i/>
          <w:iCs/>
        </w:rPr>
        <w:t>Б)</w:t>
      </w:r>
      <w:r w:rsidRPr="00EB4257">
        <w:t xml:space="preserve"> Селезенка наиболее сильно реагирует при острых септических инфекциях (сибирская язва, кокковый сепсис и др.). В основе изменений селезенки лежат: депонирование в ней крови (переполнение синусов красной пульпы кровью); пролиферативно–клеточные реакции, потеря тонуса трабекулярного аппарата и аутолитические процессы.</w:t>
      </w:r>
    </w:p>
    <w:p w:rsidR="00984A30" w:rsidRPr="00EB4257" w:rsidRDefault="00984A30" w:rsidP="00EB4257">
      <w:pPr>
        <w:pStyle w:val="a4"/>
        <w:spacing w:before="0" w:beforeAutospacing="0" w:after="0" w:afterAutospacing="0"/>
        <w:jc w:val="both"/>
      </w:pPr>
    </w:p>
    <w:p w:rsidR="006274A1" w:rsidRPr="00EB4257" w:rsidRDefault="007D6D1D" w:rsidP="00EB4257">
      <w:pPr>
        <w:pStyle w:val="3"/>
        <w:spacing w:before="0" w:beforeAutospacing="0" w:after="0" w:afterAutospacing="0"/>
        <w:jc w:val="both"/>
        <w:rPr>
          <w:sz w:val="24"/>
          <w:szCs w:val="24"/>
        </w:rPr>
      </w:pPr>
      <w:r w:rsidRPr="00EB4257">
        <w:rPr>
          <w:sz w:val="24"/>
          <w:szCs w:val="24"/>
        </w:rPr>
        <w:t xml:space="preserve"> </w:t>
      </w:r>
      <w:r w:rsidR="006274A1" w:rsidRPr="00EB4257">
        <w:rPr>
          <w:sz w:val="24"/>
          <w:szCs w:val="24"/>
        </w:rPr>
        <w:t xml:space="preserve"> Дистрофические и некротические изменения</w:t>
      </w:r>
    </w:p>
    <w:p w:rsidR="006274A1" w:rsidRPr="00EB4257" w:rsidRDefault="006274A1" w:rsidP="00EB4257">
      <w:pPr>
        <w:pStyle w:val="a4"/>
        <w:spacing w:before="0" w:beforeAutospacing="0" w:after="0" w:afterAutospacing="0"/>
        <w:jc w:val="both"/>
      </w:pPr>
      <w:r w:rsidRPr="00EB4257">
        <w:t xml:space="preserve">Дистрофически–некротические процессы вызываются токсическими продуктами жизнедеятельности патогенных возбудителей, а также непосредственным повреждающим действием их на ткани организма, которые обуславливают общие нарушения </w:t>
      </w:r>
      <w:hyperlink r:id="rId139" w:tgtFrame="_blank" w:history="1">
        <w:r w:rsidRPr="00EB4257">
          <w:rPr>
            <w:rStyle w:val="a3"/>
            <w:b/>
            <w:bCs/>
            <w:color w:val="auto"/>
            <w:u w:val="none"/>
          </w:rPr>
          <w:t>обмена веществ</w:t>
        </w:r>
      </w:hyperlink>
      <w:r w:rsidRPr="00EB4257">
        <w:t xml:space="preserve"> и трофические расстройства.</w:t>
      </w:r>
    </w:p>
    <w:p w:rsidR="006274A1" w:rsidRPr="00EB4257" w:rsidRDefault="006274A1" w:rsidP="00EB4257">
      <w:pPr>
        <w:pStyle w:val="a4"/>
        <w:spacing w:before="0" w:beforeAutospacing="0" w:after="0" w:afterAutospacing="0"/>
        <w:jc w:val="both"/>
      </w:pPr>
      <w:r w:rsidRPr="00EB4257">
        <w:t>Дистрофические изменения.</w:t>
      </w:r>
    </w:p>
    <w:p w:rsidR="006274A1" w:rsidRPr="00EB4257" w:rsidRDefault="006274A1" w:rsidP="00EB4257">
      <w:pPr>
        <w:pStyle w:val="a4"/>
        <w:spacing w:before="0" w:beforeAutospacing="0" w:after="0" w:afterAutospacing="0"/>
        <w:jc w:val="both"/>
      </w:pPr>
      <w:r w:rsidRPr="00EB4257">
        <w:rPr>
          <w:i/>
          <w:iCs/>
        </w:rPr>
        <w:t>А)</w:t>
      </w:r>
      <w:r w:rsidRPr="00EB4257">
        <w:t xml:space="preserve"> При септических заболеваниях, токсикоинфекциях и в сенсибилизированном организме дистрофические процессы особенно отчетливо выражены. На вскрытии их обычно находят в печени, почках, сердечной и скелетной мускулатуре. </w:t>
      </w:r>
    </w:p>
    <w:p w:rsidR="006274A1" w:rsidRPr="00EB4257" w:rsidRDefault="006274A1" w:rsidP="00EB4257">
      <w:pPr>
        <w:pStyle w:val="a4"/>
        <w:spacing w:before="0" w:beforeAutospacing="0" w:after="0" w:afterAutospacing="0"/>
        <w:jc w:val="both"/>
      </w:pPr>
      <w:r w:rsidRPr="00EB4257">
        <w:rPr>
          <w:i/>
          <w:iCs/>
        </w:rPr>
        <w:t>Б)</w:t>
      </w:r>
      <w:r w:rsidRPr="00EB4257">
        <w:t xml:space="preserve"> При хронических инфекциях часто развиваются амилоидоз и гиалиноз.</w:t>
      </w:r>
    </w:p>
    <w:p w:rsidR="006274A1" w:rsidRPr="00EB4257" w:rsidRDefault="006274A1" w:rsidP="00EB4257">
      <w:pPr>
        <w:pStyle w:val="a4"/>
        <w:spacing w:before="0" w:beforeAutospacing="0" w:after="0" w:afterAutospacing="0"/>
        <w:jc w:val="both"/>
      </w:pPr>
      <w:r w:rsidRPr="00EB4257">
        <w:rPr>
          <w:i/>
          <w:iCs/>
        </w:rPr>
        <w:t>В)</w:t>
      </w:r>
      <w:r w:rsidRPr="00EB4257">
        <w:t xml:space="preserve"> Некоторые инфекционные болезни протекают с нарушениями пигментации, в связи с повышенным распадом эритроцитов (сепсис, инфекционная анемия лошадей, пироплазмидозы) возникает гемосидероз печени и других органов, желтухи.</w:t>
      </w:r>
    </w:p>
    <w:p w:rsidR="006274A1" w:rsidRPr="00EB4257" w:rsidRDefault="006274A1" w:rsidP="00EB4257">
      <w:pPr>
        <w:pStyle w:val="a4"/>
        <w:spacing w:before="0" w:beforeAutospacing="0" w:after="0" w:afterAutospacing="0"/>
        <w:jc w:val="both"/>
      </w:pPr>
      <w:r w:rsidRPr="00EB4257">
        <w:rPr>
          <w:b/>
          <w:bCs/>
        </w:rPr>
        <w:t>Некрозы</w:t>
      </w:r>
      <w:r w:rsidRPr="00EB4257">
        <w:t xml:space="preserve">– особенно закономерны при гиперергическом течении болезни. </w:t>
      </w:r>
    </w:p>
    <w:p w:rsidR="006274A1" w:rsidRPr="00EB4257" w:rsidRDefault="006274A1" w:rsidP="00EB4257">
      <w:pPr>
        <w:pStyle w:val="a4"/>
        <w:spacing w:before="0" w:beforeAutospacing="0" w:after="0" w:afterAutospacing="0"/>
        <w:jc w:val="both"/>
      </w:pPr>
      <w:r w:rsidRPr="00EB4257">
        <w:t>Различают некрозы:</w:t>
      </w:r>
    </w:p>
    <w:p w:rsidR="006274A1" w:rsidRPr="00EB4257" w:rsidRDefault="006274A1" w:rsidP="00EB4257">
      <w:pPr>
        <w:numPr>
          <w:ilvl w:val="0"/>
          <w:numId w:val="44"/>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прямые, обусловленные непосредственным действием на ткани возбудителя и его токсинов (некробактериоз и др.), </w:t>
      </w:r>
    </w:p>
    <w:p w:rsidR="006274A1" w:rsidRPr="00EB4257" w:rsidRDefault="006274A1" w:rsidP="00EB4257">
      <w:pPr>
        <w:numPr>
          <w:ilvl w:val="0"/>
          <w:numId w:val="44"/>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циркуляторные (инфаркты), связанные с сосудистыми расстройствами (рожа, чума свиней и др.), </w:t>
      </w:r>
    </w:p>
    <w:p w:rsidR="006274A1" w:rsidRPr="00EB4257" w:rsidRDefault="006274A1" w:rsidP="00EB4257">
      <w:pPr>
        <w:numPr>
          <w:ilvl w:val="0"/>
          <w:numId w:val="44"/>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трофические – при поражении трофических нервов и вегетативных центров нервной системы (лептоспироз, стахиоботриотоксикоз). </w:t>
      </w:r>
    </w:p>
    <w:p w:rsidR="006274A1" w:rsidRPr="00EB4257" w:rsidRDefault="006274A1" w:rsidP="00EB4257">
      <w:pPr>
        <w:pStyle w:val="a4"/>
        <w:spacing w:before="0" w:beforeAutospacing="0" w:after="0" w:afterAutospacing="0"/>
        <w:jc w:val="both"/>
      </w:pPr>
      <w:r w:rsidRPr="00EB4257">
        <w:rPr>
          <w:b/>
          <w:bCs/>
        </w:rPr>
        <w:t>Воспалительные процессы</w:t>
      </w:r>
      <w:r w:rsidRPr="00EB4257">
        <w:t xml:space="preserve"> Как правило, инфекционные болезни протекают с развитием воспалительных процессов, различных по виду (экссудативные, альтеративные, пролиферативные), течению (острые, подострые, хронические) и реактивности (нормергические, гиперергические, гипорергические).</w:t>
      </w:r>
    </w:p>
    <w:p w:rsidR="006274A1" w:rsidRPr="00EB4257" w:rsidRDefault="006274A1" w:rsidP="00EB4257">
      <w:pPr>
        <w:pStyle w:val="a4"/>
        <w:spacing w:before="0" w:beforeAutospacing="0" w:after="0" w:afterAutospacing="0"/>
        <w:jc w:val="both"/>
      </w:pPr>
      <w:r w:rsidRPr="00EB4257">
        <w:lastRenderedPageBreak/>
        <w:t>Воспалительные процессы являются выражением:</w:t>
      </w:r>
    </w:p>
    <w:p w:rsidR="006274A1" w:rsidRPr="00EB4257" w:rsidRDefault="006274A1" w:rsidP="00EB4257">
      <w:pPr>
        <w:numPr>
          <w:ilvl w:val="0"/>
          <w:numId w:val="45"/>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первичной реакции организма на воздействие возбудителя (первичный аффект), </w:t>
      </w:r>
    </w:p>
    <w:p w:rsidR="006274A1" w:rsidRPr="00EB4257" w:rsidRDefault="006274A1" w:rsidP="00EB4257">
      <w:pPr>
        <w:numPr>
          <w:ilvl w:val="0"/>
          <w:numId w:val="45"/>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генерализации возбудителя, </w:t>
      </w:r>
    </w:p>
    <w:p w:rsidR="006274A1" w:rsidRPr="00EB4257" w:rsidRDefault="006274A1" w:rsidP="00EB4257">
      <w:pPr>
        <w:numPr>
          <w:ilvl w:val="0"/>
          <w:numId w:val="45"/>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тропизма возбудителя (типичные местные воспалительные процессы), </w:t>
      </w:r>
    </w:p>
    <w:p w:rsidR="006274A1" w:rsidRPr="00EB4257" w:rsidRDefault="006274A1" w:rsidP="00EB4257">
      <w:pPr>
        <w:numPr>
          <w:ilvl w:val="0"/>
          <w:numId w:val="45"/>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повышенной чувствительности к возбудителю отдельных органов и тканей (гломерулит, эндокардит, эндоартериит и др.), </w:t>
      </w:r>
    </w:p>
    <w:p w:rsidR="006274A1" w:rsidRPr="00EB4257" w:rsidRDefault="006274A1" w:rsidP="00EB4257">
      <w:pPr>
        <w:numPr>
          <w:ilvl w:val="0"/>
          <w:numId w:val="45"/>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Поражение кожных покровов, </w:t>
      </w:r>
    </w:p>
    <w:p w:rsidR="006274A1" w:rsidRPr="00EB4257" w:rsidRDefault="006274A1" w:rsidP="00EB4257">
      <w:pPr>
        <w:pStyle w:val="a4"/>
        <w:spacing w:before="0" w:beforeAutospacing="0" w:after="0" w:afterAutospacing="0"/>
        <w:jc w:val="both"/>
      </w:pPr>
      <w:r w:rsidRPr="00EB4257">
        <w:t xml:space="preserve">При ряде инфекционных болезней развиваются изменения кожи в виде эритемы, экзантемы, папулезной сыпи, крустозной экземы и др., которые имеют важное диагностическое значение. </w:t>
      </w:r>
    </w:p>
    <w:p w:rsidR="006274A1" w:rsidRPr="00EB4257" w:rsidRDefault="006274A1" w:rsidP="00EB4257">
      <w:pPr>
        <w:numPr>
          <w:ilvl w:val="0"/>
          <w:numId w:val="45"/>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b/>
          <w:bCs/>
          <w:sz w:val="24"/>
          <w:szCs w:val="24"/>
        </w:rPr>
        <w:t>иммунологические сдвиги</w:t>
      </w:r>
      <w:r w:rsidRPr="00EB4257">
        <w:rPr>
          <w:rFonts w:ascii="Times New Roman" w:hAnsi="Times New Roman" w:cs="Times New Roman"/>
          <w:sz w:val="24"/>
          <w:szCs w:val="24"/>
        </w:rPr>
        <w:t xml:space="preserve"> – возникают в процессе развития любой инфекционной болезни. </w:t>
      </w:r>
    </w:p>
    <w:p w:rsidR="006274A1" w:rsidRPr="00EB4257" w:rsidRDefault="006274A1" w:rsidP="00EB4257">
      <w:pPr>
        <w:pStyle w:val="a4"/>
        <w:spacing w:before="0" w:beforeAutospacing="0" w:after="0" w:afterAutospacing="0"/>
        <w:jc w:val="both"/>
      </w:pPr>
      <w:r w:rsidRPr="00EB4257">
        <w:t>Связаны с механизмами клеточного (Т–лимфоциты) и гуморального (антитела) иммунитета, направленные на разрушение и элиминацию возбудителя: циркулирующие в крови антитела образуются в ответ на раздражение в клетках иммунной системы (В–лимфоциты–плазмоциты).</w:t>
      </w:r>
    </w:p>
    <w:p w:rsidR="006274A1" w:rsidRPr="00EB4257" w:rsidRDefault="006274A1" w:rsidP="00EB4257">
      <w:pPr>
        <w:pStyle w:val="a4"/>
        <w:spacing w:before="0" w:beforeAutospacing="0" w:after="0" w:afterAutospacing="0"/>
        <w:jc w:val="both"/>
      </w:pPr>
      <w:r w:rsidRPr="00EB4257">
        <w:t>В организме животного происходит пролиферация и трансформация клеток лимфоидной ткани. По мере развития процесса наступает плазматизация органов лимфатической системы. В плазматических клетках появляются гамма–глобулины и антитела, ретикулярные клетки обладают высокой фагоцитарной активностью и могут трансформироваться в макрофаги. В строме органов также находят клеточные пролифераты состоящие из лимфоидныех клеток, гистиоцитов, плазмацитов, эпителиоидных, гигантских клеток. Диффузные клеточные пролифераты, служат морфологическим проявлением иммунных реакций.</w:t>
      </w:r>
    </w:p>
    <w:p w:rsidR="006274A1" w:rsidRPr="00EB4257" w:rsidRDefault="006274A1" w:rsidP="00EB4257">
      <w:pPr>
        <w:pStyle w:val="a4"/>
        <w:spacing w:before="0" w:beforeAutospacing="0" w:after="0" w:afterAutospacing="0"/>
        <w:jc w:val="both"/>
      </w:pPr>
      <w:r w:rsidRPr="00EB4257">
        <w:t xml:space="preserve">В последние годы вследствие изменившихся условий кормления и содержания животных, широкого применения антибиотиков и других препаратов, различных вакцин изменилась иммунологическая реактивность животных, что влияет на клинико–анатомическое проявление инфекционных болезней – </w:t>
      </w:r>
      <w:r w:rsidRPr="00EB4257">
        <w:rPr>
          <w:b/>
          <w:bCs/>
        </w:rPr>
        <w:t>патоморфоз</w:t>
      </w:r>
      <w:r w:rsidRPr="00EB4257">
        <w:t xml:space="preserve"> – стойкие изменения заболеваемости, смертности, клинического проявления и патоморфологии ряда болезней под влиянием изменившихся факторов среды. </w:t>
      </w:r>
    </w:p>
    <w:p w:rsidR="006274A1" w:rsidRPr="00EB4257" w:rsidRDefault="006274A1" w:rsidP="00EB4257">
      <w:pPr>
        <w:pStyle w:val="a4"/>
        <w:spacing w:before="0" w:beforeAutospacing="0" w:after="0" w:afterAutospacing="0"/>
        <w:jc w:val="both"/>
      </w:pPr>
      <w:r w:rsidRPr="00EB4257">
        <w:t>Например, появление атипичной формы чумы свиней, обширные некрозы печени при паратифе поросят.</w:t>
      </w:r>
    </w:p>
    <w:p w:rsidR="006274A1" w:rsidRPr="00EB4257" w:rsidRDefault="006274A1" w:rsidP="00EB4257">
      <w:pPr>
        <w:pStyle w:val="a4"/>
        <w:spacing w:before="0" w:beforeAutospacing="0" w:after="0" w:afterAutospacing="0"/>
        <w:jc w:val="both"/>
      </w:pPr>
      <w:r w:rsidRPr="00EB4257">
        <w:t>Правильный диагноз в этих случаях может быть установлен только на основе детального анализа результатов вскрытия, клинических данных, лабораторных исследований с учетом эпизоотической ситуации хозяйства, а также условий содержания, кормления и эксплуатации животных.</w:t>
      </w:r>
    </w:p>
    <w:p w:rsidR="00984A30" w:rsidRPr="00EB4257" w:rsidRDefault="00984A30" w:rsidP="00EB4257">
      <w:pPr>
        <w:pStyle w:val="2"/>
        <w:spacing w:before="0" w:beforeAutospacing="0" w:after="0" w:afterAutospacing="0"/>
        <w:jc w:val="both"/>
        <w:rPr>
          <w:sz w:val="24"/>
          <w:szCs w:val="24"/>
        </w:rPr>
      </w:pPr>
    </w:p>
    <w:p w:rsidR="00984A30" w:rsidRPr="00EB4257" w:rsidRDefault="00984A30" w:rsidP="00EB4257">
      <w:pPr>
        <w:pStyle w:val="2"/>
        <w:spacing w:before="0" w:beforeAutospacing="0" w:after="0" w:afterAutospacing="0"/>
        <w:jc w:val="both"/>
        <w:rPr>
          <w:sz w:val="24"/>
          <w:szCs w:val="24"/>
        </w:rPr>
      </w:pPr>
    </w:p>
    <w:p w:rsidR="00503A40" w:rsidRPr="00EB4257" w:rsidRDefault="007D6D1D" w:rsidP="00EB4257">
      <w:pPr>
        <w:pStyle w:val="2"/>
        <w:spacing w:before="0" w:beforeAutospacing="0" w:after="0" w:afterAutospacing="0"/>
        <w:jc w:val="both"/>
        <w:rPr>
          <w:sz w:val="24"/>
          <w:szCs w:val="24"/>
        </w:rPr>
      </w:pPr>
      <w:r w:rsidRPr="00EB4257">
        <w:rPr>
          <w:sz w:val="24"/>
          <w:szCs w:val="24"/>
        </w:rPr>
        <w:t xml:space="preserve"> </w:t>
      </w:r>
      <w:r w:rsidR="00503A40" w:rsidRPr="00EB4257">
        <w:rPr>
          <w:sz w:val="24"/>
          <w:szCs w:val="24"/>
        </w:rPr>
        <w:t xml:space="preserve"> Патоморфология хронических инфекционных болезней</w:t>
      </w:r>
    </w:p>
    <w:p w:rsidR="00503A40" w:rsidRPr="00EB4257" w:rsidRDefault="00503A40" w:rsidP="00EB4257">
      <w:pPr>
        <w:pStyle w:val="sod1"/>
        <w:spacing w:before="0" w:beforeAutospacing="0" w:after="0" w:afterAutospacing="0"/>
        <w:jc w:val="both"/>
      </w:pPr>
    </w:p>
    <w:p w:rsidR="00503A40" w:rsidRPr="00EB4257" w:rsidRDefault="00503A40" w:rsidP="00EB4257">
      <w:pPr>
        <w:pStyle w:val="3"/>
        <w:spacing w:before="0" w:beforeAutospacing="0" w:after="0" w:afterAutospacing="0"/>
        <w:jc w:val="both"/>
        <w:rPr>
          <w:sz w:val="24"/>
          <w:szCs w:val="24"/>
        </w:rPr>
      </w:pPr>
      <w:r w:rsidRPr="00EB4257">
        <w:rPr>
          <w:sz w:val="24"/>
          <w:szCs w:val="24"/>
        </w:rPr>
        <w:t>Туберкулез</w:t>
      </w:r>
    </w:p>
    <w:p w:rsidR="00503A40" w:rsidRPr="00EB4257" w:rsidRDefault="00503A40" w:rsidP="00EB4257">
      <w:pPr>
        <w:pStyle w:val="a4"/>
        <w:spacing w:before="0" w:beforeAutospacing="0" w:after="0" w:afterAutospacing="0"/>
        <w:jc w:val="both"/>
      </w:pPr>
      <w:r w:rsidRPr="00EB4257">
        <w:t>Туберкулез (Tuberculosis) – хроническое инфекционное заболевание человека и животных, вызываемое микобактериями и характеризуюшееся специфическим воспалением с образованием узелков (туберкулов).</w:t>
      </w:r>
    </w:p>
    <w:p w:rsidR="00503A40" w:rsidRPr="00EB4257" w:rsidRDefault="00503A40" w:rsidP="00EB4257">
      <w:pPr>
        <w:pStyle w:val="a4"/>
        <w:spacing w:before="0" w:beforeAutospacing="0" w:after="0" w:afterAutospacing="0"/>
        <w:jc w:val="both"/>
      </w:pPr>
      <w:r w:rsidRPr="00EB4257">
        <w:t xml:space="preserve">На древность этой болезни указывают, во–первых, необычайно широкий ареал восприимчивости животных к ее возбудителю (млекопитающие, птицы, хладнокровные); во–вторых, приспособление возбудителя к животным разных видов. Существуют типы микобактерий: бычий (typus bovinus), человеческий (t. humanus), птичий (t. avium), хладнокровных (t. piscium), отличающиеся по морфологическим, культуральным и патологическим свойствам. Туберкулезные изменения обнаруживают в костных останках древнейших животных и людей; в–третьих, выработанные многими поколениями восприимчивых животных специальные меры защиты их организма от развития болезни, определяющие ее хроническое течение, в виде туберкулов–тканевых образований, </w:t>
      </w:r>
      <w:r w:rsidRPr="00EB4257">
        <w:lastRenderedPageBreak/>
        <w:t>ограничивающих распространение возбудителей в организме, подавляющих их развитие и уничтожающих микобактерий.</w:t>
      </w:r>
    </w:p>
    <w:p w:rsidR="00503A40" w:rsidRPr="00EB4257" w:rsidRDefault="00503A40" w:rsidP="00EB4257">
      <w:pPr>
        <w:pStyle w:val="a4"/>
        <w:spacing w:before="0" w:beforeAutospacing="0" w:after="0" w:afterAutospacing="0"/>
        <w:jc w:val="both"/>
      </w:pPr>
      <w:r w:rsidRPr="00EB4257">
        <w:t>Разные животные неодинаково восприимчивы к туберкулезным возбудителям. Некоторые (однокопытные, овцы, полевые крысы) обладают весьма выраженным иммунитетом к этой болезни, другие наиболее восприимчивы к тому или другому типу микобактерий, на что указывает название последних. Существуют породные особенности в устойчивости животных к болезни (например, особой восприимчивостью обладает голландская порода крупного рогатого скота), возрастные (наиболее восприимчив молодняк). Влияют на восприимчивость условия содержания и кормления.Туберкулы, возникшие у животных в период развития организма, функционально взаимодействуют с органами внутренней секреции, играя роль чужеродного эндокринного органа. Продукты их выделений влияют на конституцию молодняка, вызывая так называемый status tuberculosis (астеничность, узкогрудость, удлиненные конечности), напоминающий конституционные особенности при гиперфункции щитовидной железы.</w:t>
      </w:r>
    </w:p>
    <w:p w:rsidR="00503A40" w:rsidRPr="00EB4257" w:rsidRDefault="00503A40" w:rsidP="00EB4257">
      <w:pPr>
        <w:pStyle w:val="a4"/>
        <w:spacing w:before="0" w:beforeAutospacing="0" w:after="0" w:afterAutospacing="0"/>
        <w:jc w:val="both"/>
      </w:pPr>
      <w:r w:rsidRPr="00EB4257">
        <w:t>Туберкулы представляют собой очаги хронического воспаления (инфекционные гранулемы) типичного строения, но в зависимости от степени выраженности компонентов воспаления могут иметь варианты альтеративный, экссудативный и продуктивный. Типичные туберкулы макроскопически представляют собой округлые очаги, едва различимые глазом (субмилиарные), размером с просяное зерно – милиарные (от лат. milium – просо), до 1см и больше (солитарные). Центральную часть очага занимает серовато–белая некротическая масса – казеозный (от лат. саsеus – творог, сыр) творожистый некроз, нередко с отложением извести. Вокруг некротического очага располагается типичная грануляционная ткань, состоящая из двух зон (греч. zone – пояс): внутренней – эпителиоидных с гигантскими клетками и наружной – лимфоидных клеток.</w:t>
      </w:r>
    </w:p>
    <w:p w:rsidR="00503A40" w:rsidRPr="00EB4257" w:rsidRDefault="00503A40" w:rsidP="00EB4257">
      <w:pPr>
        <w:pStyle w:val="a4"/>
        <w:spacing w:before="0" w:beforeAutospacing="0" w:after="0" w:afterAutospacing="0"/>
        <w:jc w:val="both"/>
      </w:pPr>
      <w:r w:rsidRPr="00EB4257">
        <w:t xml:space="preserve">Типичная для туберкулов творожистая некротическая масса образуется не только вследствие омертвения ткани под воздействием микобактерий, но и пропитывается серозно–фибринозным экссудатом с выпадением из него извести. При специальной окраске (по Цилю–Нильсену) можно обнаружить микобактерии, эпителиодные клетки мезенхиматозного происхождения, похожие на плоский эпителий по размерам, отсутствию межклеточного вещества, крупным округлым ядрам и значительной массе цитоплазмы. Они </w:t>
      </w:r>
      <w:hyperlink r:id="rId140" w:tgtFrame="_blank" w:history="1">
        <w:r w:rsidRPr="00EB4257">
          <w:rPr>
            <w:rStyle w:val="a3"/>
            <w:b/>
            <w:bCs/>
            <w:color w:val="auto"/>
            <w:u w:val="none"/>
          </w:rPr>
          <w:t>играют</w:t>
        </w:r>
      </w:hyperlink>
      <w:r w:rsidRPr="00EB4257">
        <w:t xml:space="preserve"> роль макрофагов, поглощающих микобактерии – препятствующих их распространению за пределы туберкула. Гигантские клетки Пирогова – Лангханса – крупные и превосходящие по размеру эти тканевые клетки в 3נ раза, с большим количеством ядер (до нескольких десятков), расположенных подковообразно или венчиком по периферии единого протоплазматического тела. Этим они отличаются от инородных тел и остеокластов, в которых ядра располагаются по середине клетки. Гигантские клетки образуются из эпителиоидных клеток при размножении их ядер без разделения протоплазмы. Это очень активные макрофаги. В их цитоплазме можно обнаружить деформированные микобактерии и участки извести.</w:t>
      </w:r>
    </w:p>
    <w:p w:rsidR="00503A40" w:rsidRPr="00EB4257" w:rsidRDefault="00503A40" w:rsidP="00EB4257">
      <w:pPr>
        <w:pStyle w:val="a4"/>
        <w:spacing w:before="0" w:beforeAutospacing="0" w:after="0" w:afterAutospacing="0"/>
        <w:jc w:val="both"/>
      </w:pPr>
      <w:r w:rsidRPr="00EB4257">
        <w:t>Лимфоидные клетки представляют собой мелкие округлые клетки с интенсивно окрашенным ядром и незначительной массой цитоплазмы, вплотную прилегающие друг к другу, так как межклеточное вещество не выражено. Они местного происхождения. Фагоцитарными свойствами не обладают, но нейтрализуют токсины, выделяемые некротической массой, и участвуют в продуктивном образовании антител. Со временем некротическая масса туберкула может уменьшаться в объеме, известь рассасывается ферментативным путем (кальциолизис) и при помощи особых крупных клеток (кальциокластов), зоны грануляционной ткани утончаются и туберкул может превратиться в соединительнотканный рубчик или инкапсулироваться. Альтеративные туберкулы возникают у животных, не имеющих иммунитета к этой болезни (обезьяны), у молодых животных и у взрослых при утрате иммунитета или при высокой вирулентности возбудителя. Особенность таких туберкулов – быстро распространяющийся казеозный некроз при отсутствии или недостаточности грануляционной ткани.</w:t>
      </w:r>
    </w:p>
    <w:p w:rsidR="00503A40" w:rsidRPr="00EB4257" w:rsidRDefault="00503A40" w:rsidP="00EB4257">
      <w:pPr>
        <w:pStyle w:val="a4"/>
        <w:spacing w:before="0" w:beforeAutospacing="0" w:after="0" w:afterAutospacing="0"/>
        <w:jc w:val="both"/>
      </w:pPr>
      <w:r w:rsidRPr="00EB4257">
        <w:lastRenderedPageBreak/>
        <w:t>Экссудативные туберкулы возникают при гиперэргической реакции на возбудителя, характеризуются сильно выраженным отеком и гиперемией вокруг очага со слабо выраженной грануляционной тканью (перифокальное воспаление).</w:t>
      </w:r>
    </w:p>
    <w:p w:rsidR="00503A40" w:rsidRPr="00EB4257" w:rsidRDefault="00503A40" w:rsidP="00EB4257">
      <w:pPr>
        <w:pStyle w:val="a4"/>
        <w:spacing w:before="0" w:beforeAutospacing="0" w:after="0" w:afterAutospacing="0"/>
        <w:jc w:val="both"/>
      </w:pPr>
      <w:r w:rsidRPr="00EB4257">
        <w:t>Продуктивные туберкулы образуются у животных, обладающих высокой сопротивляемостью к инфекции, слабой вирулентностью возбудителя (например, при вакцинации БЦЖ).В туберкуле не образуется или очень слабо выражен некротический очаг, мощно развита эпителиоидная ткань с гигантскими клетками.</w:t>
      </w:r>
    </w:p>
    <w:p w:rsidR="00503A40" w:rsidRPr="00EB4257" w:rsidRDefault="00503A40" w:rsidP="00EB4257">
      <w:pPr>
        <w:pStyle w:val="a4"/>
        <w:spacing w:before="0" w:beforeAutospacing="0" w:after="0" w:afterAutospacing="0"/>
        <w:jc w:val="both"/>
      </w:pPr>
      <w:r w:rsidRPr="00EB4257">
        <w:rPr>
          <w:i/>
          <w:iCs/>
        </w:rPr>
        <w:t>Патогенез.</w:t>
      </w:r>
      <w:r w:rsidRPr="00EB4257">
        <w:t xml:space="preserve"> Туберкулез характеризуется стадийным развитием. Различают первичный туберкулез со стадиями первичного комплекса и ранней генерализации и вторичный туберкулез со стадиями поздней генерализации и изолированного поражения органов.</w:t>
      </w:r>
    </w:p>
    <w:p w:rsidR="00503A40" w:rsidRPr="00EB4257" w:rsidRDefault="00503A40" w:rsidP="00EB4257">
      <w:pPr>
        <w:pStyle w:val="a4"/>
        <w:spacing w:before="0" w:beforeAutospacing="0" w:after="0" w:afterAutospacing="0"/>
        <w:jc w:val="both"/>
      </w:pPr>
      <w:r w:rsidRPr="00EB4257">
        <w:t>Первичной называют болезнь, возникающую у животных впервые. Заражение происходит алиментарно (от лат. alimentum – корм) – через пищеварительный тракт, аэрогенно (от греч. aer – воздух) при пищевой или капельной инфекции, внутриутробно – от беременных больных животных (0,3%), при инфицировании ран (через кожу). У птиц могут быть инфицированы яйца. При заражении массивной дозой и высоковирулентными микобактериями первичные изменения возникают на месте проникновения их в организм – в воротах инфекции: при алиментарном заражении – в глотке или тонких кишках, чаще в подвздошной кишке; при аэрогенном – в легких, преимущественно под плеврой в дорзальной части главных долей; при внутриутробном – в печени. Иногда микобактерии бесследно проходят через воспринимающий инфекцию орган и задерживаются в обслуживающих его регионарных лимфатических узлах: заглоточных, подчелюстных, брыжеечных, бронхиальных, средостенных и портальных. Нередко при заражении малыми количествами микобактерии последние, не вызывая изменений в воротах инфекции и лимфоузлах, проникают в лимфатические сосуды, подобно инородным тельцам разносятся с током лимфы по организму и локализуются в наиболее благоприятном для их развития органе, чаще всего у млекопитающих в легких, у птиц в печени или в болезненно измененных органах и в месте наименьшего сопротивления. Поэтому при распознавании способа заражения не всегда локализация первичных изменений указывает на ворота инфекции. Например, первичное поражение легких может возникнуть при алиментарном заражении, когда пылевой или капельный занос инфекции после заглатывания носовых выделений вызывает первичное поражение глотки или кишечника.</w:t>
      </w:r>
    </w:p>
    <w:p w:rsidR="00503A40" w:rsidRPr="00EB4257" w:rsidRDefault="00503A40" w:rsidP="00EB4257">
      <w:pPr>
        <w:pStyle w:val="a4"/>
        <w:spacing w:before="0" w:beforeAutospacing="0" w:after="0" w:afterAutospacing="0"/>
        <w:jc w:val="both"/>
      </w:pPr>
      <w:r w:rsidRPr="00EB4257">
        <w:t>На месте внедрения микобактерии образуется фокус будущего туберкулезного процесса: вначале скапливаются лейкоциты, фагоцитирующие микобактерии, но при этом погибают сами; затем размножаются моноциты, гистиоциты и лимфоидные клетки, капилляры разрушаются, выделяя плазму крови. Возникает очаг творожистого некроза, по периферии которого формируется типичная грануляционная ткань, образуются типичный туберкул или его варианты. Из него микобактерии проникают в лимфатические сосуды и задерживаются в ближайшем регионарном лимфатическом узле, вызывая в нем аналогичные изменения.</w:t>
      </w:r>
    </w:p>
    <w:p w:rsidR="00503A40" w:rsidRPr="00EB4257" w:rsidRDefault="00503A40" w:rsidP="00EB4257">
      <w:pPr>
        <w:pStyle w:val="a4"/>
        <w:spacing w:before="0" w:beforeAutospacing="0" w:after="0" w:afterAutospacing="0"/>
        <w:jc w:val="both"/>
      </w:pPr>
      <w:r w:rsidRPr="00EB4257">
        <w:t>Типичным для первичного туберкулеза является первичный комплекс (лат. complexus – сочетание, совокупность) начальной стадии туберкулеза. Он можетбыть полным, неполным и сложным.</w:t>
      </w:r>
    </w:p>
    <w:p w:rsidR="00503A40" w:rsidRPr="00EB4257" w:rsidRDefault="00503A40" w:rsidP="00EB4257">
      <w:pPr>
        <w:pStyle w:val="a4"/>
        <w:spacing w:before="0" w:beforeAutospacing="0" w:after="0" w:afterAutospacing="0"/>
        <w:jc w:val="both"/>
      </w:pPr>
      <w:r w:rsidRPr="00EB4257">
        <w:t xml:space="preserve">Полный первичный комплекс представляет собой одновременное поражение органа и регионального лимфатического узла. Поражение органа – первичный аффект (лат. affectio – воздействие, поражение), обычно имеет вид одного или нескольких туберкулов размером 1см. и более, округлой формы, с казеозным, частично обызвествленным некротическим участком, серовато–белой каемкой типичной грануляционной ткани и пояском гиперемии и отека. При благоприятном течении болезни он уменьшается, в значительной мере обызвествляется и инкапсулируется (очаг Гона). В полостных органах, например в кишечнике, первичный аффект имеет вид узелка, быстро превращающегося в язву с валикообразно приподнятыми краями и сероватого цвета дном. Нередко к регионарному лимфатическому узлу пролегает утолщенный соединительнотканный тяж (воспаленный лимфатический сосуд). Пораженные лимфатические узлы увеличены, бугристы, содержат </w:t>
      </w:r>
      <w:r w:rsidRPr="00EB4257">
        <w:lastRenderedPageBreak/>
        <w:t>очаги казеозного некроза с обызвествлением, иногда полностью представлены казеиноподобной массой.</w:t>
      </w:r>
    </w:p>
    <w:p w:rsidR="00503A40" w:rsidRPr="00EB4257" w:rsidRDefault="00503A40" w:rsidP="00EB4257">
      <w:pPr>
        <w:pStyle w:val="a4"/>
        <w:spacing w:before="0" w:beforeAutospacing="0" w:after="0" w:afterAutospacing="0"/>
        <w:jc w:val="both"/>
      </w:pPr>
      <w:r w:rsidRPr="00EB4257">
        <w:t>Неполный первичный комплекс характеризуется только поражением лимфатических узлов, первичный аффект в соответствующем органе не обнаруживают.</w:t>
      </w:r>
    </w:p>
    <w:p w:rsidR="00503A40" w:rsidRPr="00EB4257" w:rsidRDefault="00503A40" w:rsidP="00EB4257">
      <w:pPr>
        <w:pStyle w:val="a4"/>
        <w:spacing w:before="0" w:beforeAutospacing="0" w:after="0" w:afterAutospacing="0"/>
        <w:jc w:val="both"/>
      </w:pPr>
      <w:r w:rsidRPr="00EB4257">
        <w:t>Сложный первичный комплекс выражается одновременной локализацией полного или неполного комплекса в разных органах, например в легких и кишечнике, в легких и печени. Первичный комплекс в большинстве случаев подвергается заживлению, но организм длительно сохраняет приобретенный иммунитет и аллергическую туберкулезную реакцию. При неблагоприятном течении болезни развивается вторая стадия первичного туберкулеза – ранняя генерализация (лат. generalis – общий, распространенный), когда из первичных поражений микобактерии проникают в кровь, лимфу, проводящие пути и распространяются по всему организму всеми возможными путями: гематогенно, лимфогенно и интраканаликулярно (по продолжению бронхов, кишечника и т.п.). В органах возникают субмилиарные, милиарные и крупноочаговые туберкулы, вызывая, как правило, смертельный исход.</w:t>
      </w:r>
    </w:p>
    <w:p w:rsidR="00503A40" w:rsidRPr="00EB4257" w:rsidRDefault="00503A40" w:rsidP="00EB4257">
      <w:pPr>
        <w:pStyle w:val="a4"/>
        <w:spacing w:before="0" w:beforeAutospacing="0" w:after="0" w:afterAutospacing="0"/>
        <w:jc w:val="both"/>
      </w:pPr>
      <w:r w:rsidRPr="00EB4257">
        <w:t>Вторичным (послепервичным) называют туберкулез, возникающий после угасания первичного комплекса в результате его активизации под воздействием неблагоприятных условий (голодание, стрессы, ухудшение условий существования, ослабление от разных болезней), т.е. эндогеннойреинфекции (лат. re – приставка, означающая повторение, infectio – заражение). Возможен вторичный туберкулез и при новом заражении микобактeриями, преодолевающем приобретенный иммунитет после первичного туберкулеза (экзогенная реинфекция).</w:t>
      </w:r>
    </w:p>
    <w:p w:rsidR="00503A40" w:rsidRPr="00EB4257" w:rsidRDefault="00503A40" w:rsidP="00EB4257">
      <w:pPr>
        <w:pStyle w:val="a4"/>
        <w:spacing w:before="0" w:beforeAutospacing="0" w:after="0" w:afterAutospacing="0"/>
        <w:jc w:val="both"/>
      </w:pPr>
      <w:r w:rsidRPr="00EB4257">
        <w:t>Морфологически вторичный туберкулез выражается генерализованным поражением разных органов, как и при ранней генерализации, отличием от которых является отсутствие первичного комплекса.</w:t>
      </w:r>
    </w:p>
    <w:p w:rsidR="00503A40" w:rsidRPr="00EB4257" w:rsidRDefault="00503A40" w:rsidP="00EB4257">
      <w:pPr>
        <w:pStyle w:val="a4"/>
        <w:spacing w:before="0" w:beforeAutospacing="0" w:after="0" w:afterAutospacing="0"/>
        <w:jc w:val="both"/>
      </w:pPr>
      <w:r w:rsidRPr="00EB4257">
        <w:t>Другое проявление вторичного туберкулеза – изолированное поражение органов, указывающее на пониженную их сопротивляемость к инфекции при наличии некоторого общего иммунитета. Особенностью его является способность распространения только по воспаленным ходам органа. Наиболее часто встречается изолированный туберкулез легких (греч. phthisis – чахнуть).</w:t>
      </w:r>
    </w:p>
    <w:p w:rsidR="00503A40" w:rsidRPr="00EB4257" w:rsidRDefault="00503A40" w:rsidP="00EB4257">
      <w:pPr>
        <w:pStyle w:val="a4"/>
        <w:spacing w:before="0" w:beforeAutospacing="0" w:after="0" w:afterAutospacing="0"/>
        <w:jc w:val="both"/>
      </w:pPr>
      <w:r w:rsidRPr="00EB4257">
        <w:rPr>
          <w:i/>
          <w:iCs/>
        </w:rPr>
        <w:t>Патологоанатомические изменения.</w:t>
      </w:r>
      <w:r w:rsidRPr="00EB4257">
        <w:t xml:space="preserve"> Первичный туберкулез в легком у крупного рогатого скота появлением 1מ туберкулов в верхушечных долях легких. В бронхиальных лимфоузлов находят продуктивные туберкулезные очажки. При разрезе туберкулов в легких и лимфоузлах в центре казеозного распадающейся некротической массой. В зависимости от анатомических структур легкого, пораженного туберкулезным воспалением, различают ацинозную, ацинозно–нодозную, лобулярную, сливную (рис. 203), лобарную и кавернозную пневмонии. При первичном туберкулезе чаще всего регистрируется ацинозно– нодозная форма.</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3160879" cy="2478643"/>
            <wp:effectExtent l="19050" t="0" r="1421" b="0"/>
            <wp:docPr id="572" name="Рисунок 572" descr="http://kgau.ru/distance/vet_03/patanatomia/img/ris1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http://kgau.ru/distance/vet_03/patanatomia/img/ris182.gif"/>
                    <pic:cNvPicPr>
                      <a:picLocks noChangeAspect="1" noChangeArrowheads="1"/>
                    </pic:cNvPicPr>
                  </pic:nvPicPr>
                  <pic:blipFill>
                    <a:blip r:embed="rId141"/>
                    <a:srcRect/>
                    <a:stretch>
                      <a:fillRect/>
                    </a:stretch>
                  </pic:blipFill>
                  <pic:spPr bwMode="auto">
                    <a:xfrm>
                      <a:off x="0" y="0"/>
                      <a:ext cx="3164804" cy="2481721"/>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71</w:t>
      </w:r>
      <w:r w:rsidR="00503A40" w:rsidRPr="00EB4257">
        <w:rPr>
          <w:rFonts w:ascii="Times New Roman" w:hAnsi="Times New Roman" w:cs="Times New Roman"/>
          <w:sz w:val="24"/>
          <w:szCs w:val="24"/>
        </w:rPr>
        <w:t>. Сливная туберкулезная казеозная пневмония у крупного рогатого скота.</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t>Ацинозная пневмония характеризуется очажками, ограниченными ацинусом (лат. acinus – гроздь), – совокупностью легочных альвеол, обслуживаемых конечной бронхиолой.</w:t>
      </w:r>
    </w:p>
    <w:p w:rsidR="00503A40" w:rsidRPr="00EB4257" w:rsidRDefault="00503A40" w:rsidP="00EB4257">
      <w:pPr>
        <w:pStyle w:val="a4"/>
        <w:spacing w:before="0" w:beforeAutospacing="0" w:after="0" w:afterAutospacing="0"/>
        <w:jc w:val="both"/>
      </w:pPr>
      <w:r w:rsidRPr="00EB4257">
        <w:t>В общей массе легкого ацинусы не различимы, но при их заполнении экссудатом и некротической массой они выделяются в виде мелких очажков размером 2– 3 мм с изрытыми очертаниями, напоминающими контуры виноградной грозди, чем они и отличаются от милиарных очажков гематогенного происхождения, имеющих круглую форму.</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drawing>
          <wp:inline distT="0" distB="0" distL="0" distR="0">
            <wp:extent cx="2059940" cy="2611120"/>
            <wp:effectExtent l="19050" t="0" r="0" b="0"/>
            <wp:docPr id="573" name="Рисунок 573" descr="http://kgau.ru/distance/vet_03/patanatomia/img/ris1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http://kgau.ru/distance/vet_03/patanatomia/img/ris183.gif"/>
                    <pic:cNvPicPr>
                      <a:picLocks noChangeAspect="1" noChangeArrowheads="1"/>
                    </pic:cNvPicPr>
                  </pic:nvPicPr>
                  <pic:blipFill>
                    <a:blip r:embed="rId142"/>
                    <a:srcRect/>
                    <a:stretch>
                      <a:fillRect/>
                    </a:stretch>
                  </pic:blipFill>
                  <pic:spPr bwMode="auto">
                    <a:xfrm>
                      <a:off x="0" y="0"/>
                      <a:ext cx="2059940" cy="2611120"/>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72</w:t>
      </w:r>
      <w:r w:rsidR="00503A40" w:rsidRPr="00EB4257">
        <w:rPr>
          <w:rFonts w:ascii="Times New Roman" w:hAnsi="Times New Roman" w:cs="Times New Roman"/>
          <w:sz w:val="24"/>
          <w:szCs w:val="24"/>
        </w:rPr>
        <w:t>. Ацинозная туберкулезная пневмония у крупного рогатого скота.</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t>Ацинозно–нодозная пневмония (лат. nodus – узел) возникает в результате слияния смежно расположенных ацинозных очажков, причем образуются казеозные фокусы размером до 1см, но меньше легочной дольки, с зубчатыми очертаниями. При послепервичном туберкулезе преобладает лобулярная, лобарная и кавернозная форма пневмонии. при послепервичном туберкулезе поражаются серозные покровы, лимфотические лимфоузлы, ткань вымени, кости,паренхиматозные органы (печень, селезенка, почка), скелетная мускулатура.</w:t>
      </w:r>
    </w:p>
    <w:p w:rsidR="00503A40" w:rsidRPr="00EB4257" w:rsidRDefault="00503A40" w:rsidP="00EB4257">
      <w:pPr>
        <w:pStyle w:val="a4"/>
        <w:spacing w:before="0" w:beforeAutospacing="0" w:after="0" w:afterAutospacing="0"/>
        <w:jc w:val="both"/>
      </w:pPr>
      <w:r w:rsidRPr="00EB4257">
        <w:t>Лобулярная пневмония (лат. lobula – долька) возникает при поражении в пределах легочной дольки, что особенно выражено у крупного рогатого скота и свиней.</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2116099" cy="3521123"/>
            <wp:effectExtent l="19050" t="0" r="0" b="0"/>
            <wp:docPr id="574" name="Рисунок 574" descr="http://kgau.ru/distance/vet_03/patanatomia/img/ris1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http://kgau.ru/distance/vet_03/patanatomia/img/ris184.gif"/>
                    <pic:cNvPicPr>
                      <a:picLocks noChangeAspect="1" noChangeArrowheads="1"/>
                    </pic:cNvPicPr>
                  </pic:nvPicPr>
                  <pic:blipFill>
                    <a:blip r:embed="rId143"/>
                    <a:srcRect/>
                    <a:stretch>
                      <a:fillRect/>
                    </a:stretch>
                  </pic:blipFill>
                  <pic:spPr bwMode="auto">
                    <a:xfrm>
                      <a:off x="0" y="0"/>
                      <a:ext cx="2118658" cy="3525381"/>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Рис. </w:t>
      </w:r>
      <w:r w:rsidR="00503A40" w:rsidRPr="00EB4257">
        <w:rPr>
          <w:rFonts w:ascii="Times New Roman" w:hAnsi="Times New Roman" w:cs="Times New Roman"/>
          <w:sz w:val="24"/>
          <w:szCs w:val="24"/>
        </w:rPr>
        <w:t>7</w:t>
      </w:r>
      <w:r w:rsidRPr="00EB4257">
        <w:rPr>
          <w:rFonts w:ascii="Times New Roman" w:hAnsi="Times New Roman" w:cs="Times New Roman"/>
          <w:sz w:val="24"/>
          <w:szCs w:val="24"/>
        </w:rPr>
        <w:t>3</w:t>
      </w:r>
      <w:r w:rsidR="00503A40" w:rsidRPr="00EB4257">
        <w:rPr>
          <w:rFonts w:ascii="Times New Roman" w:hAnsi="Times New Roman" w:cs="Times New Roman"/>
          <w:sz w:val="24"/>
          <w:szCs w:val="24"/>
        </w:rPr>
        <w:t>. Лобулярная туберкулезная казеозная пневмония у крупного рогатого скота.</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t>Лобарная пневмония (лат. lobus – доля) характеризуется казеозным некрозом целых легочных долей, чаще передних.</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drawing>
          <wp:inline distT="0" distB="0" distL="0" distR="0">
            <wp:extent cx="5023485" cy="1454150"/>
            <wp:effectExtent l="19050" t="0" r="5715" b="0"/>
            <wp:docPr id="575" name="Рисунок 575" descr="http://kgau.ru/distance/vet_03/patanatomia/img/ris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http://kgau.ru/distance/vet_03/patanatomia/img/ris185.gif"/>
                    <pic:cNvPicPr>
                      <a:picLocks noChangeAspect="1" noChangeArrowheads="1"/>
                    </pic:cNvPicPr>
                  </pic:nvPicPr>
                  <pic:blipFill>
                    <a:blip r:embed="rId144"/>
                    <a:srcRect/>
                    <a:stretch>
                      <a:fillRect/>
                    </a:stretch>
                  </pic:blipFill>
                  <pic:spPr bwMode="auto">
                    <a:xfrm>
                      <a:off x="0" y="0"/>
                      <a:ext cx="5023485" cy="1454150"/>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74</w:t>
      </w:r>
      <w:r w:rsidR="00503A40" w:rsidRPr="00EB4257">
        <w:rPr>
          <w:rFonts w:ascii="Times New Roman" w:hAnsi="Times New Roman" w:cs="Times New Roman"/>
          <w:sz w:val="24"/>
          <w:szCs w:val="24"/>
        </w:rPr>
        <w:t>. Лобарная казеозная пневмония у козы.</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t>Кавернозная форма (лат. caverna – пещера) возникает при прорыве казеозной массы в бронхи с последующим их удалением при кашле (истинные каверны), бронхоэктатическая – при разрушении части стенки крупного бронха и образовании в ней полости. Нередко разные виды туберкулезной пневмонии сочетаются в одном легком.</w:t>
      </w:r>
    </w:p>
    <w:p w:rsidR="00503A40" w:rsidRPr="00EB4257" w:rsidRDefault="00503A40" w:rsidP="00EB4257">
      <w:pPr>
        <w:pStyle w:val="a4"/>
        <w:spacing w:before="0" w:beforeAutospacing="0" w:after="0" w:afterAutospacing="0"/>
        <w:jc w:val="both"/>
      </w:pPr>
      <w:r w:rsidRPr="00EB4257">
        <w:t>Туберкулез серозных покровов (плевры, брюшины и перикарда) у жвачных животных называется жемчужницей, так как характеризуется образованием множества узелков, напоминающих жемчуг, причем каждый из них имеет строение туберкула. Эта особенность объясняется сильным развитием в серозных покровах у жвачных системы лимфатических сосудов. У других животных туберкулез серозных покровов протекает в виде казеозного плеврита, перитонита или перикардита с отложением на покровах казеозных масс с полным или частичным сращением серозных листов и образованием отдельных туберкулов.</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2562783" cy="4026090"/>
            <wp:effectExtent l="19050" t="0" r="8967" b="0"/>
            <wp:docPr id="576" name="Рисунок 576" descr="http://kgau.ru/distance/vet_03/patanatomia/img/ris1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http://kgau.ru/distance/vet_03/patanatomia/img/ris186.gif"/>
                    <pic:cNvPicPr>
                      <a:picLocks noChangeAspect="1" noChangeArrowheads="1"/>
                    </pic:cNvPicPr>
                  </pic:nvPicPr>
                  <pic:blipFill>
                    <a:blip r:embed="rId145"/>
                    <a:srcRect/>
                    <a:stretch>
                      <a:fillRect/>
                    </a:stretch>
                  </pic:blipFill>
                  <pic:spPr bwMode="auto">
                    <a:xfrm>
                      <a:off x="0" y="0"/>
                      <a:ext cx="2566177" cy="4031421"/>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75</w:t>
      </w:r>
      <w:r w:rsidR="00503A40" w:rsidRPr="00EB4257">
        <w:rPr>
          <w:rFonts w:ascii="Times New Roman" w:hAnsi="Times New Roman" w:cs="Times New Roman"/>
          <w:sz w:val="24"/>
          <w:szCs w:val="24"/>
        </w:rPr>
        <w:t>. Туберкулезный перикардит крупного рогатого скота.</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t>Туберкулез лимфатических узлов протекает в виде бугоркового, диффузного, казеозного лимфаденита и крупноклеточной гиперплазии. Лимфоузлы увеличиваются в объеме, иногда в несколько раз, при бугорковой форме они содержат отдельные туберкулы, при диффузной – значительно заполнены казеозной, иногда обызвествленной массой. При крупноклеточной гиперплазии увеличены, на разрезе однородны, серовато–белого цвета, без казеозных масс. Гистологическим исследованием обнаруживают элементы туберкулезной гранулемы – эпителиоидные и гигантские клетки Пирогова – Лангханса.</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drawing>
          <wp:inline distT="0" distB="0" distL="0" distR="0">
            <wp:extent cx="3778885" cy="1828800"/>
            <wp:effectExtent l="19050" t="0" r="0" b="0"/>
            <wp:docPr id="577" name="Рисунок 577" descr="http://kgau.ru/distance/vet_03/patanatomia/img/ris1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http://kgau.ru/distance/vet_03/patanatomia/img/ris187.gif"/>
                    <pic:cNvPicPr>
                      <a:picLocks noChangeAspect="1" noChangeArrowheads="1"/>
                    </pic:cNvPicPr>
                  </pic:nvPicPr>
                  <pic:blipFill>
                    <a:blip r:embed="rId146"/>
                    <a:srcRect/>
                    <a:stretch>
                      <a:fillRect/>
                    </a:stretch>
                  </pic:blipFill>
                  <pic:spPr bwMode="auto">
                    <a:xfrm>
                      <a:off x="0" y="0"/>
                      <a:ext cx="3778885" cy="1828800"/>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76</w:t>
      </w:r>
      <w:r w:rsidR="00503A40" w:rsidRPr="00EB4257">
        <w:rPr>
          <w:rFonts w:ascii="Times New Roman" w:hAnsi="Times New Roman" w:cs="Times New Roman"/>
          <w:sz w:val="24"/>
          <w:szCs w:val="24"/>
        </w:rPr>
        <w:t>. Диффузный казеозный лимфаденит у свиньи.</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t xml:space="preserve">Туберкулез вымени бывает в форме милиарного, крупноочагового, лобулярного и казеозного мастита. Вымя или отдельные доли его увеличены в объеме, уплотнены, иногда бугристы, на разрезе содержат просовидные (милиарные) или более крупные очаги округлой формы – результат гематогенной генерализации. Казеозные изменения могут быть ограничены отдельными дольками (лобулярный туберкулезный мастит), или же казеоз охватывает значительные участки вымени, причем очертания их напоминают контуры географических </w:t>
      </w:r>
      <w:r w:rsidRPr="00EB4257">
        <w:lastRenderedPageBreak/>
        <w:t>материков. В стенках молочных ходов бывают туберкулезные очажки, в просвете – гноевидные массы с глыбками казеоза (туберкулезный галактофорит).</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drawing>
          <wp:inline distT="0" distB="0" distL="0" distR="0">
            <wp:extent cx="2574025" cy="2268750"/>
            <wp:effectExtent l="19050" t="0" r="0" b="0"/>
            <wp:docPr id="578" name="Рисунок 578" descr="http://kgau.ru/distance/vet_03/patanatomia/img/ris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http://kgau.ru/distance/vet_03/patanatomia/img/ris188.gif"/>
                    <pic:cNvPicPr>
                      <a:picLocks noChangeAspect="1" noChangeArrowheads="1"/>
                    </pic:cNvPicPr>
                  </pic:nvPicPr>
                  <pic:blipFill>
                    <a:blip r:embed="rId147"/>
                    <a:srcRect/>
                    <a:stretch>
                      <a:fillRect/>
                    </a:stretch>
                  </pic:blipFill>
                  <pic:spPr bwMode="auto">
                    <a:xfrm>
                      <a:off x="0" y="0"/>
                      <a:ext cx="2575460" cy="2270014"/>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77</w:t>
      </w:r>
      <w:r w:rsidR="00503A40" w:rsidRPr="00EB4257">
        <w:rPr>
          <w:rFonts w:ascii="Times New Roman" w:hAnsi="Times New Roman" w:cs="Times New Roman"/>
          <w:sz w:val="24"/>
          <w:szCs w:val="24"/>
        </w:rPr>
        <w:t>. Узелковый туберкулез вымени с поражением надвыменного лимфотического узла.</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t>Туберкулез костей у млекопитающих встречается редко, за исключением человека. Поражаются части тела позвонков в виде казеозного некроза с полным или частичным разрушением их, что определяет искривление позвоночника (горбатость).</w:t>
      </w:r>
    </w:p>
    <w:p w:rsidR="00503A40" w:rsidRPr="00EB4257" w:rsidRDefault="00503A40" w:rsidP="00EB4257">
      <w:pPr>
        <w:pStyle w:val="a4"/>
        <w:spacing w:before="0" w:beforeAutospacing="0" w:after="0" w:afterAutospacing="0"/>
        <w:jc w:val="both"/>
      </w:pPr>
      <w:r w:rsidRPr="00EB4257">
        <w:t>Туберкулезные поражения паренхиматозных органов (печень, селезенка, почки) выражаются образованием мелких или крупноочаговых туберкулов, возникающих при генерализации процесса.</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drawing>
          <wp:inline distT="0" distB="0" distL="0" distR="0">
            <wp:extent cx="4853201" cy="1792929"/>
            <wp:effectExtent l="19050" t="0" r="4549" b="0"/>
            <wp:docPr id="579" name="Рисунок 579" descr="http://kgau.ru/distance/vet_03/patanatomia/img/ris1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http://kgau.ru/distance/vet_03/patanatomia/img/ris189.gif"/>
                    <pic:cNvPicPr>
                      <a:picLocks noChangeAspect="1" noChangeArrowheads="1"/>
                    </pic:cNvPicPr>
                  </pic:nvPicPr>
                  <pic:blipFill>
                    <a:blip r:embed="rId148"/>
                    <a:srcRect/>
                    <a:stretch>
                      <a:fillRect/>
                    </a:stretch>
                  </pic:blipFill>
                  <pic:spPr bwMode="auto">
                    <a:xfrm>
                      <a:off x="0" y="0"/>
                      <a:ext cx="4869404" cy="1798915"/>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78</w:t>
      </w:r>
      <w:r w:rsidR="00503A40" w:rsidRPr="00EB4257">
        <w:rPr>
          <w:rFonts w:ascii="Times New Roman" w:hAnsi="Times New Roman" w:cs="Times New Roman"/>
          <w:sz w:val="24"/>
          <w:szCs w:val="24"/>
        </w:rPr>
        <w:t>. Крупноочаговый туберкулез почки крупного рогатого скота.</w:t>
      </w:r>
    </w:p>
    <w:p w:rsidR="00503A40" w:rsidRPr="00EB4257" w:rsidRDefault="00503A40"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rPr>
        <w:br/>
      </w:r>
    </w:p>
    <w:p w:rsidR="00503A40" w:rsidRPr="00EB4257" w:rsidRDefault="00503A40" w:rsidP="00EB4257">
      <w:pPr>
        <w:pStyle w:val="2"/>
        <w:spacing w:before="0" w:beforeAutospacing="0" w:after="0" w:afterAutospacing="0"/>
        <w:jc w:val="both"/>
        <w:rPr>
          <w:sz w:val="24"/>
          <w:szCs w:val="24"/>
        </w:rPr>
      </w:pPr>
      <w:r w:rsidRPr="00EB4257">
        <w:rPr>
          <w:noProof/>
          <w:sz w:val="24"/>
          <w:szCs w:val="24"/>
        </w:rPr>
        <w:drawing>
          <wp:inline distT="0" distB="0" distL="0" distR="0">
            <wp:extent cx="3999230" cy="2115185"/>
            <wp:effectExtent l="19050" t="0" r="1270" b="0"/>
            <wp:docPr id="580" name="Рисунок 580" descr="http://kgau.ru/distance/vet_03/patanatomia/img/ris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http://kgau.ru/distance/vet_03/patanatomia/img/ris190.gif"/>
                    <pic:cNvPicPr>
                      <a:picLocks noChangeAspect="1" noChangeArrowheads="1"/>
                    </pic:cNvPicPr>
                  </pic:nvPicPr>
                  <pic:blipFill>
                    <a:blip r:embed="rId149"/>
                    <a:srcRect/>
                    <a:stretch>
                      <a:fillRect/>
                    </a:stretch>
                  </pic:blipFill>
                  <pic:spPr bwMode="auto">
                    <a:xfrm>
                      <a:off x="0" y="0"/>
                      <a:ext cx="3999230" cy="2115185"/>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79</w:t>
      </w:r>
      <w:r w:rsidR="00503A40" w:rsidRPr="00EB4257">
        <w:rPr>
          <w:rFonts w:ascii="Times New Roman" w:hAnsi="Times New Roman" w:cs="Times New Roman"/>
          <w:sz w:val="24"/>
          <w:szCs w:val="24"/>
        </w:rPr>
        <w:t>. Крупноочаговый туберкулез печени крупного рогатого скота.</w:t>
      </w:r>
    </w:p>
    <w:p w:rsidR="00503A40" w:rsidRPr="00EB4257" w:rsidRDefault="00503A40"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3547745" cy="2071370"/>
            <wp:effectExtent l="19050" t="0" r="0" b="0"/>
            <wp:docPr id="581" name="Рисунок 581" descr="http://kgau.ru/distance/vet_03/patanatomia/img/ris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http://kgau.ru/distance/vet_03/patanatomia/img/ris191.gif"/>
                    <pic:cNvPicPr>
                      <a:picLocks noChangeAspect="1" noChangeArrowheads="1"/>
                    </pic:cNvPicPr>
                  </pic:nvPicPr>
                  <pic:blipFill>
                    <a:blip r:embed="rId150"/>
                    <a:srcRect/>
                    <a:stretch>
                      <a:fillRect/>
                    </a:stretch>
                  </pic:blipFill>
                  <pic:spPr bwMode="auto">
                    <a:xfrm>
                      <a:off x="0" y="0"/>
                      <a:ext cx="3547745" cy="2071370"/>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80</w:t>
      </w:r>
      <w:r w:rsidR="00503A40" w:rsidRPr="00EB4257">
        <w:rPr>
          <w:rFonts w:ascii="Times New Roman" w:hAnsi="Times New Roman" w:cs="Times New Roman"/>
          <w:sz w:val="24"/>
          <w:szCs w:val="24"/>
        </w:rPr>
        <w:t>. Туберкулезные узлы в селезенке свиньи.</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t>Скелетные мышцы поражаются очень редко в виде отдельных туберкулов.</w:t>
      </w:r>
    </w:p>
    <w:p w:rsidR="00503A40" w:rsidRPr="00EB4257" w:rsidRDefault="00503A40" w:rsidP="00EB4257">
      <w:pPr>
        <w:pStyle w:val="a4"/>
        <w:spacing w:before="0" w:beforeAutospacing="0" w:after="0" w:afterAutospacing="0"/>
        <w:jc w:val="both"/>
      </w:pPr>
      <w:r w:rsidRPr="00EB4257">
        <w:t>Туберкулез полостных органов (кишечника, матки) начинается образованием туберкулов в слизистой оболочке или в подслизистом слое. После распада (кратеризации) вершины–бугорка образуется язва с валикообразными краями и сероватого цвета дном. Вблизи язвы возможно образование дочерних узелков. Поражения кишок чаще возникают в пейеровых бляшках и солитарных фолликулах, иногда располагаются в виде ленты.</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drawing>
          <wp:inline distT="0" distB="0" distL="0" distR="0">
            <wp:extent cx="3315970" cy="1872615"/>
            <wp:effectExtent l="19050" t="0" r="0" b="0"/>
            <wp:docPr id="582" name="Рисунок 582" descr="http://kgau.ru/distance/vet_03/patanatomia/img/ris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http://kgau.ru/distance/vet_03/patanatomia/img/ris192.gif"/>
                    <pic:cNvPicPr>
                      <a:picLocks noChangeAspect="1" noChangeArrowheads="1"/>
                    </pic:cNvPicPr>
                  </pic:nvPicPr>
                  <pic:blipFill>
                    <a:blip r:embed="rId151"/>
                    <a:srcRect/>
                    <a:stretch>
                      <a:fillRect/>
                    </a:stretch>
                  </pic:blipFill>
                  <pic:spPr bwMode="auto">
                    <a:xfrm>
                      <a:off x="0" y="0"/>
                      <a:ext cx="3315970" cy="1872615"/>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81</w:t>
      </w:r>
      <w:r w:rsidR="00503A40" w:rsidRPr="00EB4257">
        <w:rPr>
          <w:rFonts w:ascii="Times New Roman" w:hAnsi="Times New Roman" w:cs="Times New Roman"/>
          <w:sz w:val="24"/>
          <w:szCs w:val="24"/>
        </w:rPr>
        <w:t>. Туберкулезные язвы в кишечнике крупного рогатого скота.</w:t>
      </w:r>
    </w:p>
    <w:p w:rsidR="00503A40" w:rsidRPr="00EB4257" w:rsidRDefault="00503A40"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rPr>
        <w:br/>
      </w:r>
    </w:p>
    <w:p w:rsidR="00503A40" w:rsidRPr="00EB4257" w:rsidRDefault="00503A40" w:rsidP="00EB4257">
      <w:pPr>
        <w:pStyle w:val="2"/>
        <w:spacing w:before="0" w:beforeAutospacing="0" w:after="0" w:afterAutospacing="0"/>
        <w:jc w:val="both"/>
        <w:rPr>
          <w:sz w:val="24"/>
          <w:szCs w:val="24"/>
        </w:rPr>
      </w:pPr>
      <w:r w:rsidRPr="00EB4257">
        <w:rPr>
          <w:noProof/>
          <w:sz w:val="24"/>
          <w:szCs w:val="24"/>
        </w:rPr>
        <w:drawing>
          <wp:inline distT="0" distB="0" distL="0" distR="0">
            <wp:extent cx="3260725" cy="2038350"/>
            <wp:effectExtent l="19050" t="0" r="0" b="0"/>
            <wp:docPr id="583" name="Рисунок 583" descr="http://kgau.ru/distance/vet_03/patanatomia/img/ris1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http://kgau.ru/distance/vet_03/patanatomia/img/ris193.gif"/>
                    <pic:cNvPicPr>
                      <a:picLocks noChangeAspect="1" noChangeArrowheads="1"/>
                    </pic:cNvPicPr>
                  </pic:nvPicPr>
                  <pic:blipFill>
                    <a:blip r:embed="rId152"/>
                    <a:srcRect/>
                    <a:stretch>
                      <a:fillRect/>
                    </a:stretch>
                  </pic:blipFill>
                  <pic:spPr bwMode="auto">
                    <a:xfrm>
                      <a:off x="0" y="0"/>
                      <a:ext cx="3260725" cy="2038350"/>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82</w:t>
      </w:r>
      <w:r w:rsidR="00503A40" w:rsidRPr="00EB4257">
        <w:rPr>
          <w:rFonts w:ascii="Times New Roman" w:hAnsi="Times New Roman" w:cs="Times New Roman"/>
          <w:sz w:val="24"/>
          <w:szCs w:val="24"/>
        </w:rPr>
        <w:t>. Узелковый туберкулез матки крупного рогатого скота.</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t xml:space="preserve">Описанные туберкулезные изменения относятся к крупному рогатому скоту и весьма близки к туберкулезным поражениям человека, верблюдов. У овец туберкулез встречается редко, чаще поражаются легкие в виде узелковой и лобулярной пневмонии продуктивного </w:t>
      </w:r>
      <w:r w:rsidRPr="00EB4257">
        <w:lastRenderedPageBreak/>
        <w:t>характера. Казеозные массы быстро обызвествляются и инкапсулируются. Козы поражаются туберкулезом чаще овец с аналогичными изменениями в легких и в вымени. У плотоядных (собак, кошек, пушных зверей) туберкулез обнаруживают редко, обычно при контакте с людьми, больными открытой формой, – бактериовыделителями. В очагах поражения вместо казеозной обнаруживают гноевидную массу. Воспалительный процесс имеет экссудативный характер. Грануляционная ткань слабо выражена или отсутствует. У собак гигантские клетки в туберкулах встречаются редко. У свиней выявляют чаще неполный первичный комплекс в виде поражения заглоточных и бронхиальных лимфоузлов, бывают милиарные очажки в легких, склонные к инкапсуляции и организации.</w:t>
      </w:r>
    </w:p>
    <w:p w:rsidR="00503A40" w:rsidRPr="00EB4257" w:rsidRDefault="00503A40" w:rsidP="00EB4257">
      <w:pPr>
        <w:pStyle w:val="a4"/>
        <w:spacing w:before="0" w:beforeAutospacing="0" w:after="0" w:afterAutospacing="0"/>
        <w:jc w:val="both"/>
      </w:pPr>
      <w:r w:rsidRPr="00EB4257">
        <w:rPr>
          <w:i/>
          <w:iCs/>
        </w:rPr>
        <w:t>Диагноз.</w:t>
      </w:r>
      <w:r w:rsidRPr="00EB4257">
        <w:t xml:space="preserve"> Его ставят комплексно. В современных условиях клинические признаки обычно не устанавливают. Ведущее значение имеет туберкулиновая проба.</w:t>
      </w:r>
    </w:p>
    <w:p w:rsidR="00503A40" w:rsidRPr="00EB4257" w:rsidRDefault="00503A40" w:rsidP="00EB4257">
      <w:pPr>
        <w:pStyle w:val="a4"/>
        <w:spacing w:before="0" w:beforeAutospacing="0" w:after="0" w:afterAutospacing="0"/>
        <w:jc w:val="both"/>
      </w:pPr>
      <w:r w:rsidRPr="00EB4257">
        <w:t>При патологоанатомическом вскрытии опорные пункты диагноза – узелковые и казеозные изменения в органах (легкие, кишечник, печень, плевра). Особое значение имеет осмотр лимфоузлов: подчелюстных, заглоточных, бронхиальных, средостенных, брыжеечных (обратить внимание на лимфоузлы подвздошной кишки у места впадения ее в слепую). Поражения органов без лимфоузлов не бывает.</w:t>
      </w:r>
    </w:p>
    <w:p w:rsidR="00503A40" w:rsidRPr="00EB4257" w:rsidRDefault="00503A40" w:rsidP="00EB4257">
      <w:pPr>
        <w:pStyle w:val="a4"/>
        <w:spacing w:before="0" w:beforeAutospacing="0" w:after="0" w:afterAutospacing="0"/>
        <w:jc w:val="both"/>
      </w:pPr>
      <w:r w:rsidRPr="00EB4257">
        <w:t>К бактериологическому исследованию у животных прибегают редко ввиду необходимости длительного времени, требующегося для его выполнения. Дифференциальный диагноз необходим в отношении паразитарных болезней и псевдотуберкулеза.</w:t>
      </w:r>
    </w:p>
    <w:p w:rsidR="00503A40" w:rsidRPr="00EB4257" w:rsidRDefault="00503A40" w:rsidP="00EB4257">
      <w:pPr>
        <w:pStyle w:val="a4"/>
        <w:spacing w:before="0" w:beforeAutospacing="0" w:after="0" w:afterAutospacing="0"/>
        <w:jc w:val="both"/>
      </w:pPr>
      <w:r w:rsidRPr="00EB4257">
        <w:t>Паразитарные узелки образуются на месте локализации личинок гельминтов (например, стронгилид) и погибших эхинококковых финозных поражений. Сходство с туберкулезными изменениями определяется их узелковой формой, наличием крошковатых некротических масс. Но последние легко и полностью вылущиваются из капсулы, содержат фрагменты паразита. При микроскопическом исследовании отсутствуют эпителиоидные и гигантские клетки.</w:t>
      </w:r>
    </w:p>
    <w:p w:rsidR="00503A40" w:rsidRPr="00EB4257" w:rsidRDefault="00503A40" w:rsidP="00EB4257">
      <w:pPr>
        <w:pStyle w:val="a4"/>
        <w:spacing w:before="0" w:beforeAutospacing="0" w:after="0" w:afterAutospacing="0"/>
        <w:jc w:val="both"/>
      </w:pPr>
      <w:r w:rsidRPr="00EB4257">
        <w:t>Псевдотуберкулез (от греч. pseudes – ложный). Вызывается некислотоупорными бактериями разных видов, способных вызвать бугорковые и казеозные изменения. Возбудителями могут быть бактерии из родов Corinobacterium, Pasterella. Восприимчивы овцы, лошади, грызуны. Патологоанатомическим методом обнаруживают в паренхиматозных органах (печени, селезенке, легких, почках) и в лимфатических узлах (шейных, подмышечных, паховых) очаги размером от горошины и больше со сливкообразным, а впоследствии творожистым содержимым и хорошо выраженной капсулой. В отличие от туберкулезных поражений казеозная масса на разрезе имеет кольцевидную исчерченность, легко и полностью вылущивается из капсулы. Эпителиоидные и гигантские клетки в капсуле отсутствуют.</w:t>
      </w:r>
    </w:p>
    <w:p w:rsidR="00503A40" w:rsidRPr="00EB4257" w:rsidRDefault="00503A40" w:rsidP="00EB4257">
      <w:pPr>
        <w:pStyle w:val="3"/>
        <w:spacing w:before="0" w:beforeAutospacing="0" w:after="0" w:afterAutospacing="0"/>
        <w:jc w:val="both"/>
        <w:rPr>
          <w:sz w:val="24"/>
          <w:szCs w:val="24"/>
        </w:rPr>
      </w:pPr>
      <w:r w:rsidRPr="00EB4257">
        <w:rPr>
          <w:sz w:val="24"/>
          <w:szCs w:val="24"/>
        </w:rPr>
        <w:t>Туберкулез птиц</w:t>
      </w:r>
    </w:p>
    <w:p w:rsidR="00503A40" w:rsidRPr="00EB4257" w:rsidRDefault="00503A40" w:rsidP="00EB4257">
      <w:pPr>
        <w:pStyle w:val="a4"/>
        <w:spacing w:before="0" w:beforeAutospacing="0" w:after="0" w:afterAutospacing="0"/>
        <w:jc w:val="both"/>
      </w:pPr>
      <w:r w:rsidRPr="00EB4257">
        <w:t>Вызывается Mycobacterium tuberculosis avium при алиментарном, реже аэрогенном заражении, а также через яйца и зараженных птиц.</w:t>
      </w:r>
    </w:p>
    <w:p w:rsidR="00503A40" w:rsidRPr="00EB4257" w:rsidRDefault="00503A40" w:rsidP="00EB4257">
      <w:pPr>
        <w:pStyle w:val="a4"/>
        <w:spacing w:before="0" w:beforeAutospacing="0" w:after="0" w:afterAutospacing="0"/>
        <w:jc w:val="both"/>
      </w:pPr>
      <w:r w:rsidRPr="00EB4257">
        <w:t>Анатомической особенностью птиц является отсутствие лимфоузлов, поэтому туберкулезные изменения локализуются в разных органах, преимущественно в печени, кишечнике, яичнике, яйцеводах, костях.</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drawing>
          <wp:inline distT="0" distB="0" distL="0" distR="0">
            <wp:extent cx="4737100" cy="1729740"/>
            <wp:effectExtent l="19050" t="0" r="6350" b="0"/>
            <wp:docPr id="584" name="Рисунок 584" descr="http://kgau.ru/distance/vet_03/patanatomia/img/ris1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http://kgau.ru/distance/vet_03/patanatomia/img/ris194.gif"/>
                    <pic:cNvPicPr>
                      <a:picLocks noChangeAspect="1" noChangeArrowheads="1"/>
                    </pic:cNvPicPr>
                  </pic:nvPicPr>
                  <pic:blipFill>
                    <a:blip r:embed="rId153"/>
                    <a:srcRect/>
                    <a:stretch>
                      <a:fillRect/>
                    </a:stretch>
                  </pic:blipFill>
                  <pic:spPr bwMode="auto">
                    <a:xfrm>
                      <a:off x="0" y="0"/>
                      <a:ext cx="4737100" cy="1729740"/>
                    </a:xfrm>
                    <a:prstGeom prst="rect">
                      <a:avLst/>
                    </a:prstGeom>
                    <a:noFill/>
                    <a:ln w="9525">
                      <a:noFill/>
                      <a:miter lim="800000"/>
                      <a:headEnd/>
                      <a:tailEnd/>
                    </a:ln>
                  </pic:spPr>
                </pic:pic>
              </a:graphicData>
            </a:graphic>
          </wp:inline>
        </w:drawing>
      </w:r>
    </w:p>
    <w:p w:rsidR="00503A40" w:rsidRPr="00EB4257" w:rsidRDefault="00D63B35"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73</w:t>
      </w:r>
      <w:r w:rsidR="00503A40" w:rsidRPr="00EB4257">
        <w:rPr>
          <w:rFonts w:ascii="Times New Roman" w:hAnsi="Times New Roman" w:cs="Times New Roman"/>
          <w:sz w:val="24"/>
          <w:szCs w:val="24"/>
        </w:rPr>
        <w:t>. Туберкулезные узлы и язвы в кишечнике курицы.</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t>Туберкулы построены сходно с узелками млекопитающих: с казеозным некротическим центральным участком (обызвествление бывает редко), внутренней зоной эпителиоидных клеток, которые обычно располагаются радиально (палисадообразно) с гигантскими клетками и зоной лимфоидных клеток.</w:t>
      </w:r>
    </w:p>
    <w:p w:rsidR="00503A40" w:rsidRPr="00EB4257" w:rsidRDefault="00503A40" w:rsidP="00EB4257">
      <w:pPr>
        <w:pStyle w:val="a4"/>
        <w:spacing w:before="0" w:beforeAutospacing="0" w:after="0" w:afterAutospacing="0"/>
        <w:jc w:val="both"/>
      </w:pPr>
      <w:r w:rsidRPr="00EB4257">
        <w:t>При алиментарном заражении первичные очаги возникают в кишечнике преимущественно в илиоцекальной области, где значительно развит лимфофолликулярный аппарат, при аэрогенном – в легких, затем лимфогематогенным путем микобактерии распространяются по всему организму. Печень поражается постоянно с образованием очагов различного размера округлой формы с серовато–желтой казеозной массой и узкой зоной грануляционной ткани. Милиарные и крупные туберкулы располагаются в селезенке, легких, яичнике, редко – в мышечном и железистом желудках.</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drawing>
          <wp:inline distT="0" distB="0" distL="0" distR="0">
            <wp:extent cx="2500630" cy="3084830"/>
            <wp:effectExtent l="19050" t="0" r="0" b="0"/>
            <wp:docPr id="585" name="Рисунок 585" descr="http://kgau.ru/distance/vet_03/patanatomia/img/ris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http://kgau.ru/distance/vet_03/patanatomia/img/ris195.gif"/>
                    <pic:cNvPicPr>
                      <a:picLocks noChangeAspect="1" noChangeArrowheads="1"/>
                    </pic:cNvPicPr>
                  </pic:nvPicPr>
                  <pic:blipFill>
                    <a:blip r:embed="rId154"/>
                    <a:srcRect/>
                    <a:stretch>
                      <a:fillRect/>
                    </a:stretch>
                  </pic:blipFill>
                  <pic:spPr bwMode="auto">
                    <a:xfrm>
                      <a:off x="0" y="0"/>
                      <a:ext cx="2500630" cy="3084830"/>
                    </a:xfrm>
                    <a:prstGeom prst="rect">
                      <a:avLst/>
                    </a:prstGeom>
                    <a:noFill/>
                    <a:ln w="9525">
                      <a:noFill/>
                      <a:miter lim="800000"/>
                      <a:headEnd/>
                      <a:tailEnd/>
                    </a:ln>
                  </pic:spPr>
                </pic:pic>
              </a:graphicData>
            </a:graphic>
          </wp:inline>
        </w:drawing>
      </w:r>
    </w:p>
    <w:p w:rsidR="00503A40"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74</w:t>
      </w:r>
      <w:r w:rsidR="00503A40" w:rsidRPr="00EB4257">
        <w:rPr>
          <w:rFonts w:ascii="Times New Roman" w:hAnsi="Times New Roman" w:cs="Times New Roman"/>
          <w:sz w:val="24"/>
          <w:szCs w:val="24"/>
        </w:rPr>
        <w:t>. Туберкулезное поражение кишечника и брыжейки курицы.</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t>Отмечены разрывы печени и селезенки со смертельным исходом, в легких – образование каверн. В кишечнике туберкулы локализуются преимущественно в илиоцекальной области и слепых кишках, они быстро превращаются в язвы с валикообразными краями, способствуют возникновению слипчивого перитонита с поражением брыжейки, брюшины и сращением петель кишечника. При туберкулезе кишечника происходит прорыв стенки кишечника и туберкулезные узлы образуются под серозной оболочкой. Иногда их величина достигает размеров куринного яйца. Поражение костей выражается развитием остеомиелита без наружных изменений в них. В трубчатых костях при наружном осмотре можно видеть затемненные участки костного мозга, а на распиле – творожистые массы, инкапсуляции которых не бывает.</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1818133" cy="3370997"/>
            <wp:effectExtent l="19050" t="0" r="0" b="0"/>
            <wp:docPr id="586" name="Рисунок 586" descr="http://kgau.ru/distance/vet_03/patanatomia/img/ris1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http://kgau.ru/distance/vet_03/patanatomia/img/ris196.gif"/>
                    <pic:cNvPicPr>
                      <a:picLocks noChangeAspect="1" noChangeArrowheads="1"/>
                    </pic:cNvPicPr>
                  </pic:nvPicPr>
                  <pic:blipFill>
                    <a:blip r:embed="rId155"/>
                    <a:srcRect/>
                    <a:stretch>
                      <a:fillRect/>
                    </a:stretch>
                  </pic:blipFill>
                  <pic:spPr bwMode="auto">
                    <a:xfrm>
                      <a:off x="0" y="0"/>
                      <a:ext cx="1822600" cy="3379279"/>
                    </a:xfrm>
                    <a:prstGeom prst="rect">
                      <a:avLst/>
                    </a:prstGeom>
                    <a:noFill/>
                    <a:ln w="9525">
                      <a:noFill/>
                      <a:miter lim="800000"/>
                      <a:headEnd/>
                      <a:tailEnd/>
                    </a:ln>
                  </pic:spPr>
                </pic:pic>
              </a:graphicData>
            </a:graphic>
          </wp:inline>
        </w:drawing>
      </w:r>
    </w:p>
    <w:p w:rsidR="00503A40"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75</w:t>
      </w:r>
      <w:r w:rsidR="00503A40" w:rsidRPr="00EB4257">
        <w:rPr>
          <w:rFonts w:ascii="Times New Roman" w:hAnsi="Times New Roman" w:cs="Times New Roman"/>
          <w:sz w:val="24"/>
          <w:szCs w:val="24"/>
        </w:rPr>
        <w:t>. Туберкулезные поражения в легких утки.</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rPr>
          <w:i/>
          <w:iCs/>
        </w:rPr>
        <w:t>Диагноз</w:t>
      </w:r>
      <w:r w:rsidRPr="00EB4257">
        <w:t xml:space="preserve"> устанавливают комплексно на основании характерных патологоанатомических изменений. Решающее значение имеет патогистологическое исследование узелковых поражений, причем на туберкулез указывает обнаружение элементов туберкулезной гранулемы – эпителиоидных и гигантских клеток.</w:t>
      </w:r>
    </w:p>
    <w:p w:rsidR="00503A40" w:rsidRPr="00EB4257" w:rsidRDefault="00503A40" w:rsidP="00EB4257">
      <w:pPr>
        <w:pStyle w:val="3"/>
        <w:spacing w:before="0" w:beforeAutospacing="0" w:after="0" w:afterAutospacing="0"/>
        <w:jc w:val="both"/>
        <w:rPr>
          <w:sz w:val="24"/>
          <w:szCs w:val="24"/>
        </w:rPr>
      </w:pPr>
      <w:r w:rsidRPr="00EB4257">
        <w:rPr>
          <w:sz w:val="24"/>
          <w:szCs w:val="24"/>
        </w:rPr>
        <w:t>Паратуберкулез</w:t>
      </w:r>
    </w:p>
    <w:p w:rsidR="00503A40" w:rsidRPr="00EB4257" w:rsidRDefault="00503A40" w:rsidP="00EB4257">
      <w:pPr>
        <w:pStyle w:val="a4"/>
        <w:spacing w:before="0" w:beforeAutospacing="0" w:after="0" w:afterAutospacing="0"/>
        <w:jc w:val="both"/>
      </w:pPr>
      <w:r w:rsidRPr="00EB4257">
        <w:t>Паратуберкулез (Ent. paratuberculosa) – хроническая инфекционная болезнь крупного рогатого скота, овец, коз, верблюдов, северных оленей и других жвачных животных, вызываемая Mycobacterium paratuberculosis. Протекает в основном латентно и характеризуется клинически прогрессирующим исхуданием, периодической диареей и летальным исходом. Лошади и свиньи не болеют, но могут быть бактерионосителями. Заражение происходит с кормом через пищеварительный тракт, источником болезни считают выделения и особенно фекальные массы больных животных.</w:t>
      </w:r>
    </w:p>
    <w:p w:rsidR="00503A40" w:rsidRPr="00EB4257" w:rsidRDefault="00503A40" w:rsidP="00EB4257">
      <w:pPr>
        <w:pStyle w:val="a4"/>
        <w:spacing w:before="0" w:beforeAutospacing="0" w:after="0" w:afterAutospacing="0"/>
        <w:jc w:val="both"/>
      </w:pPr>
      <w:r w:rsidRPr="00EB4257">
        <w:t>В первую стадию болезнь протекает клинически скрыто, без симптомов, но затем, после второго отела, ухудшения условий содержания, падения резистентности, наступают быстрое исхудание, снижение продуктивности, появляются перемежающаяся диарея и заметный отек в области подгрудка и подчелюстного пространства.</w:t>
      </w:r>
    </w:p>
    <w:p w:rsidR="00503A40" w:rsidRPr="00EB4257" w:rsidRDefault="00503A40" w:rsidP="00EB4257">
      <w:pPr>
        <w:pStyle w:val="a4"/>
        <w:spacing w:before="0" w:beforeAutospacing="0" w:after="0" w:afterAutospacing="0"/>
        <w:jc w:val="both"/>
      </w:pPr>
      <w:r w:rsidRPr="00EB4257">
        <w:rPr>
          <w:i/>
          <w:iCs/>
        </w:rPr>
        <w:t>Патологоанатомические изменения.</w:t>
      </w:r>
      <w:r w:rsidRPr="00EB4257">
        <w:t xml:space="preserve"> При вскрытии обращают на себя внимание выраженное в различной степени истощение, загрязнение фекалиями кожи крупа и задних конечностей, бледность видимых слизистых оболочек, студенистая (кахексическая) инфильтрация подкожной клетчатки, дряблость и атрофия мышц крупа и плечевого пояса, отсутствие жировых отложений на сердечной сорочке, специфические изменения в кишечнике и мезентериальных лимфатических узлах. По виду тощая и подвздошная кишки напоминают пищевод, он и равномерно утолщены, выступают в виде жгутов, в просвете их содержится небольшое количество мутных пищевых масс, слизистая оболочка покрыта вязкой, густой и трудно отделяемой слизью. Иногда поверхность слизистой оболочки кишки образует продольно и поперечно расположенные складки в виде завитков шкурки каракуля или рисунка строения извилин головною мозга, которые не опадают и не расправляются. Гребни складок обычно покрасневшие (гиперемированы), а между ними видны точечные кровоизлияния. Лимфатические меиентериальные узлы увеличены, набухшие, консистенция их уплотненная, а поверхность разреза влажная, серовато–желтая или мозговидная, с беловатыми очагами. В толстом кишечнике тоже наблюдается продольная складчатость в </w:t>
      </w:r>
      <w:r w:rsidRPr="00EB4257">
        <w:lastRenderedPageBreak/>
        <w:t>сычуге – покраснение (гиперемия) складок и отек. Из прочих, но непостоянных находок на вскрытии отмечают: гипертрофию и складчатость слизистой оболочки мочевого пузыря, серозные отеки в грудной и брюшной полостях, бледную окраску и дистрофию сердечной мышцы, жидкую светло–красную кровь в сосудах и полостях сердца. Дистрофические процессы могут наблюдаться в печени, почках, мышцах сердца.</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2"/>
        <w:spacing w:before="0" w:beforeAutospacing="0" w:after="0" w:afterAutospacing="0"/>
        <w:jc w:val="both"/>
        <w:rPr>
          <w:sz w:val="24"/>
          <w:szCs w:val="24"/>
        </w:rPr>
      </w:pPr>
      <w:r w:rsidRPr="00EB4257">
        <w:rPr>
          <w:noProof/>
          <w:sz w:val="24"/>
          <w:szCs w:val="24"/>
        </w:rPr>
        <w:drawing>
          <wp:inline distT="0" distB="0" distL="0" distR="0">
            <wp:extent cx="2291648" cy="3029803"/>
            <wp:effectExtent l="19050" t="0" r="0" b="0"/>
            <wp:docPr id="587" name="Рисунок 587" descr="http://kgau.ru/distance/vet_03/patanatomia/img/ris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http://kgau.ru/distance/vet_03/patanatomia/img/ris197.gif"/>
                    <pic:cNvPicPr>
                      <a:picLocks noChangeAspect="1" noChangeArrowheads="1"/>
                    </pic:cNvPicPr>
                  </pic:nvPicPr>
                  <pic:blipFill>
                    <a:blip r:embed="rId156"/>
                    <a:srcRect/>
                    <a:stretch>
                      <a:fillRect/>
                    </a:stretch>
                  </pic:blipFill>
                  <pic:spPr bwMode="auto">
                    <a:xfrm>
                      <a:off x="0" y="0"/>
                      <a:ext cx="2291134" cy="3029124"/>
                    </a:xfrm>
                    <a:prstGeom prst="rect">
                      <a:avLst/>
                    </a:prstGeom>
                    <a:noFill/>
                    <a:ln w="9525">
                      <a:noFill/>
                      <a:miter lim="800000"/>
                      <a:headEnd/>
                      <a:tailEnd/>
                    </a:ln>
                  </pic:spPr>
                </pic:pic>
              </a:graphicData>
            </a:graphic>
          </wp:inline>
        </w:drawing>
      </w:r>
    </w:p>
    <w:p w:rsidR="00503A40"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76</w:t>
      </w:r>
      <w:r w:rsidR="00503A40" w:rsidRPr="00EB4257">
        <w:rPr>
          <w:rFonts w:ascii="Times New Roman" w:hAnsi="Times New Roman" w:cs="Times New Roman"/>
          <w:sz w:val="24"/>
          <w:szCs w:val="24"/>
        </w:rPr>
        <w:t>. Утолщение и крупная складчатость слизистой оболочки тонкой кишки крупного рогатого скота.</w:t>
      </w:r>
    </w:p>
    <w:p w:rsidR="00503A40" w:rsidRPr="00EB4257" w:rsidRDefault="00503A40" w:rsidP="00EB4257">
      <w:pPr>
        <w:spacing w:after="0" w:line="240" w:lineRule="auto"/>
        <w:jc w:val="both"/>
        <w:rPr>
          <w:rFonts w:ascii="Times New Roman" w:hAnsi="Times New Roman" w:cs="Times New Roman"/>
          <w:sz w:val="24"/>
          <w:szCs w:val="24"/>
        </w:rPr>
      </w:pPr>
    </w:p>
    <w:p w:rsidR="00503A40" w:rsidRPr="00EB4257" w:rsidRDefault="00503A40" w:rsidP="00EB4257">
      <w:pPr>
        <w:pStyle w:val="a4"/>
        <w:spacing w:before="0" w:beforeAutospacing="0" w:after="0" w:afterAutospacing="0"/>
        <w:jc w:val="both"/>
      </w:pPr>
      <w:r w:rsidRPr="00EB4257">
        <w:rPr>
          <w:i/>
          <w:iCs/>
        </w:rPr>
        <w:t>Патогистологические изменения.</w:t>
      </w:r>
      <w:r w:rsidRPr="00EB4257">
        <w:t xml:space="preserve"> Их изучение обязательно при решении вопроса о диагнозе. Они типичны в пораженных отделах тонкого кишечника и характеризуются пролиферацией эпителиоидных клеток, гигантских клеток типа Лангханса, где они скапливаются в виде очагов и увеличивают диффузно толщину кишки, ее слизистой оболочки. Диффузный разроет пролиферации эпителиоидных клеток сдавливает либеркюновы железы, атрофируя их, он может проникать в подслизистый слой, утолщает его. Паратуберкулезная грануляционная ткань включает гистиоциты, фибробласты, лимфоидные клетки, лейкоциты (эозинофилы). Все это приводит к утолщению стенки кишечника, атрофии железистого аппарата. Солитарные фолликулы и пейеровы бляшки не изменены, некроз отсутствует.</w:t>
      </w:r>
    </w:p>
    <w:p w:rsidR="00503A40" w:rsidRPr="00EB4257" w:rsidRDefault="00503A40" w:rsidP="00EB4257">
      <w:pPr>
        <w:pStyle w:val="a4"/>
        <w:spacing w:before="0" w:beforeAutospacing="0" w:after="0" w:afterAutospacing="0"/>
        <w:jc w:val="both"/>
      </w:pPr>
      <w:r w:rsidRPr="00EB4257">
        <w:t>Мезентериальные лимфатические узлы в состоянии продуктивного воспаления, увеличены, мягкой консистенции. При гистологическом изучении в них видны эпителиоидно–клеточная пролиферация и скопление фибрина в просвете лимфатических сосудов.</w:t>
      </w:r>
    </w:p>
    <w:p w:rsidR="00503A40" w:rsidRPr="00EB4257" w:rsidRDefault="00503A40" w:rsidP="00EB4257">
      <w:pPr>
        <w:pStyle w:val="a4"/>
        <w:spacing w:before="0" w:beforeAutospacing="0" w:after="0" w:afterAutospacing="0"/>
        <w:jc w:val="both"/>
      </w:pPr>
      <w:r w:rsidRPr="00EB4257">
        <w:t>В гистосрезах измененного кишечника, окрашенных по Цилю – Нильсену, почти всегда находят Mycobacterium paratuberculosa, они фагоцитированы, находятся в эпителиоидных и гигантских клетках, а иногда в виде самостоятельных скоплений, вне клеток. Но в отдельных случаях микобактерии паратуберкулеза можно не найти. Нередко краевые и центральные синусы брыжеечных лимфатических узлов содержат массовые скопления эпителиоидных клеток совместно с гигантскими клетками типа Лангханса. В междольховой соединительной ткани печени просматриваются клеточные узелки из вышеуказанных клеток пролиферата. В других органах гистологических изменений не наблюдается.</w:t>
      </w:r>
    </w:p>
    <w:p w:rsidR="00503A40" w:rsidRPr="00EB4257" w:rsidRDefault="00503A40" w:rsidP="00EB4257">
      <w:pPr>
        <w:pStyle w:val="a4"/>
        <w:spacing w:before="0" w:beforeAutospacing="0" w:after="0" w:afterAutospacing="0"/>
        <w:jc w:val="both"/>
      </w:pPr>
      <w:r w:rsidRPr="00EB4257">
        <w:t xml:space="preserve">У овец при паратуберкулезе в брыжеечных лимфатических узлах в отличие от крупного рогатого скота встречаются казеозные некротические очажки. У верблюдов поражения более тяжелые, в процесс вовлекается сычуг, сетка и кишечник от двенадцатиперстной кишки до прямой. Резко увеличиваются брыжеечные лимфатические узлы, незначительно – печень. Под капсулой печени и селезенки на разрезе нередко видны желто–белые мелкофокусные очаги некроза. Увеличиваются подчелюстные, заглоточные и паховые лимфатические узлы. </w:t>
      </w:r>
      <w:r w:rsidRPr="00EB4257">
        <w:lastRenderedPageBreak/>
        <w:t>Тяжелые поражения в кишечнике и паренхиматозных органах наблюдаются у северных оленей и диких жвачных (косули, олени).</w:t>
      </w:r>
    </w:p>
    <w:p w:rsidR="00503A40" w:rsidRPr="00EB4257" w:rsidRDefault="00503A40" w:rsidP="00EB4257">
      <w:pPr>
        <w:pStyle w:val="a4"/>
        <w:spacing w:before="0" w:beforeAutospacing="0" w:after="0" w:afterAutospacing="0"/>
        <w:jc w:val="both"/>
      </w:pPr>
      <w:r w:rsidRPr="00EB4257">
        <w:rPr>
          <w:i/>
          <w:iCs/>
        </w:rPr>
        <w:t>Диагноз.</w:t>
      </w:r>
      <w:r w:rsidRPr="00EB4257">
        <w:t xml:space="preserve"> Его ставят на основании патогистологического исследования срезов кишечника и брыжеечных лимфатических узлов, окрашенных гематоксилин–эозином и по Цилю – Нильсену (для установления возбудителя).</w:t>
      </w:r>
    </w:p>
    <w:p w:rsidR="00984A30" w:rsidRPr="00EB4257" w:rsidRDefault="00984A30" w:rsidP="00EB4257">
      <w:pPr>
        <w:pStyle w:val="2"/>
        <w:spacing w:before="0" w:beforeAutospacing="0" w:after="0" w:afterAutospacing="0"/>
        <w:jc w:val="both"/>
        <w:rPr>
          <w:sz w:val="24"/>
          <w:szCs w:val="24"/>
        </w:rPr>
      </w:pPr>
    </w:p>
    <w:p w:rsidR="00A21FBF" w:rsidRPr="00EB4257" w:rsidRDefault="007D6D1D" w:rsidP="00EB4257">
      <w:pPr>
        <w:pStyle w:val="2"/>
        <w:spacing w:before="0" w:beforeAutospacing="0" w:after="0" w:afterAutospacing="0"/>
        <w:jc w:val="both"/>
        <w:rPr>
          <w:sz w:val="24"/>
          <w:szCs w:val="24"/>
        </w:rPr>
      </w:pPr>
      <w:r w:rsidRPr="00EB4257">
        <w:rPr>
          <w:sz w:val="24"/>
          <w:szCs w:val="24"/>
        </w:rPr>
        <w:t xml:space="preserve"> </w:t>
      </w:r>
      <w:r w:rsidR="00A21FBF" w:rsidRPr="00EB4257">
        <w:rPr>
          <w:sz w:val="24"/>
          <w:szCs w:val="24"/>
        </w:rPr>
        <w:t xml:space="preserve"> Патоморфология вирусных болезней</w:t>
      </w:r>
    </w:p>
    <w:p w:rsidR="00A21FBF" w:rsidRPr="00EB4257" w:rsidRDefault="00984A30" w:rsidP="00EB4257">
      <w:pPr>
        <w:pStyle w:val="sod1"/>
        <w:spacing w:before="0" w:beforeAutospacing="0" w:after="0" w:afterAutospacing="0"/>
        <w:jc w:val="both"/>
      </w:pPr>
      <w:r w:rsidRPr="00EB4257">
        <w:t xml:space="preserve"> </w:t>
      </w:r>
    </w:p>
    <w:p w:rsidR="00A21FBF" w:rsidRPr="00EB4257" w:rsidRDefault="00A520F9" w:rsidP="00EB4257">
      <w:pPr>
        <w:pStyle w:val="sod2"/>
        <w:spacing w:before="0" w:beforeAutospacing="0" w:after="0" w:afterAutospacing="0"/>
        <w:jc w:val="both"/>
      </w:pPr>
      <w:hyperlink r:id="rId157" w:anchor="RP1" w:history="1">
        <w:r w:rsidR="00A21FBF" w:rsidRPr="00EB4257">
          <w:rPr>
            <w:rStyle w:val="a3"/>
            <w:color w:val="auto"/>
            <w:u w:val="none"/>
          </w:rPr>
          <w:t>Чума свиней</w:t>
        </w:r>
      </w:hyperlink>
      <w:r w:rsidR="00A21FBF" w:rsidRPr="00EB4257">
        <w:t xml:space="preserve"> </w:t>
      </w:r>
    </w:p>
    <w:p w:rsidR="00A21FBF" w:rsidRPr="00EB4257" w:rsidRDefault="00A520F9" w:rsidP="00EB4257">
      <w:pPr>
        <w:pStyle w:val="sod2"/>
        <w:spacing w:before="0" w:beforeAutospacing="0" w:after="0" w:afterAutospacing="0"/>
        <w:jc w:val="both"/>
      </w:pPr>
      <w:hyperlink r:id="rId158" w:anchor="RP2" w:history="1">
        <w:r w:rsidR="00A21FBF" w:rsidRPr="00EB4257">
          <w:rPr>
            <w:rStyle w:val="a3"/>
            <w:color w:val="auto"/>
            <w:u w:val="none"/>
          </w:rPr>
          <w:t>Африканская чума</w:t>
        </w:r>
      </w:hyperlink>
      <w:r w:rsidR="00A21FBF" w:rsidRPr="00EB4257">
        <w:t xml:space="preserve"> </w:t>
      </w:r>
    </w:p>
    <w:p w:rsidR="00A21FBF" w:rsidRPr="00EB4257" w:rsidRDefault="00A520F9" w:rsidP="00EB4257">
      <w:pPr>
        <w:pStyle w:val="sod2"/>
        <w:spacing w:before="0" w:beforeAutospacing="0" w:after="0" w:afterAutospacing="0"/>
        <w:jc w:val="both"/>
      </w:pPr>
      <w:hyperlink r:id="rId159" w:anchor="RP3" w:history="1">
        <w:r w:rsidR="00A21FBF" w:rsidRPr="00EB4257">
          <w:rPr>
            <w:rStyle w:val="a3"/>
            <w:color w:val="auto"/>
            <w:u w:val="none"/>
          </w:rPr>
          <w:t>Болезнь Ньюкасла</w:t>
        </w:r>
      </w:hyperlink>
      <w:r w:rsidR="00A21FBF" w:rsidRPr="00EB4257">
        <w:t xml:space="preserve"> </w:t>
      </w:r>
    </w:p>
    <w:p w:rsidR="00A21FBF" w:rsidRPr="00EB4257" w:rsidRDefault="00A520F9" w:rsidP="00EB4257">
      <w:pPr>
        <w:pStyle w:val="sod2"/>
        <w:spacing w:before="0" w:beforeAutospacing="0" w:after="0" w:afterAutospacing="0"/>
        <w:jc w:val="both"/>
      </w:pPr>
      <w:hyperlink r:id="rId160" w:anchor="RP4" w:history="1">
        <w:r w:rsidR="00A21FBF" w:rsidRPr="00EB4257">
          <w:rPr>
            <w:rStyle w:val="a3"/>
            <w:color w:val="auto"/>
            <w:u w:val="none"/>
          </w:rPr>
          <w:t>Инфекционная анемия лошадей</w:t>
        </w:r>
      </w:hyperlink>
      <w:r w:rsidR="00A21FBF" w:rsidRPr="00EB4257">
        <w:t xml:space="preserve"> </w:t>
      </w:r>
    </w:p>
    <w:p w:rsidR="00A21FBF" w:rsidRPr="00EB4257" w:rsidRDefault="00A520F9" w:rsidP="00EB4257">
      <w:pPr>
        <w:pStyle w:val="sod2"/>
        <w:spacing w:before="0" w:beforeAutospacing="0" w:after="0" w:afterAutospacing="0"/>
        <w:jc w:val="both"/>
      </w:pPr>
      <w:hyperlink r:id="rId161" w:anchor="RP5" w:history="1">
        <w:r w:rsidR="00A21FBF" w:rsidRPr="00EB4257">
          <w:rPr>
            <w:rStyle w:val="a3"/>
            <w:color w:val="auto"/>
            <w:u w:val="none"/>
          </w:rPr>
          <w:t>Вирусный гастоэнтерит</w:t>
        </w:r>
      </w:hyperlink>
      <w:r w:rsidR="00A21FBF" w:rsidRPr="00EB4257">
        <w:t xml:space="preserve"> </w:t>
      </w:r>
    </w:p>
    <w:p w:rsidR="00A21FBF" w:rsidRPr="00EB4257" w:rsidRDefault="00A520F9" w:rsidP="00EB4257">
      <w:pPr>
        <w:pStyle w:val="sod2"/>
        <w:spacing w:before="0" w:beforeAutospacing="0" w:after="0" w:afterAutospacing="0"/>
        <w:jc w:val="both"/>
      </w:pPr>
      <w:hyperlink r:id="rId162" w:anchor="RP6" w:history="1">
        <w:r w:rsidR="00A21FBF" w:rsidRPr="00EB4257">
          <w:rPr>
            <w:rStyle w:val="a3"/>
            <w:color w:val="auto"/>
            <w:u w:val="none"/>
          </w:rPr>
          <w:t>Болезнь Ауески</w:t>
        </w:r>
      </w:hyperlink>
      <w:r w:rsidR="00A21FBF" w:rsidRPr="00EB4257">
        <w:t xml:space="preserve"> </w:t>
      </w:r>
    </w:p>
    <w:p w:rsidR="00A21FBF" w:rsidRPr="00EB4257" w:rsidRDefault="00A520F9" w:rsidP="00EB4257">
      <w:pPr>
        <w:pStyle w:val="sod2"/>
        <w:spacing w:before="0" w:beforeAutospacing="0" w:after="0" w:afterAutospacing="0"/>
        <w:jc w:val="both"/>
      </w:pPr>
      <w:hyperlink r:id="rId163" w:anchor="RP7" w:history="1">
        <w:r w:rsidR="00A21FBF" w:rsidRPr="00EB4257">
          <w:rPr>
            <w:rStyle w:val="a3"/>
            <w:color w:val="auto"/>
            <w:u w:val="none"/>
          </w:rPr>
          <w:t>Инфекционный энцефаломиелит лошадей</w:t>
        </w:r>
      </w:hyperlink>
      <w:r w:rsidR="00A21FBF" w:rsidRPr="00EB4257">
        <w:t xml:space="preserve"> </w:t>
      </w:r>
    </w:p>
    <w:p w:rsidR="00A21FBF" w:rsidRPr="00EB4257" w:rsidRDefault="00A520F9" w:rsidP="00EB4257">
      <w:pPr>
        <w:pStyle w:val="sod2"/>
        <w:spacing w:before="0" w:beforeAutospacing="0" w:after="0" w:afterAutospacing="0"/>
        <w:jc w:val="both"/>
      </w:pPr>
      <w:hyperlink r:id="rId164" w:anchor="RP8" w:history="1">
        <w:r w:rsidR="00A21FBF" w:rsidRPr="00EB4257">
          <w:rPr>
            <w:rStyle w:val="a3"/>
            <w:color w:val="auto"/>
            <w:u w:val="none"/>
          </w:rPr>
          <w:t>Ящур</w:t>
        </w:r>
      </w:hyperlink>
      <w:r w:rsidR="00A21FBF" w:rsidRPr="00EB4257">
        <w:t xml:space="preserve"> </w:t>
      </w:r>
    </w:p>
    <w:p w:rsidR="00A21FBF" w:rsidRPr="00EB4257" w:rsidRDefault="00A520F9" w:rsidP="00EB4257">
      <w:pPr>
        <w:pStyle w:val="sod2"/>
        <w:spacing w:before="0" w:beforeAutospacing="0" w:after="0" w:afterAutospacing="0"/>
        <w:jc w:val="both"/>
      </w:pPr>
      <w:hyperlink r:id="rId165" w:anchor="RP9" w:history="1">
        <w:r w:rsidR="00A21FBF" w:rsidRPr="00EB4257">
          <w:rPr>
            <w:rStyle w:val="a3"/>
            <w:color w:val="auto"/>
            <w:u w:val="none"/>
          </w:rPr>
          <w:t>Оспа млекопитающих и птиц</w:t>
        </w:r>
      </w:hyperlink>
      <w:r w:rsidR="00A21FBF" w:rsidRPr="00EB4257">
        <w:t xml:space="preserve"> </w:t>
      </w:r>
    </w:p>
    <w:p w:rsidR="00A21FBF" w:rsidRPr="00EB4257" w:rsidRDefault="00A520F9" w:rsidP="00EB4257">
      <w:pPr>
        <w:pStyle w:val="sod2"/>
        <w:spacing w:before="0" w:beforeAutospacing="0" w:after="0" w:afterAutospacing="0"/>
        <w:jc w:val="both"/>
      </w:pPr>
      <w:hyperlink r:id="rId166" w:anchor="RP10" w:history="1">
        <w:r w:rsidR="00A21FBF" w:rsidRPr="00EB4257">
          <w:rPr>
            <w:rStyle w:val="a3"/>
            <w:color w:val="auto"/>
            <w:u w:val="none"/>
          </w:rPr>
          <w:t>Лептоспироз</w:t>
        </w:r>
      </w:hyperlink>
      <w:r w:rsidR="00A21FBF" w:rsidRPr="00EB4257">
        <w:t xml:space="preserve"> </w:t>
      </w:r>
    </w:p>
    <w:p w:rsidR="00A21FBF" w:rsidRPr="00EB4257" w:rsidRDefault="00A21FBF" w:rsidP="00EB4257">
      <w:pPr>
        <w:pStyle w:val="sod1"/>
        <w:spacing w:before="0" w:beforeAutospacing="0" w:after="0" w:afterAutospacing="0"/>
        <w:jc w:val="both"/>
      </w:pPr>
      <w:r w:rsidRPr="00EB4257">
        <w:t xml:space="preserve"> </w:t>
      </w:r>
    </w:p>
    <w:p w:rsidR="00A21FBF" w:rsidRPr="00EB4257" w:rsidRDefault="00A21FBF" w:rsidP="00EB4257">
      <w:pPr>
        <w:pStyle w:val="3"/>
        <w:spacing w:before="0" w:beforeAutospacing="0" w:after="0" w:afterAutospacing="0"/>
        <w:jc w:val="both"/>
        <w:rPr>
          <w:sz w:val="24"/>
          <w:szCs w:val="24"/>
        </w:rPr>
      </w:pPr>
      <w:r w:rsidRPr="00EB4257">
        <w:rPr>
          <w:sz w:val="24"/>
          <w:szCs w:val="24"/>
        </w:rPr>
        <w:t>Чума свиней</w:t>
      </w:r>
    </w:p>
    <w:p w:rsidR="00A21FBF" w:rsidRPr="00EB4257" w:rsidRDefault="00A21FBF" w:rsidP="00EB4257">
      <w:pPr>
        <w:pStyle w:val="a4"/>
        <w:spacing w:before="0" w:beforeAutospacing="0" w:after="0" w:afterAutospacing="0"/>
        <w:jc w:val="both"/>
      </w:pPr>
      <w:r w:rsidRPr="00EB4257">
        <w:t>Заразная болезнь, вызываемая вирусом и характеризующаяся геморрагическим диатезом, фибринозным воспалением легких и кишечника.</w:t>
      </w:r>
    </w:p>
    <w:p w:rsidR="00A21FBF" w:rsidRPr="00EB4257" w:rsidRDefault="00A21FBF" w:rsidP="00EB4257">
      <w:pPr>
        <w:pStyle w:val="a4"/>
        <w:spacing w:before="0" w:beforeAutospacing="0" w:after="0" w:afterAutospacing="0"/>
        <w:jc w:val="both"/>
      </w:pPr>
      <w:r w:rsidRPr="00EB4257">
        <w:rPr>
          <w:i/>
          <w:iCs/>
        </w:rPr>
        <w:t>Этиология и патогенез.</w:t>
      </w:r>
    </w:p>
    <w:p w:rsidR="00A21FBF" w:rsidRPr="00EB4257" w:rsidRDefault="00A21FBF" w:rsidP="00EB4257">
      <w:pPr>
        <w:pStyle w:val="a4"/>
        <w:spacing w:before="0" w:beforeAutospacing="0" w:after="0" w:afterAutospacing="0"/>
        <w:jc w:val="both"/>
      </w:pPr>
      <w:r w:rsidRPr="00EB4257">
        <w:t>Свиньи заражаются в основном алиментарным и аэрогенным путем. Болеют животные всех возрастов. Вирус является пантропным, но репродуцируется преимущественно в эндотелиальных клетках кровеносных сосудов и в органах иммунной системы – лимфатических узлах, селезенке и костном мозге.</w:t>
      </w:r>
    </w:p>
    <w:p w:rsidR="00A21FBF" w:rsidRPr="00EB4257" w:rsidRDefault="00A21FBF" w:rsidP="00EB4257">
      <w:pPr>
        <w:pStyle w:val="a4"/>
        <w:spacing w:before="0" w:beforeAutospacing="0" w:after="0" w:afterAutospacing="0"/>
        <w:jc w:val="both"/>
      </w:pPr>
      <w:r w:rsidRPr="00EB4257">
        <w:t>Репродукция вируса в эндотелии сосудов обусловливает развитие некроза эндотелиальных клеток, мукоидное и фибриноидное набухание, фибриноидный некроз и гиалиноз сосудистых стенок, главным образом артериол, венул и капилляров. В результате чего повышается проницаемость стенки сосудов и возникают множественные кровоизлияния в слизистых и серозных оболочках, в коже и паренхиматозных органах, инфаркты селезенки, воспалительные процессы в лимфатических узлах, легких, желудочно–кишечном тракте.</w:t>
      </w:r>
    </w:p>
    <w:p w:rsidR="00A21FBF" w:rsidRPr="00EB4257" w:rsidRDefault="00A21FBF" w:rsidP="00EB4257">
      <w:pPr>
        <w:pStyle w:val="a4"/>
        <w:spacing w:before="0" w:beforeAutospacing="0" w:after="0" w:afterAutospacing="0"/>
        <w:jc w:val="both"/>
      </w:pPr>
      <w:r w:rsidRPr="00EB4257">
        <w:t>В органах иммунной системы появляются множественные некрозы лимфоидной и кроветворной ткани, что обусловливает возникновение анемии, лейкопении, ослаблению иммунитета против вируса и приводит к осложнению чумы вторичной инфекцией – сальмонеллезной, пастереллезной и др.</w:t>
      </w:r>
    </w:p>
    <w:p w:rsidR="00A21FBF" w:rsidRPr="00EB4257" w:rsidRDefault="00A21FBF" w:rsidP="00EB4257">
      <w:pPr>
        <w:pStyle w:val="a4"/>
        <w:spacing w:before="0" w:beforeAutospacing="0" w:after="0" w:afterAutospacing="0"/>
        <w:jc w:val="both"/>
      </w:pPr>
      <w:r w:rsidRPr="00EB4257">
        <w:t>Тяжелые морфологические изменения в органах иммунной системы, в кровеносных сосудах и в паренхиматозных органах, сопровождающиеся резким ослаблением противовирусных иммунных механизмов приводят к смерти животного.</w:t>
      </w:r>
    </w:p>
    <w:p w:rsidR="00A21FBF" w:rsidRPr="00EB4257" w:rsidRDefault="00A21FBF" w:rsidP="00EB4257">
      <w:pPr>
        <w:pStyle w:val="a4"/>
        <w:spacing w:before="0" w:beforeAutospacing="0" w:after="0" w:afterAutospacing="0"/>
        <w:jc w:val="both"/>
      </w:pPr>
      <w:r w:rsidRPr="00EB4257">
        <w:rPr>
          <w:i/>
          <w:iCs/>
        </w:rPr>
        <w:t>Клинико–анатомические формы чумы свиней:</w:t>
      </w:r>
    </w:p>
    <w:p w:rsidR="00A21FBF" w:rsidRPr="00EB4257" w:rsidRDefault="00A21FBF" w:rsidP="00EB4257">
      <w:pPr>
        <w:pStyle w:val="a4"/>
        <w:spacing w:before="0" w:beforeAutospacing="0" w:after="0" w:afterAutospacing="0"/>
        <w:jc w:val="both"/>
      </w:pPr>
      <w:r w:rsidRPr="00EB4257">
        <w:t>– острую (чистую, вирусную или септическую);</w:t>
      </w:r>
    </w:p>
    <w:p w:rsidR="00A21FBF" w:rsidRPr="00EB4257" w:rsidRDefault="00A21FBF" w:rsidP="00EB4257">
      <w:pPr>
        <w:pStyle w:val="a4"/>
        <w:spacing w:before="0" w:beforeAutospacing="0" w:after="0" w:afterAutospacing="0"/>
        <w:jc w:val="both"/>
      </w:pPr>
      <w:r w:rsidRPr="00EB4257">
        <w:t>– осложненнук пастереллезом (грудную, легочную), протекающую подостро;</w:t>
      </w:r>
    </w:p>
    <w:p w:rsidR="00A21FBF" w:rsidRPr="00EB4257" w:rsidRDefault="00A21FBF" w:rsidP="00EB4257">
      <w:pPr>
        <w:pStyle w:val="a4"/>
        <w:spacing w:before="0" w:beforeAutospacing="0" w:after="0" w:afterAutospacing="0"/>
        <w:jc w:val="both"/>
      </w:pPr>
      <w:r w:rsidRPr="00EB4257">
        <w:t>– осложненную сальмонеллезом (кишечная форма) хронического течения;</w:t>
      </w:r>
    </w:p>
    <w:p w:rsidR="00A21FBF" w:rsidRPr="00EB4257" w:rsidRDefault="00A21FBF" w:rsidP="00EB4257">
      <w:pPr>
        <w:pStyle w:val="a4"/>
        <w:spacing w:before="0" w:beforeAutospacing="0" w:after="0" w:afterAutospacing="0"/>
        <w:jc w:val="both"/>
      </w:pPr>
      <w:r w:rsidRPr="00EB4257">
        <w:t>– осложненную пастереллезом и сальмонеллезом (смешанная форма).</w:t>
      </w:r>
    </w:p>
    <w:p w:rsidR="00A21FBF" w:rsidRPr="00EB4257" w:rsidRDefault="00A21FBF" w:rsidP="00EB4257">
      <w:pPr>
        <w:pStyle w:val="a4"/>
        <w:spacing w:before="0" w:beforeAutospacing="0" w:after="0" w:afterAutospacing="0"/>
        <w:jc w:val="both"/>
      </w:pPr>
      <w:r w:rsidRPr="00EB4257">
        <w:rPr>
          <w:i/>
          <w:iCs/>
        </w:rPr>
        <w:t>Патоморфологические изменения.</w:t>
      </w:r>
    </w:p>
    <w:p w:rsidR="00A21FBF" w:rsidRPr="00EB4257" w:rsidRDefault="00A21FBF" w:rsidP="00EB4257">
      <w:pPr>
        <w:pStyle w:val="a4"/>
        <w:spacing w:before="0" w:beforeAutospacing="0" w:after="0" w:afterAutospacing="0"/>
        <w:jc w:val="both"/>
      </w:pPr>
      <w:r w:rsidRPr="00EB4257">
        <w:t>Септическая форма – характеризуется острым течением и отсутствием осложняющих инфекций.</w:t>
      </w:r>
    </w:p>
    <w:p w:rsidR="00A21FBF" w:rsidRPr="00EB4257" w:rsidRDefault="00A21FBF" w:rsidP="00EB4257">
      <w:pPr>
        <w:numPr>
          <w:ilvl w:val="0"/>
          <w:numId w:val="46"/>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Отмечают нормальное развитие органов и хорошую упитанность свиней. </w:t>
      </w:r>
    </w:p>
    <w:p w:rsidR="00A21FBF" w:rsidRPr="00EB4257" w:rsidRDefault="00A21FBF" w:rsidP="00EB4257">
      <w:pPr>
        <w:numPr>
          <w:ilvl w:val="0"/>
          <w:numId w:val="46"/>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Видимые слизистые оболочки глаз, ротовой и носовой полостей бледные (анемия), </w:t>
      </w:r>
    </w:p>
    <w:p w:rsidR="00A21FBF" w:rsidRPr="00EB4257" w:rsidRDefault="00A21FBF" w:rsidP="00EB4257">
      <w:pPr>
        <w:numPr>
          <w:ilvl w:val="0"/>
          <w:numId w:val="46"/>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Катарально–гнойный конъюнктивит – в углах глаз и по краям век коричневые корочки из засохшего экссудата </w:t>
      </w:r>
    </w:p>
    <w:p w:rsidR="00A21FBF" w:rsidRPr="00EB4257" w:rsidRDefault="00A21FBF" w:rsidP="00EB4257">
      <w:pPr>
        <w:numPr>
          <w:ilvl w:val="0"/>
          <w:numId w:val="46"/>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lastRenderedPageBreak/>
        <w:t xml:space="preserve">В слизистых и серозных оболочках, в коже и паренхиматозных органах множественные точечные и пятнистые кровоизлияния. В коже – в области ушных раковин, спины, брюшной стенки, внутренней поверхности бедер, конечностей. На брюшине, плевре, сердечной сорочке, эпикарде, под эндокардом в почках, селезенке, легких, в слизистой оболочке гортани, надгортанника, желудка, кишечника, почечной лоханки, мочеточников и мочевого пузыря. </w:t>
      </w: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2159000" cy="3128645"/>
            <wp:effectExtent l="19050" t="0" r="0" b="0"/>
            <wp:docPr id="656" name="Рисунок 656" descr="http://kgau.ru/distance/vet_03/patanatomia/img/ris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http://kgau.ru/distance/vet_03/patanatomia/img/ris221.gif"/>
                    <pic:cNvPicPr>
                      <a:picLocks noChangeAspect="1" noChangeArrowheads="1"/>
                    </pic:cNvPicPr>
                  </pic:nvPicPr>
                  <pic:blipFill>
                    <a:blip r:embed="rId167"/>
                    <a:srcRect/>
                    <a:stretch>
                      <a:fillRect/>
                    </a:stretch>
                  </pic:blipFill>
                  <pic:spPr bwMode="auto">
                    <a:xfrm>
                      <a:off x="0" y="0"/>
                      <a:ext cx="2159000" cy="312864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Рис. </w:t>
      </w:r>
      <w:r w:rsidR="00A21FBF" w:rsidRPr="00EB4257">
        <w:rPr>
          <w:rFonts w:ascii="Times New Roman" w:hAnsi="Times New Roman" w:cs="Times New Roman"/>
          <w:sz w:val="24"/>
          <w:szCs w:val="24"/>
        </w:rPr>
        <w:t>7</w:t>
      </w:r>
      <w:r w:rsidRPr="00EB4257">
        <w:rPr>
          <w:rFonts w:ascii="Times New Roman" w:hAnsi="Times New Roman" w:cs="Times New Roman"/>
          <w:sz w:val="24"/>
          <w:szCs w:val="24"/>
        </w:rPr>
        <w:t>7</w:t>
      </w:r>
      <w:r w:rsidR="00A21FBF" w:rsidRPr="00EB4257">
        <w:rPr>
          <w:rFonts w:ascii="Times New Roman" w:hAnsi="Times New Roman" w:cs="Times New Roman"/>
          <w:sz w:val="24"/>
          <w:szCs w:val="24"/>
        </w:rPr>
        <w:t>. Кровоизлияния в коже поросенка.</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Лимфатические узлы изменены повсеместно, наиболее резко подчелюстные, заглоточные, шейные, входные грудные, средостенные, бронхиальные, околопочечные, желудочные, селезеночные, печеночные, брыжеечные и прямой кишки. Увеличены в 2– 3 раза, геморрагически воспалены, с поверхности темно–красного цвет. По периферии узла темно–красной ободок, от которого вглубь отходят такого же цвета тяжи, это придает лимфоузлам «мраморный» вид. При гистоисследовании – гиперемия кровеносных сосудов, фибриноидное набухание и некроз сосудистых стенок, геморрагическая инфильтрация краевого и промежуточных синусов, и прилегающей к ним рыхлой ретикулярной ткани. В лимфоидных фолликулах и мякотных шнурах постоянные множественные микронекрозы. </w:t>
      </w: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2291715" cy="2390775"/>
            <wp:effectExtent l="19050" t="0" r="0" b="0"/>
            <wp:docPr id="657" name="Рисунок 657" descr="http://kgau.ru/distance/vet_03/patanatomia/img/ris2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http://kgau.ru/distance/vet_03/patanatomia/img/ris222.gif"/>
                    <pic:cNvPicPr>
                      <a:picLocks noChangeAspect="1" noChangeArrowheads="1"/>
                    </pic:cNvPicPr>
                  </pic:nvPicPr>
                  <pic:blipFill>
                    <a:blip r:embed="rId168"/>
                    <a:srcRect/>
                    <a:stretch>
                      <a:fillRect/>
                    </a:stretch>
                  </pic:blipFill>
                  <pic:spPr bwMode="auto">
                    <a:xfrm>
                      <a:off x="0" y="0"/>
                      <a:ext cx="2291715" cy="239077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7</w:t>
      </w:r>
      <w:r w:rsidR="00A21FBF" w:rsidRPr="00EB4257">
        <w:rPr>
          <w:rFonts w:ascii="Times New Roman" w:hAnsi="Times New Roman" w:cs="Times New Roman"/>
          <w:sz w:val="24"/>
          <w:szCs w:val="24"/>
        </w:rPr>
        <w:t>8. Геморрагический лимфаденит (мраморность).</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Селезенка нормального размера или незначительно увеличена, пульпа на разрезе крупно–зернистая, рыхлая, ножом не соскабливается. Встречаются единичные или множественные </w:t>
      </w:r>
      <w:r w:rsidRPr="00EB4257">
        <w:rPr>
          <w:rFonts w:ascii="Times New Roman" w:hAnsi="Times New Roman" w:cs="Times New Roman"/>
          <w:sz w:val="24"/>
          <w:szCs w:val="24"/>
        </w:rPr>
        <w:lastRenderedPageBreak/>
        <w:t xml:space="preserve">геморрагические или чаще смешанные инфаркты, располагающиеся по краям селезенки в виде плотных, резко очерченных черно–красных припухлостей клиновидной или зубчатой формы. На разрезе центр инфарктов светло–желтого цвета, а вокруг него темно–красный геморрагический поясок. Гистологически в белой и красной пульпе множественные микронекрозы лимфоидных фолликулов. </w:t>
      </w: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5255260" cy="1233805"/>
            <wp:effectExtent l="19050" t="0" r="2540" b="0"/>
            <wp:docPr id="658" name="Рисунок 658" descr="http://kgau.ru/distance/vet_03/patanatomia/img/ris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http://kgau.ru/distance/vet_03/patanatomia/img/ris223.gif"/>
                    <pic:cNvPicPr>
                      <a:picLocks noChangeAspect="1" noChangeArrowheads="1"/>
                    </pic:cNvPicPr>
                  </pic:nvPicPr>
                  <pic:blipFill>
                    <a:blip r:embed="rId169"/>
                    <a:srcRect/>
                    <a:stretch>
                      <a:fillRect/>
                    </a:stretch>
                  </pic:blipFill>
                  <pic:spPr bwMode="auto">
                    <a:xfrm>
                      <a:off x="0" y="0"/>
                      <a:ext cx="5255260" cy="123380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9</w:t>
      </w:r>
      <w:r w:rsidR="00A21FBF" w:rsidRPr="00EB4257">
        <w:rPr>
          <w:rFonts w:ascii="Times New Roman" w:hAnsi="Times New Roman" w:cs="Times New Roman"/>
          <w:sz w:val="24"/>
          <w:szCs w:val="24"/>
        </w:rPr>
        <w:t>9. Геморрагические инфаркты в селезенке.</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В костном мозге гиперемия кровеносных сосудов, кровоизлияния, отек кроветворной ткани. Гистологически – множественные микронекрозы и обширные кровоизлияния кроветворной ткани, резкое полнокровие кровеносных сосудов. Эти изменения кроветворной ткани в сочетании с очаговым разростом фиброзной ткани на границе с хрящом обусловливают характерные изменения эпифизарной линии в ребрах: линия изломанна, утолщена, помутневшая, под ней кровоизлияния. </w:t>
      </w: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Органы дыхании– точечные и пятнистые кровоизлияния в слизистой гортани, надгортанника и трахеи. В легких острая венозная гиперемия, очаговая серозная, катаральная или крупозная пневмония, а также серозно–геморрагический плеврит. </w:t>
      </w: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1993900" cy="3536315"/>
            <wp:effectExtent l="19050" t="0" r="6350" b="0"/>
            <wp:docPr id="659" name="Рисунок 659" descr="http://kgau.ru/distance/vet_03/patanatomia/img/ris2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http://kgau.ru/distance/vet_03/patanatomia/img/ris224.gif"/>
                    <pic:cNvPicPr>
                      <a:picLocks noChangeAspect="1" noChangeArrowheads="1"/>
                    </pic:cNvPicPr>
                  </pic:nvPicPr>
                  <pic:blipFill>
                    <a:blip r:embed="rId170"/>
                    <a:srcRect/>
                    <a:stretch>
                      <a:fillRect/>
                    </a:stretch>
                  </pic:blipFill>
                  <pic:spPr bwMode="auto">
                    <a:xfrm>
                      <a:off x="0" y="0"/>
                      <a:ext cx="1993900" cy="353631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w:t>
      </w:r>
      <w:r w:rsidR="00A21FBF" w:rsidRPr="00EB4257">
        <w:rPr>
          <w:rFonts w:ascii="Times New Roman" w:hAnsi="Times New Roman" w:cs="Times New Roman"/>
          <w:sz w:val="24"/>
          <w:szCs w:val="24"/>
        </w:rPr>
        <w:t>0. Фибринозно–геморрагическое воспаление легких.</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Сердце, печень и почки – зернистая дистрофия. </w:t>
      </w:r>
    </w:p>
    <w:p w:rsidR="00A21FBF" w:rsidRPr="00EB4257" w:rsidRDefault="00A21FBF"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2974340" cy="2710180"/>
            <wp:effectExtent l="19050" t="0" r="0" b="0"/>
            <wp:docPr id="660" name="Рисунок 660" descr="http://kgau.ru/distance/vet_03/patanatomia/img/ris2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http://kgau.ru/distance/vet_03/patanatomia/img/ris225.gif"/>
                    <pic:cNvPicPr>
                      <a:picLocks noChangeAspect="1" noChangeArrowheads="1"/>
                    </pic:cNvPicPr>
                  </pic:nvPicPr>
                  <pic:blipFill>
                    <a:blip r:embed="rId171"/>
                    <a:srcRect/>
                    <a:stretch>
                      <a:fillRect/>
                    </a:stretch>
                  </pic:blipFill>
                  <pic:spPr bwMode="auto">
                    <a:xfrm>
                      <a:off x="0" y="0"/>
                      <a:ext cx="2974340" cy="2710180"/>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w:t>
      </w:r>
      <w:r w:rsidR="00A21FBF" w:rsidRPr="00EB4257">
        <w:rPr>
          <w:rFonts w:ascii="Times New Roman" w:hAnsi="Times New Roman" w:cs="Times New Roman"/>
          <w:sz w:val="24"/>
          <w:szCs w:val="24"/>
        </w:rPr>
        <w:t>1. Кровоизлияния под эпикардом и эндокардом.</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Печень малокровная. Почки анемичны, серого или бледно–коричневого цвета, в корковом слое заметны множественные точечные кровоизлияния. </w:t>
      </w: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1751965" cy="2059940"/>
            <wp:effectExtent l="19050" t="0" r="635" b="0"/>
            <wp:docPr id="661" name="Рисунок 661" descr="http://kgau.ru/distance/vet_03/patanatomia/img/ris2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http://kgau.ru/distance/vet_03/patanatomia/img/ris226.gif"/>
                    <pic:cNvPicPr>
                      <a:picLocks noChangeAspect="1" noChangeArrowheads="1"/>
                    </pic:cNvPicPr>
                  </pic:nvPicPr>
                  <pic:blipFill>
                    <a:blip r:embed="rId172"/>
                    <a:srcRect/>
                    <a:stretch>
                      <a:fillRect/>
                    </a:stretch>
                  </pic:blipFill>
                  <pic:spPr bwMode="auto">
                    <a:xfrm>
                      <a:off x="0" y="0"/>
                      <a:ext cx="1751965" cy="2059940"/>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w:t>
      </w:r>
      <w:r w:rsidR="00A21FBF" w:rsidRPr="00EB4257">
        <w:rPr>
          <w:rFonts w:ascii="Times New Roman" w:hAnsi="Times New Roman" w:cs="Times New Roman"/>
          <w:sz w:val="24"/>
          <w:szCs w:val="24"/>
        </w:rPr>
        <w:t>2. Кровоизлияния в корковом и мозговом слоях почек и в почечной лоханке.</w:t>
      </w: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rPr>
        <w:br/>
      </w: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4913630" cy="2379345"/>
            <wp:effectExtent l="19050" t="0" r="1270" b="0"/>
            <wp:docPr id="662" name="Рисунок 662" descr="http://kgau.ru/distance/vet_03/patanatomia/img/ris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http://kgau.ru/distance/vet_03/patanatomia/img/ris227.gif"/>
                    <pic:cNvPicPr>
                      <a:picLocks noChangeAspect="1" noChangeArrowheads="1"/>
                    </pic:cNvPicPr>
                  </pic:nvPicPr>
                  <pic:blipFill>
                    <a:blip r:embed="rId173"/>
                    <a:srcRect/>
                    <a:stretch>
                      <a:fillRect/>
                    </a:stretch>
                  </pic:blipFill>
                  <pic:spPr bwMode="auto">
                    <a:xfrm>
                      <a:off x="0" y="0"/>
                      <a:ext cx="4913630" cy="237934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w:t>
      </w:r>
      <w:r w:rsidR="00A21FBF" w:rsidRPr="00EB4257">
        <w:rPr>
          <w:rFonts w:ascii="Times New Roman" w:hAnsi="Times New Roman" w:cs="Times New Roman"/>
          <w:sz w:val="24"/>
          <w:szCs w:val="24"/>
        </w:rPr>
        <w:t>3. Белые с красным ободком инфаркты в почках.</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lastRenderedPageBreak/>
        <w:t xml:space="preserve">Желудок и кишечник – острый катаральный гастроэнтерит, реже геморрагический или крупозно–геморрагический гастроэнтерит. Слизистая – точечные и пятнистые кровоизлияния, гиперплазия пейеровых бляшек и солитарных фолликулов. </w:t>
      </w: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1740535" cy="2214245"/>
            <wp:effectExtent l="19050" t="0" r="0" b="0"/>
            <wp:docPr id="663" name="Рисунок 663" descr="http://kgau.ru/distance/vet_03/patanatomia/img/ris2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http://kgau.ru/distance/vet_03/patanatomia/img/ris228.gif"/>
                    <pic:cNvPicPr>
                      <a:picLocks noChangeAspect="1" noChangeArrowheads="1"/>
                    </pic:cNvPicPr>
                  </pic:nvPicPr>
                  <pic:blipFill>
                    <a:blip r:embed="rId174"/>
                    <a:srcRect/>
                    <a:stretch>
                      <a:fillRect/>
                    </a:stretch>
                  </pic:blipFill>
                  <pic:spPr bwMode="auto">
                    <a:xfrm>
                      <a:off x="0" y="0"/>
                      <a:ext cx="1740535" cy="221424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w:t>
      </w:r>
      <w:r w:rsidR="00A21FBF" w:rsidRPr="00EB4257">
        <w:rPr>
          <w:rFonts w:ascii="Times New Roman" w:hAnsi="Times New Roman" w:cs="Times New Roman"/>
          <w:sz w:val="24"/>
          <w:szCs w:val="24"/>
        </w:rPr>
        <w:t>4. Точечные и диффузные кровоизлияния в слизистой оболочке желудка.</w:t>
      </w: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rPr>
        <w:br/>
      </w: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3756660" cy="2720975"/>
            <wp:effectExtent l="19050" t="0" r="0" b="0"/>
            <wp:docPr id="664" name="Рисунок 664" descr="http://kgau.ru/distance/vet_03/patanatomia/img/ris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http://kgau.ru/distance/vet_03/patanatomia/img/ris229.gif"/>
                    <pic:cNvPicPr>
                      <a:picLocks noChangeAspect="1" noChangeArrowheads="1"/>
                    </pic:cNvPicPr>
                  </pic:nvPicPr>
                  <pic:blipFill>
                    <a:blip r:embed="rId175"/>
                    <a:srcRect/>
                    <a:stretch>
                      <a:fillRect/>
                    </a:stretch>
                  </pic:blipFill>
                  <pic:spPr bwMode="auto">
                    <a:xfrm>
                      <a:off x="0" y="0"/>
                      <a:ext cx="3756660" cy="272097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w:t>
      </w:r>
      <w:r w:rsidR="00A21FBF" w:rsidRPr="00EB4257">
        <w:rPr>
          <w:rFonts w:ascii="Times New Roman" w:hAnsi="Times New Roman" w:cs="Times New Roman"/>
          <w:sz w:val="24"/>
          <w:szCs w:val="24"/>
        </w:rPr>
        <w:t>5. Диффузное геморрагическое воспаление слизистой оболочки желудка.</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Надпочечники полнокровны, сочны. Гистологически в них выявляют микронекрозы. </w:t>
      </w: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Головной мозг и спинной мозг – негнойный лимфоцитарный энцефаполомиелит, полнокровны, отечны, в мягкой мозговой оболочке кровоизлияния. Сосудистые сплетения боковых желудочков головного мозга гиперемированы и отечны. </w:t>
      </w:r>
    </w:p>
    <w:p w:rsidR="00A21FBF" w:rsidRPr="00EB4257" w:rsidRDefault="00A21FBF"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1641475" cy="2203450"/>
            <wp:effectExtent l="19050" t="0" r="0" b="0"/>
            <wp:docPr id="665" name="Рисунок 665" descr="http://kgau.ru/distance/vet_03/patanatomia/img/ris2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http://kgau.ru/distance/vet_03/patanatomia/img/ris230.gif"/>
                    <pic:cNvPicPr>
                      <a:picLocks noChangeAspect="1" noChangeArrowheads="1"/>
                    </pic:cNvPicPr>
                  </pic:nvPicPr>
                  <pic:blipFill>
                    <a:blip r:embed="rId176"/>
                    <a:srcRect/>
                    <a:stretch>
                      <a:fillRect/>
                    </a:stretch>
                  </pic:blipFill>
                  <pic:spPr bwMode="auto">
                    <a:xfrm>
                      <a:off x="0" y="0"/>
                      <a:ext cx="1641475" cy="2203450"/>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w:t>
      </w:r>
      <w:r w:rsidR="00A21FBF" w:rsidRPr="00EB4257">
        <w:rPr>
          <w:rFonts w:ascii="Times New Roman" w:hAnsi="Times New Roman" w:cs="Times New Roman"/>
          <w:sz w:val="24"/>
          <w:szCs w:val="24"/>
        </w:rPr>
        <w:t>6. Кровоизлияния под твердой мозговой оболочкой.</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t>Чума, осложненная пастереллезом, у взрослых свиней, продолжительность болезни 10– 15 дней. Изменений аналогичны, септической форме, но отмечают также:</w:t>
      </w:r>
    </w:p>
    <w:p w:rsidR="00A21FBF" w:rsidRPr="00EB4257" w:rsidRDefault="00A21FBF" w:rsidP="00EB4257">
      <w:pPr>
        <w:numPr>
          <w:ilvl w:val="0"/>
          <w:numId w:val="47"/>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крупозно–геморрагическая, некротизирующая пневмония лобарного характера, локализуется в задних, средних и передних долях легких. Характеризуется обилием в экссудате эритроцитов (геморрагический акцент), серозным или геморрагическим отеком интерстиции, некрозами паренхимы легких. Интерстициальная ткань утолщена и выступает в виде светлых или красных тяжей, в которых видны расширенные лимфатические сосуды. Очаги некроза окружены демаркационной зоной серого или красного цвета. </w:t>
      </w:r>
    </w:p>
    <w:p w:rsidR="00A21FBF" w:rsidRPr="00EB4257" w:rsidRDefault="00A21FBF" w:rsidP="00EB4257">
      <w:pPr>
        <w:numPr>
          <w:ilvl w:val="0"/>
          <w:numId w:val="47"/>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серозно–фибринозный или серозно–геморрагический плеврит </w:t>
      </w:r>
    </w:p>
    <w:p w:rsidR="00A21FBF" w:rsidRPr="00EB4257" w:rsidRDefault="00A21FBF" w:rsidP="00EB4257">
      <w:pPr>
        <w:numPr>
          <w:ilvl w:val="0"/>
          <w:numId w:val="47"/>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серозно–фибринозный или серозно–геморрагический перикардит </w:t>
      </w:r>
    </w:p>
    <w:p w:rsidR="00A21FBF" w:rsidRPr="00EB4257" w:rsidRDefault="00A21FBF" w:rsidP="00EB4257">
      <w:pPr>
        <w:pStyle w:val="a4"/>
        <w:spacing w:before="0" w:beforeAutospacing="0" w:after="0" w:afterAutospacing="0"/>
        <w:jc w:val="both"/>
      </w:pPr>
      <w:r w:rsidRPr="00EB4257">
        <w:t>Чума осложненная сальмонеллезом – у поросят 2– 6–месячного возраста. Болезнь протекает в течение 20– 30 дней и дольше. Больные поросята резко отстают в развитии, они анемичны и истощены (заморыши). Геморрагические явления выражены слабо или отсутствуют, характерные изменения развиваются в толстом кишечнике, реже в желудке, тонком кишечнике и ротовой полости.</w:t>
      </w:r>
    </w:p>
    <w:p w:rsidR="00A21FBF" w:rsidRPr="00EB4257" w:rsidRDefault="00A21FBF" w:rsidP="00EB4257">
      <w:pPr>
        <w:numPr>
          <w:ilvl w:val="0"/>
          <w:numId w:val="4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очаговый или диффузный дифтеритический энтероколит. Особенно выражено дифтеритическое воспаление в солитарных фолликулах слепой и ободочной кишок с образованием округлых некрозов (бутонов), развитие которых начинается с гиперплазии солитарных фолликулов – струпья бурого цвета, величиной 0,5 – 4 см в диаметре. Под бутонами в глубине ткани отмечают демаркационное воспаление и разрастание грануляционной ткани. Струп может отделиться от стенки кишки и выпасть с образованием язвы, заживающей рубцеванием. Возможно слипчивое фибринозное воспаление кишечных петель – перитонит. </w:t>
      </w:r>
    </w:p>
    <w:p w:rsidR="00A21FBF" w:rsidRPr="00EB4257" w:rsidRDefault="00A21FBF" w:rsidP="00EB4257">
      <w:pPr>
        <w:numPr>
          <w:ilvl w:val="0"/>
          <w:numId w:val="4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Реже в кишечнике встречается диффузное дифтеритическое воспаление – слизистая шероховата, изрыта бороздами, с поверхности покрыта мертвыми массами в виде отрубевидного налета. </w:t>
      </w:r>
    </w:p>
    <w:p w:rsidR="00A21FBF" w:rsidRPr="00EB4257" w:rsidRDefault="00A21FBF" w:rsidP="00EB4257">
      <w:pPr>
        <w:numPr>
          <w:ilvl w:val="0"/>
          <w:numId w:val="4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В тонком кишечнике, желудке, миндалинах, надгортаннике – фибринозно–некротическое воспаление. </w:t>
      </w:r>
    </w:p>
    <w:p w:rsidR="00A21FBF" w:rsidRPr="00EB4257" w:rsidRDefault="00A21FBF" w:rsidP="00EB4257">
      <w:pPr>
        <w:numPr>
          <w:ilvl w:val="0"/>
          <w:numId w:val="4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В легких катаральная бронхопневмония которая может сопровождаться серозно–фибринозным плевритом и перикардитом. </w:t>
      </w:r>
    </w:p>
    <w:p w:rsidR="00A21FBF" w:rsidRPr="00EB4257" w:rsidRDefault="00A21FBF" w:rsidP="00EB4257">
      <w:pPr>
        <w:numPr>
          <w:ilvl w:val="0"/>
          <w:numId w:val="4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На коже оспоподобная сыпь – на брюшной стенке и внутренней поверхности бедер. Иногда на коже ушных раковин, хвоста, конечностей развиваются некрозы, глубоко проникающие в кожу в виде черно–коричневых струпьев. </w:t>
      </w:r>
    </w:p>
    <w:p w:rsidR="00A21FBF" w:rsidRPr="00EB4257" w:rsidRDefault="00A21FBF" w:rsidP="00EB4257">
      <w:pPr>
        <w:numPr>
          <w:ilvl w:val="0"/>
          <w:numId w:val="4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Селезенка и лимфатические узлы – при хроническом течении явления гиперплазии </w:t>
      </w:r>
    </w:p>
    <w:p w:rsidR="00A21FBF" w:rsidRPr="00EB4257" w:rsidRDefault="00A21FBF" w:rsidP="00EB4257">
      <w:pPr>
        <w:numPr>
          <w:ilvl w:val="0"/>
          <w:numId w:val="48"/>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Почки – зернистая дистрофия. </w:t>
      </w:r>
    </w:p>
    <w:p w:rsidR="00A21FBF" w:rsidRPr="00EB4257" w:rsidRDefault="00A21FBF" w:rsidP="00EB4257">
      <w:pPr>
        <w:pStyle w:val="a4"/>
        <w:spacing w:before="0" w:beforeAutospacing="0" w:after="0" w:afterAutospacing="0"/>
        <w:jc w:val="both"/>
      </w:pPr>
      <w:r w:rsidRPr="00EB4257">
        <w:t>Смешанном форма – чума осложненная пастереллезом и сальмонеллезом.</w:t>
      </w:r>
    </w:p>
    <w:p w:rsidR="00A21FBF" w:rsidRPr="00EB4257" w:rsidRDefault="00A21FBF" w:rsidP="00EB4257">
      <w:pPr>
        <w:pStyle w:val="a4"/>
        <w:spacing w:before="0" w:beforeAutospacing="0" w:after="0" w:afterAutospacing="0"/>
        <w:jc w:val="both"/>
      </w:pPr>
      <w:r w:rsidRPr="00EB4257">
        <w:lastRenderedPageBreak/>
        <w:t>Она протекает с явлениями крупозно–геморрагической, некротизирующей пневмонии и дифтеритического воспаления толстого кишечника.</w:t>
      </w:r>
    </w:p>
    <w:p w:rsidR="00A21FBF" w:rsidRPr="00EB4257" w:rsidRDefault="00A21FBF" w:rsidP="00EB4257">
      <w:pPr>
        <w:pStyle w:val="a4"/>
        <w:spacing w:before="0" w:beforeAutospacing="0" w:after="0" w:afterAutospacing="0"/>
        <w:jc w:val="both"/>
      </w:pPr>
      <w:r w:rsidRPr="00EB4257">
        <w:t>Атипичное течение – отмечают в последние годы в результате широкого применения биологических препаратов (вакцин, антибиотиков и др.), особенно у молодняка.</w:t>
      </w:r>
    </w:p>
    <w:p w:rsidR="00A21FBF" w:rsidRPr="00EB4257" w:rsidRDefault="00A21FBF" w:rsidP="00EB4257">
      <w:pPr>
        <w:pStyle w:val="a4"/>
        <w:spacing w:before="0" w:beforeAutospacing="0" w:after="0" w:afterAutospacing="0"/>
        <w:jc w:val="both"/>
      </w:pPr>
      <w:r w:rsidRPr="00EB4257">
        <w:rPr>
          <w:i/>
          <w:iCs/>
        </w:rPr>
        <w:t>Патанатомия.</w:t>
      </w:r>
    </w:p>
    <w:p w:rsidR="00A21FBF" w:rsidRPr="00EB4257" w:rsidRDefault="00A21FBF" w:rsidP="00EB4257">
      <w:pPr>
        <w:numPr>
          <w:ilvl w:val="0"/>
          <w:numId w:val="49"/>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Геморрагический диатез обычно выражен слабо, кровоизлияния встречаются лишь в почках и слизистых оболочках кишечника и мочевого пузыря. </w:t>
      </w:r>
    </w:p>
    <w:p w:rsidR="00A21FBF" w:rsidRPr="00EB4257" w:rsidRDefault="00A21FBF" w:rsidP="00EB4257">
      <w:pPr>
        <w:numPr>
          <w:ilvl w:val="0"/>
          <w:numId w:val="49"/>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гиперплазия лимфоузлов </w:t>
      </w:r>
    </w:p>
    <w:p w:rsidR="00A21FBF" w:rsidRPr="00EB4257" w:rsidRDefault="00A21FBF" w:rsidP="00EB4257">
      <w:pPr>
        <w:numPr>
          <w:ilvl w:val="0"/>
          <w:numId w:val="49"/>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редко – инфаркты селезенки </w:t>
      </w:r>
    </w:p>
    <w:p w:rsidR="00A21FBF" w:rsidRPr="00EB4257" w:rsidRDefault="00A21FBF" w:rsidP="00EB4257">
      <w:pPr>
        <w:numPr>
          <w:ilvl w:val="0"/>
          <w:numId w:val="49"/>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общая анемия </w:t>
      </w:r>
    </w:p>
    <w:p w:rsidR="00A21FBF" w:rsidRPr="00EB4257" w:rsidRDefault="00A21FBF" w:rsidP="00EB4257">
      <w:pPr>
        <w:numPr>
          <w:ilvl w:val="0"/>
          <w:numId w:val="49"/>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острый катаральный гастроэнтерит и бронхопневмония. </w:t>
      </w:r>
    </w:p>
    <w:p w:rsidR="00A21FBF" w:rsidRPr="00EB4257" w:rsidRDefault="00A21FBF" w:rsidP="00EB4257">
      <w:pPr>
        <w:pStyle w:val="a4"/>
        <w:spacing w:before="0" w:beforeAutospacing="0" w:after="0" w:afterAutospacing="0"/>
        <w:jc w:val="both"/>
      </w:pPr>
      <w:r w:rsidRPr="00EB4257">
        <w:rPr>
          <w:i/>
          <w:iCs/>
        </w:rPr>
        <w:t>Диагноз</w:t>
      </w:r>
      <w:r w:rsidRPr="00EB4257">
        <w:t xml:space="preserve"> ставят на основании эпизоотологическо–го, клинического и патологоанатомического и микробиологических исследований. При вскрытии исследуют несколько трупов.</w:t>
      </w:r>
    </w:p>
    <w:p w:rsidR="00A21FBF" w:rsidRPr="00EB4257" w:rsidRDefault="00A21FBF" w:rsidP="00EB4257">
      <w:pPr>
        <w:pStyle w:val="a4"/>
        <w:spacing w:before="0" w:beforeAutospacing="0" w:after="0" w:afterAutospacing="0"/>
        <w:jc w:val="both"/>
      </w:pPr>
      <w:r w:rsidRPr="00EB4257">
        <w:rPr>
          <w:i/>
          <w:iCs/>
        </w:rPr>
        <w:t>Гистоисследование</w:t>
      </w:r>
      <w:r w:rsidRPr="00EB4257">
        <w:t xml:space="preserve"> – обращают внимание на негнойный лимфоцитарный энцефалит.</w:t>
      </w:r>
    </w:p>
    <w:p w:rsidR="00A21FBF" w:rsidRPr="00EB4257" w:rsidRDefault="00A21FBF" w:rsidP="00EB4257">
      <w:pPr>
        <w:pStyle w:val="a4"/>
        <w:spacing w:before="0" w:beforeAutospacing="0" w:after="0" w:afterAutospacing="0"/>
        <w:jc w:val="both"/>
      </w:pPr>
      <w:r w:rsidRPr="00EB4257">
        <w:rPr>
          <w:i/>
          <w:iCs/>
        </w:rPr>
        <w:t>Дифференциальная диагностика</w:t>
      </w:r>
      <w:r w:rsidRPr="00EB4257">
        <w:t xml:space="preserve"> – от африканской чумы, пастереллеза, сальмонеллеза, балантидиоза, вирусного гастроэнтерита, рожи, гриппа, вирусной пневмонии, болезни Ауески, листериоза и отечной болезни.</w:t>
      </w:r>
    </w:p>
    <w:p w:rsidR="00A21FBF" w:rsidRPr="00EB4257" w:rsidRDefault="00A21FBF" w:rsidP="00EB4257">
      <w:pPr>
        <w:pStyle w:val="3"/>
        <w:spacing w:before="0" w:beforeAutospacing="0" w:after="0" w:afterAutospacing="0"/>
        <w:jc w:val="both"/>
        <w:rPr>
          <w:sz w:val="24"/>
          <w:szCs w:val="24"/>
        </w:rPr>
      </w:pPr>
      <w:r w:rsidRPr="00EB4257">
        <w:rPr>
          <w:sz w:val="24"/>
          <w:szCs w:val="24"/>
        </w:rPr>
        <w:t>Африканская чума</w:t>
      </w:r>
    </w:p>
    <w:p w:rsidR="00A21FBF" w:rsidRPr="00EB4257" w:rsidRDefault="00A21FBF" w:rsidP="00EB4257">
      <w:pPr>
        <w:pStyle w:val="a4"/>
        <w:spacing w:before="0" w:beforeAutospacing="0" w:after="0" w:afterAutospacing="0"/>
        <w:jc w:val="both"/>
      </w:pPr>
      <w:r w:rsidRPr="00EB4257">
        <w:rPr>
          <w:b/>
          <w:bCs/>
        </w:rPr>
        <w:t>Африканская чума свиней</w:t>
      </w:r>
      <w:r w:rsidRPr="00EB4257">
        <w:t xml:space="preserve"> – остро протекающая, высококонтагиозная, вирусная болезнь свиней, характеризующаяся поражением кроветворной ткани и сосудистой системы, резкими расстройствами кровообращения, тяжелыми воспалительными, некротическими и дистрофическими процессами и высокой смертностью.</w:t>
      </w:r>
    </w:p>
    <w:p w:rsidR="00A21FBF" w:rsidRPr="00EB4257" w:rsidRDefault="00A21FBF" w:rsidP="00EB4257">
      <w:pPr>
        <w:pStyle w:val="a4"/>
        <w:spacing w:before="0" w:beforeAutospacing="0" w:after="0" w:afterAutospacing="0"/>
        <w:jc w:val="both"/>
      </w:pPr>
      <w:r w:rsidRPr="00EB4257">
        <w:t>В естественных условиях к болезни восприимчивы домашние и дикие свиньи всех возрастов.</w:t>
      </w:r>
    </w:p>
    <w:p w:rsidR="00A21FBF" w:rsidRPr="00EB4257" w:rsidRDefault="00A21FBF" w:rsidP="00EB4257">
      <w:pPr>
        <w:pStyle w:val="a4"/>
        <w:spacing w:before="0" w:beforeAutospacing="0" w:after="0" w:afterAutospacing="0"/>
        <w:jc w:val="both"/>
      </w:pPr>
      <w:r w:rsidRPr="00EB4257">
        <w:t xml:space="preserve">Возбудитель – фильтрующийся вирус. Проникает в организм аэрогенно, через конъюнктиву, поврежденную кожу и алиментарным путем. Вместе с лимфой и кровью он разносится по всем органам и тканям. Поражаются лимфоидная ткань, костный мозг, кровеносная система, нарушается </w:t>
      </w:r>
      <w:hyperlink r:id="rId177" w:tgtFrame="_blank" w:history="1">
        <w:r w:rsidRPr="00EB4257">
          <w:rPr>
            <w:rStyle w:val="a3"/>
            <w:b/>
            <w:bCs/>
            <w:color w:val="auto"/>
            <w:u w:val="none"/>
          </w:rPr>
          <w:t>обмен веществ</w:t>
        </w:r>
      </w:hyperlink>
      <w:r w:rsidRPr="00EB4257">
        <w:t xml:space="preserve"> и возникают тяжелые расстройства кровообращения. Это приводит к резкому подавлению защитно–компенсаторных механизмов и гибели животных.</w:t>
      </w:r>
    </w:p>
    <w:p w:rsidR="00A21FBF" w:rsidRPr="00EB4257" w:rsidRDefault="00A21FBF" w:rsidP="00EB4257">
      <w:pPr>
        <w:pStyle w:val="a4"/>
        <w:spacing w:before="0" w:beforeAutospacing="0" w:after="0" w:afterAutospacing="0"/>
        <w:jc w:val="both"/>
      </w:pPr>
      <w:r w:rsidRPr="00EB4257">
        <w:rPr>
          <w:i/>
          <w:iCs/>
        </w:rPr>
        <w:t>Патологоанатомические изменения.</w:t>
      </w:r>
    </w:p>
    <w:p w:rsidR="00A21FBF" w:rsidRPr="00EB4257" w:rsidRDefault="00A21FBF" w:rsidP="00EB4257">
      <w:pPr>
        <w:pStyle w:val="a4"/>
        <w:spacing w:before="0" w:beforeAutospacing="0" w:after="0" w:afterAutospacing="0"/>
        <w:jc w:val="both"/>
      </w:pPr>
      <w:r w:rsidRPr="00EB4257">
        <w:t>Трупы животных не истощены. Трупное окоченение наступает быстро и выражено хорошо. Глазные яблоки запавшие, веки отечны, у внутренних углов глаз видны засохшие корочки серо–коричневого цвета. Видимые слизистые оболочки цианотичны. На конъюктиве и слизистой оболочке ротовой полости иногда заметны мелкие кровоизлияния. Кожа очагово или диффузно окрашена в темно–красный или багровый цвет. Грудная, брюшная и перикардиальная полости заполнены мутной жидкостью, нередко со сгустками фибрина.</w:t>
      </w:r>
    </w:p>
    <w:p w:rsidR="00A21FBF" w:rsidRPr="00EB4257" w:rsidRDefault="00A21FBF" w:rsidP="00EB4257">
      <w:pPr>
        <w:pStyle w:val="a4"/>
        <w:spacing w:before="0" w:beforeAutospacing="0" w:after="0" w:afterAutospacing="0"/>
        <w:jc w:val="both"/>
      </w:pPr>
      <w:r w:rsidRPr="00EB4257">
        <w:t>Лимфатические узлы увеличены, дряблые, темно–вишневого цвета, на разрезе имеют мраморный рисунок.</w:t>
      </w:r>
    </w:p>
    <w:p w:rsidR="00A21FBF" w:rsidRPr="00EB4257" w:rsidRDefault="00A21FBF" w:rsidP="00EB4257">
      <w:pPr>
        <w:pStyle w:val="a4"/>
        <w:spacing w:before="0" w:beforeAutospacing="0" w:after="0" w:afterAutospacing="0"/>
        <w:jc w:val="both"/>
      </w:pPr>
      <w:r w:rsidRPr="00EB4257">
        <w:t>Селезенка увеличена в 2– 3 раза, дряблая, под капсулой точечные кровоизлияния, на разрезе темно–красного цвета, пульпа дает обильный соскоб.</w:t>
      </w:r>
    </w:p>
    <w:p w:rsidR="00A21FBF" w:rsidRPr="00EB4257" w:rsidRDefault="00A21FBF" w:rsidP="00EB4257">
      <w:pPr>
        <w:pStyle w:val="a4"/>
        <w:spacing w:before="0" w:beforeAutospacing="0" w:after="0" w:afterAutospacing="0"/>
        <w:jc w:val="both"/>
      </w:pPr>
      <w:r w:rsidRPr="00EB4257">
        <w:t>Печень увеличена, полнокровна, под капсулой иногда видны кровоизлияния. Желчный пузырь растянут и переполнен густой желчью, стенка его утолщена в 3– 4 раза. На слизистой оболочке диффузные и точечные кровоизлияния.</w:t>
      </w:r>
    </w:p>
    <w:p w:rsidR="00A21FBF" w:rsidRPr="00EB4257" w:rsidRDefault="00A21FBF" w:rsidP="00EB4257">
      <w:pPr>
        <w:pStyle w:val="a4"/>
        <w:spacing w:before="0" w:beforeAutospacing="0" w:after="0" w:afterAutospacing="0"/>
        <w:jc w:val="both"/>
      </w:pPr>
      <w:r w:rsidRPr="00EB4257">
        <w:t>Почки увеличены, застойно полнокровны, дряблые, под капсулой множественные точечные кровоизлияния. Мочевой пузырь пуст или содержит в небольшом количестве мочу, его слизистая оболочка набухшая, местами гиперемирована и усеяна кровоизлияниями. В желудке острое катаральное, реже геморрагическое воспаление, в слизистой оболочке множественные кровоизлияния. Иногда находят очаговые некрозы, эрозии и язвы. В тонком кишечнике очаковая или диффузная гиперемия, кровоизлияния на серозной и слизистой оболочках, в некоторых случаях крупозное или дифтерическое воспаление.</w:t>
      </w:r>
    </w:p>
    <w:p w:rsidR="00A21FBF" w:rsidRPr="00EB4257" w:rsidRDefault="00A21FBF" w:rsidP="00EB4257">
      <w:pPr>
        <w:pStyle w:val="a4"/>
        <w:spacing w:before="0" w:beforeAutospacing="0" w:after="0" w:afterAutospacing="0"/>
        <w:jc w:val="both"/>
      </w:pPr>
      <w:r w:rsidRPr="00EB4257">
        <w:t>Сердце расширено. Под эпикардом и эндокардом, а также в миокарде точечные и пятнистые кровоизлияния.</w:t>
      </w:r>
    </w:p>
    <w:p w:rsidR="00A21FBF" w:rsidRPr="00EB4257" w:rsidRDefault="00A21FBF" w:rsidP="00EB4257">
      <w:pPr>
        <w:pStyle w:val="a4"/>
        <w:spacing w:before="0" w:beforeAutospacing="0" w:after="0" w:afterAutospacing="0"/>
        <w:jc w:val="both"/>
      </w:pPr>
      <w:r w:rsidRPr="00EB4257">
        <w:lastRenderedPageBreak/>
        <w:t>Легкие сильно гиперемированы, отечны. Междольковая соединительная ткань вследствие отека выступает в виде расширенных студневидных тяжей. Относительно редко отмечают катаральную бронхопневмонию или крупозно–некротирующую плевропневмонию.</w:t>
      </w:r>
    </w:p>
    <w:p w:rsidR="00A21FBF" w:rsidRPr="00EB4257" w:rsidRDefault="00A21FBF" w:rsidP="00EB4257">
      <w:pPr>
        <w:pStyle w:val="a4"/>
        <w:spacing w:before="0" w:beforeAutospacing="0" w:after="0" w:afterAutospacing="0"/>
        <w:jc w:val="both"/>
      </w:pPr>
      <w:r w:rsidRPr="00EB4257">
        <w:t>Головной мозг и его оболочки гиперемированы и отечны.</w:t>
      </w:r>
    </w:p>
    <w:p w:rsidR="00A21FBF" w:rsidRPr="00EB4257" w:rsidRDefault="00A21FBF" w:rsidP="00EB4257">
      <w:pPr>
        <w:pStyle w:val="a4"/>
        <w:spacing w:before="0" w:beforeAutospacing="0" w:after="0" w:afterAutospacing="0"/>
        <w:jc w:val="both"/>
      </w:pPr>
      <w:r w:rsidRPr="00EB4257">
        <w:rPr>
          <w:i/>
          <w:iCs/>
        </w:rPr>
        <w:t>Диагноз</w:t>
      </w:r>
      <w:r w:rsidRPr="00EB4257">
        <w:t xml:space="preserve"> ставят на основании эпизоотологических данных, симптомов болезни и патологоанатомических изменений.</w:t>
      </w:r>
    </w:p>
    <w:p w:rsidR="00A21FBF" w:rsidRPr="00EB4257" w:rsidRDefault="00A21FBF" w:rsidP="00EB4257">
      <w:pPr>
        <w:pStyle w:val="3"/>
        <w:spacing w:before="0" w:beforeAutospacing="0" w:after="0" w:afterAutospacing="0"/>
        <w:jc w:val="both"/>
        <w:rPr>
          <w:sz w:val="24"/>
          <w:szCs w:val="24"/>
        </w:rPr>
      </w:pPr>
      <w:r w:rsidRPr="00EB4257">
        <w:rPr>
          <w:sz w:val="24"/>
          <w:szCs w:val="24"/>
        </w:rPr>
        <w:t>Болезнь Ньюкасла</w:t>
      </w:r>
    </w:p>
    <w:p w:rsidR="00A21FBF" w:rsidRPr="00EB4257" w:rsidRDefault="00A21FBF" w:rsidP="00EB4257">
      <w:pPr>
        <w:pStyle w:val="a4"/>
        <w:spacing w:before="0" w:beforeAutospacing="0" w:after="0" w:afterAutospacing="0"/>
        <w:jc w:val="both"/>
      </w:pPr>
      <w:r w:rsidRPr="00EB4257">
        <w:rPr>
          <w:b/>
          <w:bCs/>
        </w:rPr>
        <w:t>Болезнь Ньюкасла</w:t>
      </w:r>
      <w:r w:rsidRPr="00EB4257">
        <w:t xml:space="preserve"> (Newcastle disease, синонимы: псевдочума птиц, азиатская чума, атипичная чума и др.) – острая контагиозная болезнь преимущественно молодых птиц отряда куриных, протекающая с явлениями септицемии, поражениями органов респираторной и пищеварительной систем, а также центральной нервной системы. Течение болезни острое (1– 5 дней), реже сверхострое (цыплята), иногда болезнь затягивается до 10– 15 дней.</w:t>
      </w:r>
    </w:p>
    <w:p w:rsidR="00A21FBF" w:rsidRPr="00EB4257" w:rsidRDefault="00A21FBF" w:rsidP="00EB4257">
      <w:pPr>
        <w:pStyle w:val="a4"/>
        <w:spacing w:before="0" w:beforeAutospacing="0" w:after="0" w:afterAutospacing="0"/>
        <w:jc w:val="both"/>
      </w:pPr>
      <w:r w:rsidRPr="00EB4257">
        <w:rPr>
          <w:i/>
          <w:iCs/>
        </w:rPr>
        <w:t>Этиология.</w:t>
      </w:r>
      <w:r w:rsidRPr="00EB4257">
        <w:t xml:space="preserve"> Возбудитель болезни – РНК–содержащий вирус, относящийся к роду парамиксовирусов.</w:t>
      </w:r>
    </w:p>
    <w:p w:rsidR="00A21FBF" w:rsidRPr="00EB4257" w:rsidRDefault="00A21FBF" w:rsidP="00EB4257">
      <w:pPr>
        <w:pStyle w:val="a4"/>
        <w:spacing w:before="0" w:beforeAutospacing="0" w:after="0" w:afterAutospacing="0"/>
        <w:jc w:val="both"/>
      </w:pPr>
      <w:r w:rsidRPr="00EB4257">
        <w:rPr>
          <w:i/>
          <w:iCs/>
        </w:rPr>
        <w:t>Патогенез.</w:t>
      </w:r>
      <w:r w:rsidRPr="00EB4257">
        <w:t xml:space="preserve"> Заражаются птицы алиментарным и аэрогенным путями. Репродукция вируса происходит в эпителии слизистых оболочек, откуда он быстро проникает в кровеносные сосуды, внедряется в эритроциты, размножается в них и разносится по организму (виремия). Повреждая стенку сосудов и тканевые барьеры, вирус проникает в ткани, вызывая тяжелые дистрофические и воспалительно–некротические процессы.</w:t>
      </w:r>
    </w:p>
    <w:p w:rsidR="00A21FBF" w:rsidRPr="00EB4257" w:rsidRDefault="00A21FBF" w:rsidP="00EB4257">
      <w:pPr>
        <w:pStyle w:val="a4"/>
        <w:spacing w:before="0" w:beforeAutospacing="0" w:after="0" w:afterAutospacing="0"/>
        <w:jc w:val="both"/>
      </w:pPr>
      <w:r w:rsidRPr="00EB4257">
        <w:t>На ранней стадии болезни особенно тяжелые изменения возникают в стенках сосудов и мышце сердца, что обусловливает появление массовых кровоизлияний, выпотевание серозной жидкости, застойные явления, образование капиллярных и прекапиллярных тромбов, а также возникновение периваскулярных очагов некроза. В результате поражения сосудов мозга и повреждения гематоэнцефалического барьера развивается негнойный энцефалит лимфоцитарного типа. Иммунологические реакции на действие вируса проявляются гиперплазией селезенки, лимфатических фолликулов слизистых оболочек и Гарднеровой железы, а также пролиферацией ретикулярных клеток печени и других органов, в которых возникают клеточные очаги или диффузные лимфоидные инфильтраты. Течение болезни может осложняться секундарной микрофлорой (Е. соli), вызывающей воспаление воздухоносных мешков и некротические поражения слизистой оболочки кишечника, а также печени и других органов.</w:t>
      </w:r>
    </w:p>
    <w:p w:rsidR="00A21FBF" w:rsidRPr="00EB4257" w:rsidRDefault="00A21FBF" w:rsidP="00EB4257">
      <w:pPr>
        <w:pStyle w:val="a4"/>
        <w:spacing w:before="0" w:beforeAutospacing="0" w:after="0" w:afterAutospacing="0"/>
        <w:jc w:val="both"/>
      </w:pPr>
      <w:r w:rsidRPr="00EB4257">
        <w:rPr>
          <w:i/>
          <w:iCs/>
        </w:rPr>
        <w:t>Патологоанатомические изменения.</w:t>
      </w:r>
      <w:r w:rsidRPr="00EB4257">
        <w:t xml:space="preserve"> При чуме птиц они непостоянны и разнообразны. Так, при молниеносном течении они могут вообще отсутствовать или встречаться в виде немногочисленных точечных кровоизлияний на эпикарде, под серозной оболочкой в области грудины, на брюшине, иногда в жировой ткани мышечного желудка, брыжейки или же на слизистой оболочке дыхательных путей.</w:t>
      </w:r>
    </w:p>
    <w:p w:rsidR="00A21FBF" w:rsidRPr="00EB4257" w:rsidRDefault="00A21FBF" w:rsidP="00EB4257">
      <w:pPr>
        <w:pStyle w:val="a4"/>
        <w:spacing w:before="0" w:beforeAutospacing="0" w:after="0" w:afterAutospacing="0"/>
        <w:jc w:val="both"/>
      </w:pPr>
      <w:r w:rsidRPr="00EB4257">
        <w:t>При остром течении изменения более выражены. Характерен внешний вид трупа – перья взъерошены и загрязнены фекалиями; гребень и сережки бледные или резко цианотичны. Иногда гребень окрашен в черно–красный цвет. На коже головы, гребня, окологлазных впадин и на конъюнктиве точечные и пятнистые кровоизлияния. Конъюнктива катарально–набухшая. У основания клюва и носовых отверстий корочки засохшего экссудата. Из носовых отверстий и небной щели при надавливании вытекает мутная, слизистого характера жидкость.</w:t>
      </w:r>
    </w:p>
    <w:p w:rsidR="00A21FBF" w:rsidRPr="00EB4257" w:rsidRDefault="00A21FBF" w:rsidP="00EB4257">
      <w:pPr>
        <w:pStyle w:val="a4"/>
        <w:spacing w:before="0" w:beforeAutospacing="0" w:after="0" w:afterAutospacing="0"/>
        <w:jc w:val="both"/>
      </w:pPr>
      <w:r w:rsidRPr="00EB4257">
        <w:t>Наиболее постоянные и характерные изменения при острой форме чумы находят во всех отделах пищеварительного тракта. Слизистая оболочка ротовой полости, глотки, а иногда и пищевода покрасневшая, катарально–набухшая, пронизана кровоизлияниями и покрыта слизистыми массами. В некоторых случаях обнаруживают фибринозные наложения и очажки некроза. Зоб часто переполнен слежавшимися кормовыми массами. В нем может содержаться мутная грязно–белая жидкость с гнилостным запахом.</w:t>
      </w:r>
    </w:p>
    <w:p w:rsidR="00A21FBF" w:rsidRPr="00EB4257" w:rsidRDefault="00A21FBF" w:rsidP="00EB4257">
      <w:pPr>
        <w:pStyle w:val="a4"/>
        <w:spacing w:before="0" w:beforeAutospacing="0" w:after="0" w:afterAutospacing="0"/>
        <w:jc w:val="both"/>
      </w:pPr>
      <w:r w:rsidRPr="00EB4257">
        <w:t xml:space="preserve">В железистом желудке находят острое катаральное воспаление, изредка с наличием единичных или множественных фибринозно–некротических очагов, эрозий и язв, возникающих в местах расположения лимфатических фолликулов, кровоизлияний, очагов </w:t>
      </w:r>
      <w:r w:rsidRPr="00EB4257">
        <w:lastRenderedPageBreak/>
        <w:t>крупозного или дифтеритического воспаления. К частым поражениям железистого желудка относят кровоизлияния. При спонтанной чуме они встречаются в 75– 80% случаев. Располагаясь по всей окружности, они иногда образуют подобие геморрагического пояска. В мышечном желудке развивается серозное или серозно–фибринозное воспаление со скоплением жидкости под кутикулой, которая разрыхляется и легко отслаивается. В отдельных участках слизистая оболочка мышечного желудка покрасневшая и пронизана точечными или крупнопятнистыми кровоизлияниями.</w:t>
      </w:r>
    </w:p>
    <w:p w:rsidR="00A21FBF" w:rsidRPr="00EB4257" w:rsidRDefault="00A21FBF" w:rsidP="00EB4257">
      <w:pPr>
        <w:pStyle w:val="a4"/>
        <w:spacing w:before="0" w:beforeAutospacing="0" w:after="0" w:afterAutospacing="0"/>
        <w:jc w:val="both"/>
      </w:pPr>
      <w:r w:rsidRPr="00EB4257">
        <w:t>Кишечник на всем протяжении катарально воспален. Его слизистая оболочка отечна, гиперемирована и пронизана множественными кровоизлияниями. На слизистой оболочке двенадцатиперстной и прямой кишок, а также в слепых кишках нередко отмечают очаги фибринозного воспаления, некрозы и фолликулярные язвы. При затяжном течении очаги дифтеритического воспаления иногда очень похожи на бутоны при чуме свиней.</w:t>
      </w:r>
    </w:p>
    <w:p w:rsidR="00A21FBF" w:rsidRPr="00EB4257" w:rsidRDefault="00A21FBF" w:rsidP="00EB4257">
      <w:pPr>
        <w:pStyle w:val="a4"/>
        <w:spacing w:before="0" w:beforeAutospacing="0" w:after="0" w:afterAutospacing="0"/>
        <w:jc w:val="both"/>
      </w:pPr>
      <w:r w:rsidRPr="00EB4257">
        <w:t>При микроскопическом исследовании в слизистой оболочке железистого желудка и кишечника обнаруживают воспалительный отек и обильную клеточную инфильтрацию лейкоцитами и тканевыми клетками. Лимфатические фолликулы подвергаются крупноклеточной гиперплазии, увеличиваются и постепенно теряют очертания. Впоследствии они некротизируются, превращаются в фолликулярные язвы и покрываются фибринозными массами, которые откладываются и на поверхности слизистой оболочки. В острых случаях на эпикарде и серозной оболочке грудобрюшной полости находят мелкие кровоизлияния.</w:t>
      </w:r>
    </w:p>
    <w:p w:rsidR="00A21FBF" w:rsidRPr="00EB4257" w:rsidRDefault="00A21FBF" w:rsidP="00EB4257">
      <w:pPr>
        <w:pStyle w:val="a4"/>
        <w:spacing w:before="0" w:beforeAutospacing="0" w:after="0" w:afterAutospacing="0"/>
        <w:jc w:val="both"/>
      </w:pPr>
      <w:r w:rsidRPr="00EB4257">
        <w:t>Слизистая оболочка носовой полости гиперемирована и усеяна мелкими кровоизлияниями. Последние встречаются также на слизистой оболочке гортани и трахеи. В гортани содержится много слизи, а на слизистой оболочке часто обнаруживают дифтеритические пленки. Легкие гиперемированы и отечны, иногда с очагами крупозной или некротизирующей пневмонии. Сердечная мышца полнокровная, дряблая. Селезенка обычно нормального объема или даже уменьшена. В отдельных случаях она набухшая и несколько размягчена. Печень дряблая, полнокровная, местами окрашена в глинистый цвет. Почки застойно гиперемированы, отечны. Под микроскопом регистрируют тяжелый нефроз, иногда с некрозом обширных участков извитых канальцев.</w:t>
      </w:r>
    </w:p>
    <w:p w:rsidR="00A21FBF" w:rsidRPr="00EB4257" w:rsidRDefault="00A21FBF" w:rsidP="00EB4257">
      <w:pPr>
        <w:pStyle w:val="a4"/>
        <w:spacing w:before="0" w:beforeAutospacing="0" w:after="0" w:afterAutospacing="0"/>
        <w:jc w:val="both"/>
      </w:pPr>
      <w:r w:rsidRPr="00EB4257">
        <w:t>Головной мозг гиперемирован и отечен. В мозговых оболочках и веществе мозга встречаются кровоизлияния. При гистологическом исследовании головного мозга находят диффузный негнойный энцефаломиелит лимфоцитарного типа. Наряду с очагами васкулярной и периваскулярной инфильтрации в ткани мозга обнаруживают тяжелые дистрофические изменения нервных клеток с явлениями хроматолиза и истинной нейронофагии.</w:t>
      </w:r>
    </w:p>
    <w:p w:rsidR="00A21FBF" w:rsidRPr="00EB4257" w:rsidRDefault="00A21FBF" w:rsidP="00EB4257">
      <w:pPr>
        <w:pStyle w:val="a4"/>
        <w:spacing w:before="0" w:beforeAutospacing="0" w:after="0" w:afterAutospacing="0"/>
        <w:jc w:val="both"/>
      </w:pPr>
      <w:r w:rsidRPr="00EB4257">
        <w:rPr>
          <w:i/>
          <w:iCs/>
        </w:rPr>
        <w:t>Диагноз.</w:t>
      </w:r>
      <w:r w:rsidRPr="00EB4257">
        <w:t xml:space="preserve"> Его ставят на основании эпизоотологических и клинических данных, материалов вскрытия и лабораторных исследований по выделению и идентификации вируса.</w:t>
      </w:r>
    </w:p>
    <w:p w:rsidR="00A21FBF" w:rsidRPr="00EB4257" w:rsidRDefault="00A21FBF" w:rsidP="00EB4257">
      <w:pPr>
        <w:pStyle w:val="a4"/>
        <w:spacing w:before="0" w:beforeAutospacing="0" w:after="0" w:afterAutospacing="0"/>
        <w:jc w:val="both"/>
      </w:pPr>
      <w:r w:rsidRPr="00EB4257">
        <w:t>Болезнь Ньюкасла дифференцируют от классической чумы птиц, инфекционного энцефаломиелита, пастереллеза, инфекционного бронхита, инфекционного ларинготрахеита и респираторного микоплазмоза птиц. На вскрытии при болезни Ньюкасла в отличие от классической чумы птиц экссудативныеявления выражены слабо, а поражение слизистых оболочек, особенно кишечника, более тяжелое, с массовыми кровоизлияниями, очагами дифтеритического воспаления, эрозиями и язвами. Гистоисследованием более отчетливо выявляют изменения, свойственные негнойному энцефалиту лимфоцитарного типа.</w:t>
      </w:r>
    </w:p>
    <w:p w:rsidR="00A21FBF" w:rsidRPr="00EB4257" w:rsidRDefault="00A21FBF" w:rsidP="00EB4257">
      <w:pPr>
        <w:pStyle w:val="a4"/>
        <w:spacing w:before="0" w:beforeAutospacing="0" w:after="0" w:afterAutospacing="0"/>
        <w:jc w:val="both"/>
      </w:pPr>
      <w:r w:rsidRPr="00EB4257">
        <w:t xml:space="preserve">При инфекционном энцефаломиелите птиц на вскрытии видимые изменения отсутствуют. При пастереллезе птиц общесептические изменения проявляются увеличением объема селезенки, массовыми кровоизлияниями, особенно на эпикарде и серозном покрове кишечника, некротическими очажками в печени и сердечной мышце. Инфекционный бронхит протекает с преимущественным поражением респираторных органов. На вскрытии находят катаральный бронхит и трахеит, а также аэросаккулит и перикардит. Инфекционный ларинготрахеит протекает с преимущественным поражением респираторных органов – гортани и трахеи, в которых обнаруживают катарально–фибринозное воспаление с наличием </w:t>
      </w:r>
      <w:r w:rsidRPr="00EB4257">
        <w:lastRenderedPageBreak/>
        <w:t>плотных наложений и сгустков. Поражение других органов в виде застойных явлений наблюдают только в случае обтурации дыхательной трубки плотными массами.</w:t>
      </w:r>
    </w:p>
    <w:p w:rsidR="00A21FBF" w:rsidRPr="00EB4257" w:rsidRDefault="00A21FBF" w:rsidP="00EB4257">
      <w:pPr>
        <w:pStyle w:val="a4"/>
        <w:spacing w:before="0" w:beforeAutospacing="0" w:after="0" w:afterAutospacing="0"/>
        <w:jc w:val="both"/>
      </w:pPr>
      <w:r w:rsidRPr="00EB4257">
        <w:t>Респираторный микоплазмоз кур диагностируют на вскрытии на основании катарального ринита, трахеита и бронхита, а также очаговой или диффузной катаральной или крупозной пневмонии, с некрозами, а иногда инкапсулированными секвестрами, в ткани легких. Кроме того, регистрируют фибринозный аэросаккулит с утолщением и помутнением стенок, а иногда с облитерацией полости.</w:t>
      </w:r>
    </w:p>
    <w:p w:rsidR="00A21FBF" w:rsidRPr="00EB4257" w:rsidRDefault="00A21FBF" w:rsidP="00EB4257">
      <w:pPr>
        <w:pStyle w:val="3"/>
        <w:spacing w:before="0" w:beforeAutospacing="0" w:after="0" w:afterAutospacing="0"/>
        <w:jc w:val="both"/>
        <w:rPr>
          <w:sz w:val="24"/>
          <w:szCs w:val="24"/>
        </w:rPr>
      </w:pPr>
      <w:r w:rsidRPr="00EB4257">
        <w:rPr>
          <w:sz w:val="24"/>
          <w:szCs w:val="24"/>
        </w:rPr>
        <w:t>Инфекционная анемия лошадей</w:t>
      </w:r>
    </w:p>
    <w:p w:rsidR="00A21FBF" w:rsidRPr="00EB4257" w:rsidRDefault="00A21FBF" w:rsidP="00EB4257">
      <w:pPr>
        <w:pStyle w:val="a4"/>
        <w:spacing w:before="0" w:beforeAutospacing="0" w:after="0" w:afterAutospacing="0"/>
        <w:jc w:val="both"/>
      </w:pPr>
      <w:r w:rsidRPr="00EB4257">
        <w:rPr>
          <w:b/>
          <w:bCs/>
        </w:rPr>
        <w:t>Инфекционная анемия лошадей</w:t>
      </w:r>
      <w:r w:rsidRPr="00EB4257">
        <w:t xml:space="preserve"> (Anaemia infectiosa equorum) – хроническая болезнь однокопытных вирусного происхождения. Характеризуется клинически возвратной лихорадкой, а патологомор–фологически – гемолитической анемией и септическими изменениями. Восприимчивы однокопытные (лошади, ослы, мулы). Человек и другие животные не заражаются ни в естественных, ни в экспериментальных условиях.</w:t>
      </w:r>
    </w:p>
    <w:p w:rsidR="00A21FBF" w:rsidRPr="00EB4257" w:rsidRDefault="00A21FBF" w:rsidP="00EB4257">
      <w:pPr>
        <w:pStyle w:val="a4"/>
        <w:spacing w:before="0" w:beforeAutospacing="0" w:after="0" w:afterAutospacing="0"/>
        <w:jc w:val="both"/>
      </w:pPr>
      <w:r w:rsidRPr="00EB4257">
        <w:rPr>
          <w:i/>
          <w:iCs/>
        </w:rPr>
        <w:t>Патогенез.</w:t>
      </w:r>
      <w:r w:rsidRPr="00EB4257">
        <w:t xml:space="preserve"> Заражение происходит преимущественно при парентеральном проникновении вируса через кожу и слизистые оболочки, в частности при укусах жалящими насекомыми. Этим можно объяснить вспышки болезни в весенне–летиий период года в лесных, заболоченных местностях. Вирус обладает гемотропизмом, т.е. адсорбируется на эритроцитах и распространяется ими по всему организму, преимущественно поражает кроветворную и сосудистую системы.</w:t>
      </w:r>
    </w:p>
    <w:p w:rsidR="00A21FBF" w:rsidRPr="00EB4257" w:rsidRDefault="00A21FBF" w:rsidP="00EB4257">
      <w:pPr>
        <w:pStyle w:val="a4"/>
        <w:spacing w:before="0" w:beforeAutospacing="0" w:after="0" w:afterAutospacing="0"/>
        <w:jc w:val="both"/>
      </w:pPr>
      <w:r w:rsidRPr="00EB4257">
        <w:t>Характерная особенность болезни – чередование приступов и ремиссий (от лат. remissio – ослабление) – временного ослабления и даже исчезновения болезненных признаков. Продолжительность их и степень проявления не определены. Каждый новый приступ протекает тяжелее предыдущего, что указывает на аллергическую особенность болезни.</w:t>
      </w:r>
    </w:p>
    <w:p w:rsidR="00A21FBF" w:rsidRPr="00EB4257" w:rsidRDefault="00A21FBF" w:rsidP="00EB4257">
      <w:pPr>
        <w:pStyle w:val="a4"/>
        <w:spacing w:before="0" w:beforeAutospacing="0" w:after="0" w:afterAutospacing="0"/>
        <w:jc w:val="both"/>
      </w:pPr>
      <w:r w:rsidRPr="00EB4257">
        <w:t xml:space="preserve">Болезнь протекает остро, хронически и латентно. Острое течение соответствует самому первому приступу болезни. Клинически оно выражается лихорадкой (температура 42°С), потливостью, неработоспособностью животного, бледностью, желтушностью, точечными кровоизлияниями на конъюнктиве (особенно на третьем веке),слизистых оболочках ротовой и носовой полостей, слабым аритмичным пульсом. Количество эритроцитов уменьшается до 1– 3 мм в 1 мм3 , гемоглобина – до 20%. При </w:t>
      </w:r>
      <w:r w:rsidRPr="00EB4257">
        <w:rPr>
          <w:i/>
          <w:iCs/>
        </w:rPr>
        <w:t>сверхостром течении</w:t>
      </w:r>
      <w:r w:rsidRPr="00EB4257">
        <w:t xml:space="preserve"> животные погибают через несколько часов или 2– 3 дни, при остром – через 7– 30 дней. При переходе в ремиссию клинические признаки болезни постепенно исчезают.</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1905285" cy="1460311"/>
            <wp:effectExtent l="19050" t="0" r="0" b="0"/>
            <wp:wrapSquare wrapText="bothSides"/>
            <wp:docPr id="666" name="Рисунок 666" descr="http://kgau.ru/distance/vet_03/patanatomia/img/ris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http://kgau.ru/distance/vet_03/patanatomia/img/ris231.gif"/>
                    <pic:cNvPicPr>
                      <a:picLocks noChangeAspect="1" noChangeArrowheads="1"/>
                    </pic:cNvPicPr>
                  </pic:nvPicPr>
                  <pic:blipFill>
                    <a:blip r:embed="rId178"/>
                    <a:srcRect/>
                    <a:stretch>
                      <a:fillRect/>
                    </a:stretch>
                  </pic:blipFill>
                  <pic:spPr bwMode="auto">
                    <a:xfrm>
                      <a:off x="0" y="0"/>
                      <a:ext cx="1905285" cy="1460311"/>
                    </a:xfrm>
                    <a:prstGeom prst="rect">
                      <a:avLst/>
                    </a:prstGeom>
                    <a:noFill/>
                    <a:ln w="9525">
                      <a:noFill/>
                      <a:miter lim="800000"/>
                      <a:headEnd/>
                      <a:tailEnd/>
                    </a:ln>
                  </pic:spPr>
                </pic:pic>
              </a:graphicData>
            </a:graphic>
          </wp:anchor>
        </w:drawing>
      </w:r>
    </w:p>
    <w:p w:rsidR="00DE42FA" w:rsidRDefault="00DE42FA" w:rsidP="00EB4257">
      <w:pPr>
        <w:spacing w:after="0" w:line="240" w:lineRule="auto"/>
        <w:jc w:val="both"/>
        <w:rPr>
          <w:rFonts w:ascii="Times New Roman" w:hAnsi="Times New Roman" w:cs="Times New Roman"/>
          <w:sz w:val="24"/>
          <w:szCs w:val="24"/>
          <w:lang w:val="kk-KZ"/>
        </w:rPr>
      </w:pP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w:t>
      </w:r>
      <w:r w:rsidR="00A21FBF" w:rsidRPr="00EB4257">
        <w:rPr>
          <w:rFonts w:ascii="Times New Roman" w:hAnsi="Times New Roman" w:cs="Times New Roman"/>
          <w:sz w:val="24"/>
          <w:szCs w:val="24"/>
        </w:rPr>
        <w:t>7. Кровоизлияния на третьем веке.</w:t>
      </w: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br/>
      </w:r>
    </w:p>
    <w:p w:rsidR="00DE42FA" w:rsidRDefault="00A21FBF" w:rsidP="00EB4257">
      <w:pPr>
        <w:pStyle w:val="2"/>
        <w:spacing w:before="0" w:beforeAutospacing="0" w:after="0" w:afterAutospacing="0"/>
        <w:jc w:val="both"/>
        <w:rPr>
          <w:sz w:val="24"/>
          <w:szCs w:val="24"/>
        </w:rPr>
      </w:pPr>
      <w:r w:rsidRPr="00EB4257">
        <w:rPr>
          <w:noProof/>
          <w:sz w:val="24"/>
          <w:szCs w:val="24"/>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1454909" cy="1992573"/>
            <wp:effectExtent l="19050" t="0" r="0" b="0"/>
            <wp:wrapSquare wrapText="bothSides"/>
            <wp:docPr id="667" name="Рисунок 667" descr="http://kgau.ru/distance/vet_03/patanatomia/img/ris2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http://kgau.ru/distance/vet_03/patanatomia/img/ris232.gif"/>
                    <pic:cNvPicPr>
                      <a:picLocks noChangeAspect="1" noChangeArrowheads="1"/>
                    </pic:cNvPicPr>
                  </pic:nvPicPr>
                  <pic:blipFill>
                    <a:blip r:embed="rId179"/>
                    <a:srcRect/>
                    <a:stretch>
                      <a:fillRect/>
                    </a:stretch>
                  </pic:blipFill>
                  <pic:spPr bwMode="auto">
                    <a:xfrm>
                      <a:off x="0" y="0"/>
                      <a:ext cx="1454909" cy="1992573"/>
                    </a:xfrm>
                    <a:prstGeom prst="rect">
                      <a:avLst/>
                    </a:prstGeom>
                    <a:noFill/>
                    <a:ln w="9525">
                      <a:noFill/>
                      <a:miter lim="800000"/>
                      <a:headEnd/>
                      <a:tailEnd/>
                    </a:ln>
                  </pic:spPr>
                </pic:pic>
              </a:graphicData>
            </a:graphic>
          </wp:anchor>
        </w:drawing>
      </w:r>
    </w:p>
    <w:p w:rsidR="00A21FBF" w:rsidRPr="00EB4257" w:rsidRDefault="00A21FBF" w:rsidP="00EB4257">
      <w:pPr>
        <w:pStyle w:val="2"/>
        <w:spacing w:before="0" w:beforeAutospacing="0" w:after="0" w:afterAutospacing="0"/>
        <w:jc w:val="both"/>
        <w:rPr>
          <w:sz w:val="24"/>
          <w:szCs w:val="24"/>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w:t>
      </w:r>
      <w:r w:rsidR="00A21FBF" w:rsidRPr="00EB4257">
        <w:rPr>
          <w:rFonts w:ascii="Times New Roman" w:hAnsi="Times New Roman" w:cs="Times New Roman"/>
          <w:sz w:val="24"/>
          <w:szCs w:val="24"/>
        </w:rPr>
        <w:t>8. Кровоизлияния на нижней поверхности языка.</w:t>
      </w:r>
    </w:p>
    <w:p w:rsidR="00A21FBF" w:rsidRPr="00EB4257" w:rsidRDefault="00A21FBF" w:rsidP="00EB4257">
      <w:pPr>
        <w:spacing w:after="0" w:line="240" w:lineRule="auto"/>
        <w:jc w:val="both"/>
        <w:rPr>
          <w:rFonts w:ascii="Times New Roman" w:hAnsi="Times New Roman" w:cs="Times New Roman"/>
          <w:sz w:val="24"/>
          <w:szCs w:val="24"/>
        </w:rPr>
      </w:pPr>
    </w:p>
    <w:p w:rsidR="00DE42FA" w:rsidRDefault="00DE42FA" w:rsidP="00EB4257">
      <w:pPr>
        <w:pStyle w:val="a4"/>
        <w:spacing w:before="0" w:beforeAutospacing="0" w:after="0" w:afterAutospacing="0"/>
        <w:jc w:val="both"/>
        <w:rPr>
          <w:lang w:val="kk-KZ"/>
        </w:rPr>
      </w:pPr>
    </w:p>
    <w:p w:rsidR="00DE42FA" w:rsidRDefault="00DE42FA" w:rsidP="00EB4257">
      <w:pPr>
        <w:pStyle w:val="a4"/>
        <w:spacing w:before="0" w:beforeAutospacing="0" w:after="0" w:afterAutospacing="0"/>
        <w:jc w:val="both"/>
        <w:rPr>
          <w:lang w:val="kk-KZ"/>
        </w:rPr>
      </w:pPr>
    </w:p>
    <w:p w:rsidR="00DE42FA" w:rsidRDefault="00DE42FA" w:rsidP="00EB4257">
      <w:pPr>
        <w:pStyle w:val="a4"/>
        <w:spacing w:before="0" w:beforeAutospacing="0" w:after="0" w:afterAutospacing="0"/>
        <w:jc w:val="both"/>
        <w:rPr>
          <w:lang w:val="kk-KZ"/>
        </w:rPr>
      </w:pPr>
    </w:p>
    <w:p w:rsidR="00DE42FA" w:rsidRDefault="00DE42FA" w:rsidP="00EB4257">
      <w:pPr>
        <w:pStyle w:val="a4"/>
        <w:spacing w:before="0" w:beforeAutospacing="0" w:after="0" w:afterAutospacing="0"/>
        <w:jc w:val="both"/>
        <w:rPr>
          <w:lang w:val="kk-KZ"/>
        </w:rPr>
      </w:pPr>
    </w:p>
    <w:p w:rsidR="00A21FBF" w:rsidRPr="00EB4257" w:rsidRDefault="00A21FBF" w:rsidP="00EB4257">
      <w:pPr>
        <w:pStyle w:val="a4"/>
        <w:spacing w:before="0" w:beforeAutospacing="0" w:after="0" w:afterAutospacing="0"/>
        <w:jc w:val="both"/>
      </w:pPr>
      <w:r w:rsidRPr="00EB4257">
        <w:lastRenderedPageBreak/>
        <w:t>Проявление ремиссии связано с подавлением инфекционного начала защитными силами организма. При этом наряду с затуханием клинических признаков болезни постепенно исчезают геморрагический диатез, дистрофические изменения, гемосидероз органов, т.е. основные патоморфологическис изменения, долго задерживается гистиоцитоз органов.</w:t>
      </w:r>
    </w:p>
    <w:p w:rsidR="00A21FBF" w:rsidRPr="00EB4257" w:rsidRDefault="00A21FBF" w:rsidP="00EB4257">
      <w:pPr>
        <w:pStyle w:val="a4"/>
        <w:spacing w:before="0" w:beforeAutospacing="0" w:after="0" w:afterAutospacing="0"/>
        <w:jc w:val="both"/>
      </w:pPr>
      <w:r w:rsidRPr="00EB4257">
        <w:rPr>
          <w:i/>
          <w:iCs/>
        </w:rPr>
        <w:t>Хроническое течение</w:t>
      </w:r>
      <w:r w:rsidRPr="00EB4257">
        <w:t xml:space="preserve"> инфекционной анемии выражается новыми приступами болезни в аллергиэнрованном организме. Клинические признаки не отличаются от наблюдаемых при остром течении. Патологоанатомические изменения имеют некоторые отличии. Наряду с геморрагическим диатезом, гемосидерозом и зернисто–жировой дистрофией паренхиматозных органов печень приобретает «мускатный» вид (напоминает мускатный орех на распиле): на общем серовато–желтом или красном (при гиперемии) фоне равномерно располагаются темно–красные пятна.</w:t>
      </w:r>
    </w:p>
    <w:p w:rsidR="00A21FBF" w:rsidRPr="00EB4257" w:rsidRDefault="00A21FBF" w:rsidP="00EB4257">
      <w:pPr>
        <w:pStyle w:val="a4"/>
        <w:spacing w:before="0" w:beforeAutospacing="0" w:after="0" w:afterAutospacing="0"/>
        <w:jc w:val="both"/>
      </w:pPr>
      <w:r w:rsidRPr="00EB4257">
        <w:rPr>
          <w:i/>
          <w:iCs/>
        </w:rPr>
        <w:t>Латентное течение</w:t>
      </w:r>
      <w:r w:rsidRPr="00EB4257">
        <w:t xml:space="preserve"> проявляется единичными нерегулярными подъемами температуры истертыми морфологическими изменениями. Животные внешне выглядят здоровыми, но являются вирусоносителями.</w:t>
      </w:r>
    </w:p>
    <w:p w:rsidR="00A21FBF" w:rsidRPr="00EB4257" w:rsidRDefault="00A21FBF" w:rsidP="00EB4257">
      <w:pPr>
        <w:pStyle w:val="a4"/>
        <w:spacing w:before="0" w:beforeAutospacing="0" w:after="0" w:afterAutospacing="0"/>
        <w:jc w:val="both"/>
      </w:pPr>
      <w:r w:rsidRPr="00EB4257">
        <w:rPr>
          <w:i/>
          <w:iCs/>
        </w:rPr>
        <w:t>Патологоанатомические изменения.</w:t>
      </w:r>
      <w:r w:rsidRPr="00EB4257">
        <w:t xml:space="preserve"> При вскрытии устанавливают тяжелый геморрагический диатез, поражение селезенки, печени, желтуху, зернистую дистрофию паренхиматозных органов. Геморрагический диатез вызывается множественными точечно–пятнистыми кровоизлияниями во всех органах (на плевре и брыжейке, слизистых оболочках бронхов, желудка и кишечника, в сердце и почках), выражена желтушность. Кровь водянистая, светло–красная. Бывают серозно–геморрагические инфильтраты в подкожной клетчатке и межмышечной ткани. Паренхиматозные органы сероватого цвета, несколько размягчены (имеют «вареный» вид).</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2907071" cy="3507475"/>
            <wp:effectExtent l="19050" t="0" r="7579" b="0"/>
            <wp:docPr id="668" name="Рисунок 668" descr="http://kgau.ru/distance/vet_03/patanatomia/img/ris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http://kgau.ru/distance/vet_03/patanatomia/img/ris233.gif"/>
                    <pic:cNvPicPr>
                      <a:picLocks noChangeAspect="1" noChangeArrowheads="1"/>
                    </pic:cNvPicPr>
                  </pic:nvPicPr>
                  <pic:blipFill>
                    <a:blip r:embed="rId180"/>
                    <a:srcRect/>
                    <a:stretch>
                      <a:fillRect/>
                    </a:stretch>
                  </pic:blipFill>
                  <pic:spPr bwMode="auto">
                    <a:xfrm>
                      <a:off x="0" y="0"/>
                      <a:ext cx="2910325" cy="3511402"/>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8</w:t>
      </w:r>
      <w:r w:rsidR="00A21FBF" w:rsidRPr="00EB4257">
        <w:rPr>
          <w:rFonts w:ascii="Times New Roman" w:hAnsi="Times New Roman" w:cs="Times New Roman"/>
          <w:sz w:val="24"/>
          <w:szCs w:val="24"/>
        </w:rPr>
        <w:t>9. Кровоизлияния под эпикардом.</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t>Печень рыжевато–коричневая вследствие гемосидероза. Селезенка припухшая или увеличена (иногда в 5– 6 раз), но не размягчена. На разрезе кроваво–красного цвета, напоминает кровяную колбасу, зернистого вида. Лимфатические узлы гиперемированы и отечны.</w:t>
      </w:r>
    </w:p>
    <w:p w:rsidR="00A21FBF" w:rsidRPr="00EB4257" w:rsidRDefault="00A21FBF" w:rsidP="00EB4257">
      <w:pPr>
        <w:pStyle w:val="a4"/>
        <w:spacing w:before="0" w:beforeAutospacing="0" w:after="0" w:afterAutospacing="0"/>
        <w:jc w:val="both"/>
      </w:pPr>
      <w:r w:rsidRPr="00EB4257">
        <w:t xml:space="preserve">Гистологическими исследованиями кроме кровоизлияний во всех органах выявляют гемосидероз печени, сердца, легких, мальпигиевых клубочков почек, размножение в их строме гистиоцитов, зернистую и жировую дистрофии. Эти изменения объясняют тяжелым </w:t>
      </w:r>
      <w:r w:rsidRPr="00EB4257">
        <w:lastRenderedPageBreak/>
        <w:t>гемолизом (гемолитической анемией) и нарушением тканевого обмена веществ, повышенной способностью ретикулоэндетелиальной системы всех органов к адсорбции разрушающихся эритроцитов и гемоглобина с преобразованием его в гемосидерин и желчный пигмент (билирубин) в качестве компенсации выпадения этой функции у селезенки, которая переполняется кровью, но лишается способности к переработке гемоглобина в гемосидерин.</w:t>
      </w:r>
    </w:p>
    <w:p w:rsidR="00A21FBF" w:rsidRPr="00EB4257" w:rsidRDefault="00A21FBF" w:rsidP="00EB4257">
      <w:pPr>
        <w:pStyle w:val="a4"/>
        <w:spacing w:before="0" w:beforeAutospacing="0" w:after="0" w:afterAutospacing="0"/>
        <w:jc w:val="both"/>
      </w:pPr>
      <w:r w:rsidRPr="00EB4257">
        <w:t>Тяжелый геморрагический диатез связан с реакцией эндотелия сосудов на воздействие вируса. Реакцией на него определяется и размножение гистиоцитов – активного элемента мезензимы. Гистологическое исследование при хроническом течении болезни показывает, что они соответствуют разрушенным и залитым кровью центральным участкам печеночных долек. Гистиоцитарная реакция сменяется скоплением лимфоидных клеток между балками, в строме и участках глиссоновых триад. Куперовы клетки содержат гемосидерин. Печеночные клетки в состоянии зернисто–жировой дистрофии. В почках отмечают хронический гломерулонефрит. Селезенка припухшая, серовато–белая. Гистологически обнаруживают разрастание лимфоидной ткани, вытесняющей красную пульпу (лимфоцитоз пульпы). Гемосидероз отсутствует или слабо выражен. В миокарде нередко выявляют очажки, по форме и размеру напоминающие огуречные зерна, состоящие из скопления лимфоидных клеток и фибробластов, – очаговый интерстициальный миокардит.</w:t>
      </w:r>
    </w:p>
    <w:p w:rsidR="00A21FBF" w:rsidRPr="00EB4257" w:rsidRDefault="00A21FBF" w:rsidP="00EB4257">
      <w:pPr>
        <w:pStyle w:val="a4"/>
        <w:spacing w:before="0" w:beforeAutospacing="0" w:after="0" w:afterAutospacing="0"/>
        <w:jc w:val="both"/>
      </w:pPr>
      <w:r w:rsidRPr="00EB4257">
        <w:rPr>
          <w:i/>
          <w:iCs/>
        </w:rPr>
        <w:t>Диагноз.</w:t>
      </w:r>
      <w:r w:rsidRPr="00EB4257">
        <w:t xml:space="preserve"> Его ставят комплексным методом на основании эпизоотологического, клинического, патологоанатомического исследований. В особых случаях прибегают к биопробе, заражая жеребят материалом от больных животных.</w:t>
      </w:r>
    </w:p>
    <w:p w:rsidR="00A21FBF" w:rsidRPr="00EB4257" w:rsidRDefault="00A21FBF" w:rsidP="00EB4257">
      <w:pPr>
        <w:pStyle w:val="a4"/>
        <w:spacing w:before="0" w:beforeAutospacing="0" w:after="0" w:afterAutospacing="0"/>
        <w:jc w:val="both"/>
      </w:pPr>
      <w:r w:rsidRPr="00EB4257">
        <w:t>Эпизоотологическая особенность в энзоотическом характере болезни, поражающей несколько или большинство лошадей в данном хозяйстве или местности.</w:t>
      </w:r>
    </w:p>
    <w:p w:rsidR="00A21FBF" w:rsidRPr="00EB4257" w:rsidRDefault="00A21FBF" w:rsidP="00EB4257">
      <w:pPr>
        <w:pStyle w:val="a4"/>
        <w:spacing w:before="0" w:beforeAutospacing="0" w:after="0" w:afterAutospacing="0"/>
        <w:jc w:val="both"/>
      </w:pPr>
      <w:r w:rsidRPr="00EB4257">
        <w:t>Клинический диагноз определяется возвратной лихорадкой, а иногда и летальным исходом болезни. Патологоанатомический диагноз основывается на обнаружении геморрагического диатеза, гемолитической желтухи, вышеописанных изменений печени, селезенки и паренхиматозных органов. Патогистологический метод применяют обязательно, при этом исследованию подвергают комплекс паренхиматозных органов после фиксации в формалиновом растворе. Окрашивают срезы гематоксилин–эозином, на гемосидерин по Перлсу и на жир суданомШ.</w:t>
      </w:r>
    </w:p>
    <w:p w:rsidR="00A21FBF" w:rsidRPr="00EB4257" w:rsidRDefault="00A21FBF" w:rsidP="00EB4257">
      <w:pPr>
        <w:pStyle w:val="a4"/>
        <w:spacing w:before="0" w:beforeAutospacing="0" w:after="0" w:afterAutospacing="0"/>
        <w:jc w:val="both"/>
      </w:pPr>
      <w:r w:rsidRPr="00EB4257">
        <w:t>Диагноз считается положительным при обнаружении гемосидероза органов (кроме селезенки), зернисто–жировой дистрофии и клеточной гистиоцитарной или лимфоидной реакции. Сомнительное заключение бывает при отсутствии комплекса этих изменений. В этом случае необходимо новое исследование органов животных, павших во время приступа болезни, а не в период ремиссии.</w:t>
      </w:r>
    </w:p>
    <w:p w:rsidR="00A21FBF" w:rsidRPr="00EB4257" w:rsidRDefault="00A21FBF" w:rsidP="00EB4257">
      <w:pPr>
        <w:pStyle w:val="a4"/>
        <w:spacing w:before="0" w:beforeAutospacing="0" w:after="0" w:afterAutospacing="0"/>
        <w:jc w:val="both"/>
      </w:pPr>
      <w:r w:rsidRPr="00EB4257">
        <w:t>Проводят дифференциальную диагностику в отношении кровепаразитарных болезней – пироплазмоза, нутталлиоза и др. Сходство их в эпизоотическом характере болезней, лихорадочном проявлении, морфологически–геморрагическом диатезе, гемосидерозе. Решающий момент – обнаружение кровепаразитов и промежуточных хозяев – клещей.</w:t>
      </w:r>
    </w:p>
    <w:p w:rsidR="00A21FBF" w:rsidRPr="00EB4257" w:rsidRDefault="00A21FBF" w:rsidP="00EB4257">
      <w:pPr>
        <w:pStyle w:val="a4"/>
        <w:spacing w:before="0" w:beforeAutospacing="0" w:after="0" w:afterAutospacing="0"/>
        <w:jc w:val="both"/>
      </w:pPr>
      <w:r w:rsidRPr="00EB4257">
        <w:t>Патоморфологическое отличие инфекционной анемии от кровепаразитарных болезней заключается в отсутствии при последних гипогемосидероза и лимфоидно–клеточной инфильтрации селезенки.</w:t>
      </w:r>
    </w:p>
    <w:p w:rsidR="00A21FBF" w:rsidRPr="00EB4257" w:rsidRDefault="00A21FBF" w:rsidP="00EB4257">
      <w:pPr>
        <w:pStyle w:val="a4"/>
        <w:spacing w:before="0" w:beforeAutospacing="0" w:after="0" w:afterAutospacing="0"/>
        <w:jc w:val="both"/>
      </w:pPr>
      <w:r w:rsidRPr="00EB4257">
        <w:t>При сибирской язве отличительный признак – развитие геморрагического воспаления в лимфатических узлах и других органах, размягчение селезенки, наличие бацилл в крови.</w:t>
      </w:r>
    </w:p>
    <w:p w:rsidR="00A21FBF" w:rsidRPr="00EB4257" w:rsidRDefault="00A21FBF" w:rsidP="00EB4257">
      <w:pPr>
        <w:pStyle w:val="3"/>
        <w:spacing w:before="0" w:beforeAutospacing="0" w:after="0" w:afterAutospacing="0"/>
        <w:jc w:val="both"/>
        <w:rPr>
          <w:sz w:val="24"/>
          <w:szCs w:val="24"/>
        </w:rPr>
      </w:pPr>
      <w:r w:rsidRPr="00EB4257">
        <w:rPr>
          <w:sz w:val="24"/>
          <w:szCs w:val="24"/>
        </w:rPr>
        <w:t>Вирусный гастоэнтерит</w:t>
      </w:r>
    </w:p>
    <w:p w:rsidR="00A21FBF" w:rsidRPr="00EB4257" w:rsidRDefault="00A21FBF" w:rsidP="00EB4257">
      <w:pPr>
        <w:pStyle w:val="a4"/>
        <w:spacing w:before="0" w:beforeAutospacing="0" w:after="0" w:afterAutospacing="0"/>
        <w:jc w:val="both"/>
      </w:pPr>
      <w:r w:rsidRPr="00EB4257">
        <w:rPr>
          <w:b/>
          <w:bCs/>
        </w:rPr>
        <w:t>Вирусный гастроэнтерит свиней</w:t>
      </w:r>
      <w:r w:rsidRPr="00EB4257">
        <w:t xml:space="preserve"> – остро протекающая, высококонтагиозная вирусная болезнь свиней, характеризующаяся рвотой, изнурительной диареей, а патологоанатомически – эксикозом тканей и острыми воспалительными процессами в желудочно–кишечном тракте.</w:t>
      </w:r>
    </w:p>
    <w:p w:rsidR="00A21FBF" w:rsidRPr="00EB4257" w:rsidRDefault="00A21FBF" w:rsidP="00EB4257">
      <w:pPr>
        <w:pStyle w:val="a4"/>
        <w:spacing w:before="0" w:beforeAutospacing="0" w:after="0" w:afterAutospacing="0"/>
        <w:jc w:val="both"/>
      </w:pPr>
      <w:r w:rsidRPr="00EB4257">
        <w:t>Возбудители – цитопатогенные штаммы вируса из группы коронавирусов.</w:t>
      </w:r>
    </w:p>
    <w:p w:rsidR="00A21FBF" w:rsidRPr="00EB4257" w:rsidRDefault="00A21FBF" w:rsidP="00EB4257">
      <w:pPr>
        <w:pStyle w:val="a4"/>
        <w:spacing w:before="0" w:beforeAutospacing="0" w:after="0" w:afterAutospacing="0"/>
        <w:jc w:val="both"/>
      </w:pPr>
      <w:r w:rsidRPr="00EB4257">
        <w:t xml:space="preserve">К болезни восприимчивы свиньи всех возрастных групп, но особенно поросята до 10–дневного возраста. Заражение происходит алиментарным путем, но возможна и капельная инфекция. Вирус размножается в эпитеальных клетках ворсинок тонкого кишечника, </w:t>
      </w:r>
      <w:r w:rsidRPr="00EB4257">
        <w:lastRenderedPageBreak/>
        <w:t>вызывает их дистрофию, некробиоз и слущивание. Одновременно нарушаются циркулярные процессы. Нарастают явления общей интоксикации организма, и наступает смерть.</w:t>
      </w:r>
    </w:p>
    <w:p w:rsidR="00A21FBF" w:rsidRPr="00EB4257" w:rsidRDefault="00A21FBF" w:rsidP="00EB4257">
      <w:pPr>
        <w:pStyle w:val="a4"/>
        <w:spacing w:before="0" w:beforeAutospacing="0" w:after="0" w:afterAutospacing="0"/>
        <w:jc w:val="both"/>
      </w:pPr>
      <w:r w:rsidRPr="00EB4257">
        <w:rPr>
          <w:i/>
          <w:iCs/>
        </w:rPr>
        <w:t>Патологоанатомические изменения</w:t>
      </w:r>
      <w:r w:rsidRPr="00EB4257">
        <w:t xml:space="preserve"> у животных не одинаковы и зависят от возраста животных, течения болезни, резистентности организма и других причин. У поосят, павших в первые 2– 3 дня жизни, изменения в желудочно–кишечном тракте обычно незначительные. В желудке находят небольшие сгустки молозива. Слизистая оболочка гиперемирована, набухшая, слегка покрыта слизью. Лимфатические узлы слабо гиперемированы, набухшие. Легкие застойно гиперемированы.</w:t>
      </w:r>
    </w:p>
    <w:p w:rsidR="00A21FBF" w:rsidRPr="00EB4257" w:rsidRDefault="00A21FBF" w:rsidP="00EB4257">
      <w:pPr>
        <w:pStyle w:val="a4"/>
        <w:spacing w:before="0" w:beforeAutospacing="0" w:after="0" w:afterAutospacing="0"/>
        <w:jc w:val="both"/>
      </w:pPr>
      <w:r w:rsidRPr="00EB4257">
        <w:t>У поросят павших 2– 3–недельного возраста труп истощен, кожа суховатая, темно–серого цвета, щетина и кожа вокруг анального отверстия загрязнены каловыми массами желто–зеленого цвета. Глаза запавшие, конъюктива, а также слизистая ротовой и носовой полостей цианотичная. Подкожная клетчатка суховатая, сосуды налиты кровью, скелетные мышцы истончены, суховаты. В желудке водянистая, с примесью хлопьев желтоватого цвета масса. Слизистая оболочка, особенно в области дна, набухшая, резко гиперемирована, обильно покрыта слизью, иногда с точечными кровоизлияниями и мелкими эрозиями. Тонкий кишечник вздут газами, серозная оболочка гиперемирована, набухшая, покрыта слизью. Толстый кишечник наполнен жидкими, желтоватого цвета каловыми массами.</w:t>
      </w:r>
    </w:p>
    <w:p w:rsidR="00A21FBF" w:rsidRPr="00EB4257" w:rsidRDefault="00A21FBF" w:rsidP="00EB4257">
      <w:pPr>
        <w:pStyle w:val="a4"/>
        <w:spacing w:before="0" w:beforeAutospacing="0" w:after="0" w:afterAutospacing="0"/>
        <w:jc w:val="both"/>
      </w:pPr>
      <w:r w:rsidRPr="00EB4257">
        <w:t>Лимфатические узлы увеличены, гиперемированы, сочные на разрезе. В печени и почках нерезко выраженная застойная гиперемия и зернистая дистрофия; под капсулой почек иногда находят точечные кровоизлияния. Сердце расширено, по ходу коронарных сосудов нередко встречаются точечные кровоизлияния. Легкие гиперемированы и несколько отечны. Оболочки головного мозга гиперемированы.</w:t>
      </w:r>
    </w:p>
    <w:p w:rsidR="00A21FBF" w:rsidRPr="00EB4257" w:rsidRDefault="00A21FBF" w:rsidP="00EB4257">
      <w:pPr>
        <w:pStyle w:val="a4"/>
        <w:spacing w:before="0" w:beforeAutospacing="0" w:after="0" w:afterAutospacing="0"/>
        <w:jc w:val="both"/>
      </w:pPr>
      <w:r w:rsidRPr="00EB4257">
        <w:rPr>
          <w:i/>
          <w:iCs/>
        </w:rPr>
        <w:t>Диагноз</w:t>
      </w:r>
      <w:r w:rsidRPr="00EB4257">
        <w:t xml:space="preserve"> ставят на основании эпизоотологических данных, клинической картины, патологоанатомических изменений и результатов микробиологических и вирусологических исследований.</w:t>
      </w:r>
    </w:p>
    <w:p w:rsidR="00A21FBF" w:rsidRPr="00EB4257" w:rsidRDefault="00A21FBF" w:rsidP="00EB4257">
      <w:pPr>
        <w:pStyle w:val="3"/>
        <w:spacing w:before="0" w:beforeAutospacing="0" w:after="0" w:afterAutospacing="0"/>
        <w:jc w:val="both"/>
        <w:rPr>
          <w:sz w:val="24"/>
          <w:szCs w:val="24"/>
        </w:rPr>
      </w:pPr>
      <w:r w:rsidRPr="00EB4257">
        <w:rPr>
          <w:sz w:val="24"/>
          <w:szCs w:val="24"/>
        </w:rPr>
        <w:t>Болезнь Ауески</w:t>
      </w:r>
    </w:p>
    <w:p w:rsidR="00A21FBF" w:rsidRPr="00EB4257" w:rsidRDefault="00A21FBF" w:rsidP="00EB4257">
      <w:pPr>
        <w:pStyle w:val="a4"/>
        <w:spacing w:before="0" w:beforeAutospacing="0" w:after="0" w:afterAutospacing="0"/>
        <w:jc w:val="both"/>
      </w:pPr>
      <w:r w:rsidRPr="00EB4257">
        <w:rPr>
          <w:b/>
          <w:bCs/>
        </w:rPr>
        <w:t>Болезнь Ауески (ложное бешенство) -</w:t>
      </w:r>
      <w:r w:rsidRPr="00EB4257">
        <w:t xml:space="preserve"> остро протекающая болезнь, характеризующаяся поражением центральной нервной системы, органов дыхания и сильным зудом в месте проникновения возбудителя.</w:t>
      </w:r>
    </w:p>
    <w:p w:rsidR="00A21FBF" w:rsidRPr="00EB4257" w:rsidRDefault="00A21FBF" w:rsidP="00EB4257">
      <w:pPr>
        <w:pStyle w:val="a4"/>
        <w:spacing w:before="0" w:beforeAutospacing="0" w:after="0" w:afterAutospacing="0"/>
        <w:jc w:val="both"/>
      </w:pPr>
      <w:r w:rsidRPr="00EB4257">
        <w:t>Восприимчивы сельскохозяйственные животные всех видов.</w:t>
      </w:r>
    </w:p>
    <w:p w:rsidR="00A21FBF" w:rsidRPr="00EB4257" w:rsidRDefault="00A21FBF" w:rsidP="00EB4257">
      <w:pPr>
        <w:pStyle w:val="a4"/>
        <w:spacing w:before="0" w:beforeAutospacing="0" w:after="0" w:afterAutospacing="0"/>
        <w:jc w:val="both"/>
      </w:pPr>
      <w:r w:rsidRPr="00EB4257">
        <w:t>Возбудитель – ДНК–содержащий вирус из группы герпеса. Заражение в естественных условиях происходит алиментарным путем, аэрогенно или через кожу.</w:t>
      </w:r>
    </w:p>
    <w:p w:rsidR="00A21FBF" w:rsidRPr="00EB4257" w:rsidRDefault="00A21FBF" w:rsidP="00EB4257">
      <w:pPr>
        <w:pStyle w:val="a4"/>
        <w:spacing w:before="0" w:beforeAutospacing="0" w:after="0" w:afterAutospacing="0"/>
        <w:jc w:val="both"/>
      </w:pPr>
      <w:r w:rsidRPr="00EB4257">
        <w:rPr>
          <w:i/>
          <w:iCs/>
        </w:rPr>
        <w:t>Патологоанатомические изменения.</w:t>
      </w:r>
    </w:p>
    <w:p w:rsidR="00A21FBF" w:rsidRPr="00EB4257" w:rsidRDefault="00A21FBF" w:rsidP="00EB4257">
      <w:pPr>
        <w:pStyle w:val="a4"/>
        <w:spacing w:before="0" w:beforeAutospacing="0" w:after="0" w:afterAutospacing="0"/>
        <w:jc w:val="both"/>
      </w:pPr>
      <w:r w:rsidRPr="00EB4257">
        <w:t>У свиней часто возникают осложнения: в легких – в виде различных пневмоний; в области глотки и гортани – в виде язвенно–некротических процессов.</w:t>
      </w:r>
    </w:p>
    <w:p w:rsidR="00A21FBF" w:rsidRPr="00EB4257" w:rsidRDefault="00A21FBF" w:rsidP="00EB4257">
      <w:pPr>
        <w:pStyle w:val="a4"/>
        <w:spacing w:before="0" w:beforeAutospacing="0" w:after="0" w:afterAutospacing="0"/>
        <w:jc w:val="both"/>
      </w:pPr>
      <w:r w:rsidRPr="00EB4257">
        <w:t>У свиней не бывает зуда, а поэтому нет расчесов.</w:t>
      </w:r>
    </w:p>
    <w:p w:rsidR="00A21FBF" w:rsidRPr="00EB4257" w:rsidRDefault="00A21FBF" w:rsidP="00EB4257">
      <w:pPr>
        <w:pStyle w:val="a4"/>
        <w:spacing w:before="0" w:beforeAutospacing="0" w:after="0" w:afterAutospacing="0"/>
        <w:jc w:val="both"/>
      </w:pPr>
      <w:r w:rsidRPr="00EB4257">
        <w:t>Патологоанатомические изменения зависят от возраста животного и стадии болезни. У поросят до 2–недельного возраста находят серозно–катаральный коньюнктивит, отек век, гиперемию слизистой оболочки носовой полости, катаральный ларингофарингит, иногда с милиарными некрозами слизистой. У отдельных животных – некротизирующий тонзиллит, точечные кровоизлияния в слизистой оболочке верхних дыхательных путей, под плеврой, эпикардом, в селезенке, корковом слое почек, а также катаральный гастоэнтерит. Нередко обнаруживают множественные или единичные милиарные и субмилиарные очажки некроза серого или серо–желтоватого цвета в слизистой оболочке гортани, глотки, трахеи, в миндалинах, а также в печени, селезенке, реже в легких, почках и надпочечниках. В печени, почках и селезенке иногда отмечают застойные явления и зернистую дистрофию. Сердце растянуто, миакард дряблый, серо–красноватого цвета. Легкие отечны, в состоянии застойной гиперемии, реже катаральной бронхопневмонии. Головной и спиной мозг и их оболочки гиперемированы и отечны.</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2278386" cy="2756848"/>
            <wp:effectExtent l="19050" t="0" r="7614" b="0"/>
            <wp:docPr id="669" name="Рисунок 669" descr="http://kgau.ru/distance/vet_03/patanatomia/img/ris2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http://kgau.ru/distance/vet_03/patanatomia/img/ris234.gif"/>
                    <pic:cNvPicPr>
                      <a:picLocks noChangeAspect="1" noChangeArrowheads="1"/>
                    </pic:cNvPicPr>
                  </pic:nvPicPr>
                  <pic:blipFill>
                    <a:blip r:embed="rId181"/>
                    <a:srcRect/>
                    <a:stretch>
                      <a:fillRect/>
                    </a:stretch>
                  </pic:blipFill>
                  <pic:spPr bwMode="auto">
                    <a:xfrm>
                      <a:off x="0" y="0"/>
                      <a:ext cx="2277691" cy="2756007"/>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9</w:t>
      </w:r>
      <w:r w:rsidR="00A21FBF" w:rsidRPr="00EB4257">
        <w:rPr>
          <w:rFonts w:ascii="Times New Roman" w:hAnsi="Times New Roman" w:cs="Times New Roman"/>
          <w:sz w:val="24"/>
          <w:szCs w:val="24"/>
        </w:rPr>
        <w:t>0. Кровоизлияния под эндокардом.</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t>У павших поросят более старшего возраста (до отъема) патологоанатомические изменения такие же, как и у новорожденных, но у них не находят милиарных некрозов в слизистой оболочке и паренхиматозных органах. У подсвинков и взрослых свиней на фоне общесептических явлений ярче выражены крупозно–дифтерические и язвенно–некротические поражения слизистой оболочки глотки с миндалинами, гортани, трахеи. Часто наблюдают острый серозный ринит. При отторжении некротических масс на слизистой остаются язвы. Легкие отечны. В желудочно–кишечном тракте находят острый катаральный гастроэнтерит, реже – геморрагический или фибринозный энтерит. Головной и спиной мозг, а также оболочки гиперемированы, отечны и пронизаны мелкими точечными кровоизлияниями.</w:t>
      </w:r>
    </w:p>
    <w:p w:rsidR="00A21FBF" w:rsidRPr="00EB4257" w:rsidRDefault="00A21FBF" w:rsidP="00EB4257">
      <w:pPr>
        <w:pStyle w:val="a4"/>
        <w:spacing w:before="0" w:beforeAutospacing="0" w:after="0" w:afterAutospacing="0"/>
        <w:jc w:val="both"/>
      </w:pPr>
      <w:r w:rsidRPr="00EB4257">
        <w:t>У крупного рогатого скота, собак, кошек и других животных постоянно обнаруживают расчесы кожи, чаще в области головы. В этих местах кожа лишена шерсти, эпидермис и глубже расположенные ткани повреждены. Подкожная клетчатка отечна.</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4157165" cy="3295708"/>
            <wp:effectExtent l="19050" t="0" r="0" b="0"/>
            <wp:docPr id="670" name="Рисунок 670" descr="http://kgau.ru/distance/vet_03/patanatomia/img/ris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http://kgau.ru/distance/vet_03/patanatomia/img/ris235.gif"/>
                    <pic:cNvPicPr>
                      <a:picLocks noChangeAspect="1" noChangeArrowheads="1"/>
                    </pic:cNvPicPr>
                  </pic:nvPicPr>
                  <pic:blipFill>
                    <a:blip r:embed="rId182"/>
                    <a:srcRect/>
                    <a:stretch>
                      <a:fillRect/>
                    </a:stretch>
                  </pic:blipFill>
                  <pic:spPr bwMode="auto">
                    <a:xfrm>
                      <a:off x="0" y="0"/>
                      <a:ext cx="4162083" cy="3299607"/>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9</w:t>
      </w:r>
      <w:r w:rsidR="00A21FBF" w:rsidRPr="00EB4257">
        <w:rPr>
          <w:rFonts w:ascii="Times New Roman" w:hAnsi="Times New Roman" w:cs="Times New Roman"/>
          <w:sz w:val="24"/>
          <w:szCs w:val="24"/>
        </w:rPr>
        <w:t>1. Царапины на коже головы кошки.</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t>У крупного рогатого скота слизистая оболочка сычуга и тонкого кишечника гиперемирована, с кровоизлияниями. Реже отмечают слабо выраженный геморрагический энтерит, гиперемию и отек легких. В паренхиматозных органах застойная гиперемия и зернистая дистрофия. В головном мозге и его оболочках застойная гиперемия и слабо выраженный отек.</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4043045" cy="2897505"/>
            <wp:effectExtent l="19050" t="0" r="0" b="0"/>
            <wp:docPr id="671" name="Рисунок 671" descr="http://kgau.ru/distance/vet_03/patanatomia/img/ris2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http://kgau.ru/distance/vet_03/patanatomia/img/ris236.gif"/>
                    <pic:cNvPicPr>
                      <a:picLocks noChangeAspect="1" noChangeArrowheads="1"/>
                    </pic:cNvPicPr>
                  </pic:nvPicPr>
                  <pic:blipFill>
                    <a:blip r:embed="rId183"/>
                    <a:srcRect/>
                    <a:stretch>
                      <a:fillRect/>
                    </a:stretch>
                  </pic:blipFill>
                  <pic:spPr bwMode="auto">
                    <a:xfrm>
                      <a:off x="0" y="0"/>
                      <a:ext cx="4043045" cy="289750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9</w:t>
      </w:r>
      <w:r w:rsidR="00A21FBF" w:rsidRPr="00EB4257">
        <w:rPr>
          <w:rFonts w:ascii="Times New Roman" w:hAnsi="Times New Roman" w:cs="Times New Roman"/>
          <w:sz w:val="24"/>
          <w:szCs w:val="24"/>
        </w:rPr>
        <w:t>2. Кровоизлияния под эпикардом крупного рогатого скота.</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rPr>
          <w:i/>
          <w:iCs/>
        </w:rPr>
        <w:t>Диагноз</w:t>
      </w:r>
      <w:r w:rsidRPr="00EB4257">
        <w:t xml:space="preserve"> ставят комплексно, с учетом эпизоотологических данных, симптомов болезни, патологоанатомических изменений и данных лабораторных исследований.</w:t>
      </w:r>
    </w:p>
    <w:p w:rsidR="00A21FBF" w:rsidRPr="00EB4257" w:rsidRDefault="00A21FBF" w:rsidP="00EB4257">
      <w:pPr>
        <w:pStyle w:val="3"/>
        <w:spacing w:before="0" w:beforeAutospacing="0" w:after="0" w:afterAutospacing="0"/>
        <w:jc w:val="both"/>
        <w:rPr>
          <w:sz w:val="24"/>
          <w:szCs w:val="24"/>
        </w:rPr>
      </w:pPr>
      <w:r w:rsidRPr="00EB4257">
        <w:rPr>
          <w:sz w:val="24"/>
          <w:szCs w:val="24"/>
        </w:rPr>
        <w:t>Инфекционный энцефаломиелит лошадей</w:t>
      </w:r>
    </w:p>
    <w:p w:rsidR="00A21FBF" w:rsidRPr="00EB4257" w:rsidRDefault="00A21FBF" w:rsidP="00EB4257">
      <w:pPr>
        <w:pStyle w:val="a4"/>
        <w:spacing w:before="0" w:beforeAutospacing="0" w:after="0" w:afterAutospacing="0"/>
        <w:jc w:val="both"/>
      </w:pPr>
      <w:r w:rsidRPr="00EB4257">
        <w:rPr>
          <w:b/>
          <w:bCs/>
        </w:rPr>
        <w:t>Инфекционный энцефаломиелит (ИЭМ) лошадей</w:t>
      </w:r>
      <w:r w:rsidRPr="00EB4257">
        <w:t xml:space="preserve"> – остропротекающая болезнь, характеризующаяся поражением головного мозга, альтеративным гепатитом, желтухой и атонией пищеварительного тракта.</w:t>
      </w:r>
    </w:p>
    <w:p w:rsidR="00A21FBF" w:rsidRPr="00EB4257" w:rsidRDefault="00A21FBF" w:rsidP="00EB4257">
      <w:pPr>
        <w:pStyle w:val="a4"/>
        <w:spacing w:before="0" w:beforeAutospacing="0" w:after="0" w:afterAutospacing="0"/>
        <w:jc w:val="both"/>
      </w:pPr>
      <w:r w:rsidRPr="00EB4257">
        <w:rPr>
          <w:i/>
          <w:iCs/>
        </w:rPr>
        <w:t>Этиология и патогенез.</w:t>
      </w:r>
      <w:r w:rsidRPr="00EB4257">
        <w:t xml:space="preserve"> Возбудитель – РНК–содержащий вирус из семейства тогавирусов. Вирусы этой группы вызывают специфические энцефаломиелиты у лошадей, рогатого скота, плотоядных и птиц. Многие из них патогенны для человека (клещевой энцефалит). В естественных условиях переносятся жалящими насекомыми (комарами).</w:t>
      </w:r>
    </w:p>
    <w:p w:rsidR="00A21FBF" w:rsidRPr="00EB4257" w:rsidRDefault="00A21FBF" w:rsidP="00EB4257">
      <w:pPr>
        <w:pStyle w:val="a4"/>
        <w:spacing w:before="0" w:beforeAutospacing="0" w:after="0" w:afterAutospacing="0"/>
        <w:jc w:val="both"/>
      </w:pPr>
      <w:r w:rsidRPr="00EB4257">
        <w:t>Вирус, проникая в кровь, фагоцитируется клетками мононуклеарно–макрофагальной системы печени, селезенки, головного и спинного мозга. Многие клеточные элементы подвергаются распаду (блокада клеток ММС), поэтому в этих органах развиваются наиболее выраженные изменения. Атония кишечника сопровождается развитием токсикоза.</w:t>
      </w:r>
    </w:p>
    <w:p w:rsidR="00A21FBF" w:rsidRPr="00EB4257" w:rsidRDefault="00A21FBF" w:rsidP="00EB4257">
      <w:pPr>
        <w:pStyle w:val="a4"/>
        <w:spacing w:before="0" w:beforeAutospacing="0" w:after="0" w:afterAutospacing="0"/>
        <w:jc w:val="both"/>
      </w:pPr>
      <w:r w:rsidRPr="00EB4257">
        <w:rPr>
          <w:i/>
          <w:iCs/>
        </w:rPr>
        <w:t>Патологоанатомические изменения.</w:t>
      </w:r>
      <w:r w:rsidRPr="00EB4257">
        <w:t xml:space="preserve"> Трупное окоченение выражено слабо и кратковременно. Характерно желтушное окрашивание слизистых и серозных оболочек, подкожной клетчатки, фасций, апоневрозов, а иногда и скелетных мышц. Кровь темно–красного цвета, вязкая, иногда в полостях сердца и крупных сосудов несвернувшаяся. На эпикарде и эндокарде, слизистой оболочке носовой полости, желудочно–кишечного тракта и мочевого пузыря обнаруживают точечные и пятнистые кровоизлияния.</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2644140" cy="1795780"/>
            <wp:effectExtent l="19050" t="0" r="3810" b="0"/>
            <wp:docPr id="672" name="Рисунок 672" descr="http://kgau.ru/distance/vet_03/patanatomia/img/ris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http://kgau.ru/distance/vet_03/patanatomia/img/ris237.gif"/>
                    <pic:cNvPicPr>
                      <a:picLocks noChangeAspect="1" noChangeArrowheads="1"/>
                    </pic:cNvPicPr>
                  </pic:nvPicPr>
                  <pic:blipFill>
                    <a:blip r:embed="rId184"/>
                    <a:srcRect/>
                    <a:stretch>
                      <a:fillRect/>
                    </a:stretch>
                  </pic:blipFill>
                  <pic:spPr bwMode="auto">
                    <a:xfrm>
                      <a:off x="0" y="0"/>
                      <a:ext cx="2644140" cy="1795780"/>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9</w:t>
      </w:r>
      <w:r w:rsidR="00A21FBF" w:rsidRPr="00EB4257">
        <w:rPr>
          <w:rFonts w:ascii="Times New Roman" w:hAnsi="Times New Roman" w:cs="Times New Roman"/>
          <w:sz w:val="24"/>
          <w:szCs w:val="24"/>
        </w:rPr>
        <w:t>3. Некрозы в скелетной мускулатуре.</w:t>
      </w: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rPr>
        <w:br/>
      </w: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3723640" cy="2280285"/>
            <wp:effectExtent l="19050" t="0" r="0" b="0"/>
            <wp:docPr id="673" name="Рисунок 673" descr="http://kgau.ru/distance/vet_03/patanatomia/img/ris2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http://kgau.ru/distance/vet_03/patanatomia/img/ris238.gif"/>
                    <pic:cNvPicPr>
                      <a:picLocks noChangeAspect="1" noChangeArrowheads="1"/>
                    </pic:cNvPicPr>
                  </pic:nvPicPr>
                  <pic:blipFill>
                    <a:blip r:embed="rId185"/>
                    <a:srcRect/>
                    <a:stretch>
                      <a:fillRect/>
                    </a:stretch>
                  </pic:blipFill>
                  <pic:spPr bwMode="auto">
                    <a:xfrm>
                      <a:off x="0" y="0"/>
                      <a:ext cx="3723640" cy="228028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9</w:t>
      </w:r>
      <w:r w:rsidR="00A21FBF" w:rsidRPr="00EB4257">
        <w:rPr>
          <w:rFonts w:ascii="Times New Roman" w:hAnsi="Times New Roman" w:cs="Times New Roman"/>
          <w:sz w:val="24"/>
          <w:szCs w:val="24"/>
        </w:rPr>
        <w:t>4. Кровоизлияния под эндокардом.</w:t>
      </w: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rPr>
        <w:br/>
      </w: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3404235" cy="2137410"/>
            <wp:effectExtent l="19050" t="0" r="5715" b="0"/>
            <wp:docPr id="674" name="Рисунок 674" descr="http://kgau.ru/distance/vet_03/patanatomia/img/ris2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http://kgau.ru/distance/vet_03/patanatomia/img/ris239.gif"/>
                    <pic:cNvPicPr>
                      <a:picLocks noChangeAspect="1" noChangeArrowheads="1"/>
                    </pic:cNvPicPr>
                  </pic:nvPicPr>
                  <pic:blipFill>
                    <a:blip r:embed="rId186"/>
                    <a:srcRect/>
                    <a:stretch>
                      <a:fillRect/>
                    </a:stretch>
                  </pic:blipFill>
                  <pic:spPr bwMode="auto">
                    <a:xfrm>
                      <a:off x="0" y="0"/>
                      <a:ext cx="3404235" cy="2137410"/>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9</w:t>
      </w:r>
      <w:r w:rsidR="00A21FBF" w:rsidRPr="00EB4257">
        <w:rPr>
          <w:rFonts w:ascii="Times New Roman" w:hAnsi="Times New Roman" w:cs="Times New Roman"/>
          <w:sz w:val="24"/>
          <w:szCs w:val="24"/>
        </w:rPr>
        <w:t>5. Кровоизлияния в мочевом пузыре.</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t xml:space="preserve">Селезенка с признаками атрофии, темно– или светло–красного цвета, рисунок трабекул четкий. Лимфоузлы набухшие, покрасневшие, на поверхности разреза сочные. Печень в одних случаях может быть увеличена, дряблой консистенции, красно–глинистого цвета, с пестрым (мускатным) рисунком на поверхности разреза. Кусочки такой печени в растворе формалина приобретают темно–оливковый цвет. В других случаях она несколько уменьшена, буро–коричневого цвета, резиноподобной консистенции (острая желтая или красная атрофия печени). Миокард дряблый, красновато–серого цвета, почки незначительно </w:t>
      </w:r>
      <w:r w:rsidRPr="00EB4257">
        <w:lastRenderedPageBreak/>
        <w:t>увеличены, серовато–красные, иногда с желтоватым оттенком. Желудок заполнен сухими плотными кормовыми массами, а толстый кишечник – каловыми массами. Головной и спинной мозг гиперемированы, несколько отечны, в мягкой оболочке иногда обнаруживают кровоизлияния.</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1918127" cy="4067033"/>
            <wp:effectExtent l="19050" t="0" r="5923" b="0"/>
            <wp:docPr id="675" name="Рисунок 675" descr="http://kgau.ru/distance/vet_03/patanatomia/img/ris2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http://kgau.ru/distance/vet_03/patanatomia/img/ris240.gif"/>
                    <pic:cNvPicPr>
                      <a:picLocks noChangeAspect="1" noChangeArrowheads="1"/>
                    </pic:cNvPicPr>
                  </pic:nvPicPr>
                  <pic:blipFill>
                    <a:blip r:embed="rId187"/>
                    <a:srcRect/>
                    <a:stretch>
                      <a:fillRect/>
                    </a:stretch>
                  </pic:blipFill>
                  <pic:spPr bwMode="auto">
                    <a:xfrm>
                      <a:off x="0" y="0"/>
                      <a:ext cx="1922736" cy="4076806"/>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9</w:t>
      </w:r>
      <w:r w:rsidR="00A21FBF" w:rsidRPr="00EB4257">
        <w:rPr>
          <w:rFonts w:ascii="Times New Roman" w:hAnsi="Times New Roman" w:cs="Times New Roman"/>
          <w:sz w:val="24"/>
          <w:szCs w:val="24"/>
        </w:rPr>
        <w:t>6. Мускатная печень с дистрофией печеночных клеток.</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rPr>
          <w:i/>
          <w:iCs/>
        </w:rPr>
        <w:t>Патогистологические изменения.</w:t>
      </w:r>
      <w:r w:rsidRPr="00EB4257">
        <w:t xml:space="preserve"> В печени они характерны для паренхиматозного воспаления с дискомплексацией и некрозами, гиперемией, незначительной инфильтрацией гематогенных и гистиоцитарных клеток, иногда пролиферацией печеночных клеток. В клетках печени и в макрофагах находят много мелкозернистого желто–бурого цвета пигмента гемофусцина (билирубина), что является признаком паренхиматозной желтухи.</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3327400" cy="2611120"/>
            <wp:effectExtent l="19050" t="0" r="6350" b="0"/>
            <wp:docPr id="676" name="Рисунок 676" descr="http://kgau.ru/distance/vet_03/patanatomia/img/ris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http://kgau.ru/distance/vet_03/patanatomia/img/ris241.gif"/>
                    <pic:cNvPicPr>
                      <a:picLocks noChangeAspect="1" noChangeArrowheads="1"/>
                    </pic:cNvPicPr>
                  </pic:nvPicPr>
                  <pic:blipFill>
                    <a:blip r:embed="rId188"/>
                    <a:srcRect/>
                    <a:stretch>
                      <a:fillRect/>
                    </a:stretch>
                  </pic:blipFill>
                  <pic:spPr bwMode="auto">
                    <a:xfrm>
                      <a:off x="0" y="0"/>
                      <a:ext cx="3327400" cy="2611120"/>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9</w:t>
      </w:r>
      <w:r w:rsidR="00A21FBF" w:rsidRPr="00EB4257">
        <w:rPr>
          <w:rFonts w:ascii="Times New Roman" w:hAnsi="Times New Roman" w:cs="Times New Roman"/>
          <w:sz w:val="24"/>
          <w:szCs w:val="24"/>
        </w:rPr>
        <w:t>7. Мускатная печень с некрозами.</w:t>
      </w:r>
    </w:p>
    <w:p w:rsidR="00A21FBF" w:rsidRPr="00EB4257" w:rsidRDefault="00A21FBF" w:rsidP="00EB4257">
      <w:pPr>
        <w:pStyle w:val="a4"/>
        <w:spacing w:before="0" w:beforeAutospacing="0" w:after="0" w:afterAutospacing="0"/>
        <w:jc w:val="both"/>
      </w:pPr>
      <w:r w:rsidRPr="00EB4257">
        <w:lastRenderedPageBreak/>
        <w:t>В головном мозге и его оболочках, а также в спинном мозге обнаруживают гиперемию, периваскулярный отек и кровоизлияния, резко выраженные дистрофические изменения ганглиозных клеток (хроматолиз и вакуолизация нейроплазмы), местами пролиферацию глии, явления истинной нейронофагии. В ганглиозных клетках коры, аммонова рога, в клетках Пуркинье мозжечка, продолговатого мозга иногда встречаются цитоплазматические ацидофильные тельца–включения.</w:t>
      </w:r>
    </w:p>
    <w:p w:rsidR="00A21FBF" w:rsidRPr="00EB4257" w:rsidRDefault="00A21FBF" w:rsidP="00EB4257">
      <w:pPr>
        <w:pStyle w:val="a4"/>
        <w:spacing w:before="0" w:beforeAutospacing="0" w:after="0" w:afterAutospacing="0"/>
        <w:jc w:val="both"/>
      </w:pPr>
      <w:r w:rsidRPr="00EB4257">
        <w:rPr>
          <w:i/>
          <w:iCs/>
        </w:rPr>
        <w:t>Диагноз.</w:t>
      </w:r>
      <w:r w:rsidRPr="00EB4257">
        <w:t xml:space="preserve"> Его ставят на основании клинических, патоморфологических и вирусологических данных (выделение вируса). Для гистологического исследования в лабораторию посылают кусочки печени, селезенки, почек и сердца, а также головного мозга, зафиксированные в 10%-ном водном растворе формалина и в чистом ацетоне (головной мозг). Болезнь Борна у лошадей и другие специфические энцефаломиелиты (эндемический Тремор цыплят и др.) вызываются особыми вирусами и характеризуются более острым течением, отсутствием желтухи; характерно обнаружение специфических внутриядерных ацидофильных телец–включений (у лошадей телец Иоста) в нейронах головного мозга.</w:t>
      </w:r>
    </w:p>
    <w:p w:rsidR="00A21FBF" w:rsidRPr="00EB4257" w:rsidRDefault="00A21FBF" w:rsidP="00EB4257">
      <w:pPr>
        <w:pStyle w:val="a4"/>
        <w:spacing w:before="0" w:beforeAutospacing="0" w:after="0" w:afterAutospacing="0"/>
        <w:jc w:val="both"/>
      </w:pPr>
      <w:r w:rsidRPr="00EB4257">
        <w:t>Паренхиматозные органы исследуют для дифференциации инфекционной анемии лошадей. Для последней характерны нарушение обмена солей железа (отложение гемосидерина в органах) и пролиферация клеток мононуклеарно–макрофагальной системы (гиперплазия селезенки), в то время как при ИЭМ развивается блокада ММС (атрофия селезенки) и преимущественно нарушается обмен билирубина.</w:t>
      </w:r>
    </w:p>
    <w:p w:rsidR="00A21FBF" w:rsidRPr="00EB4257" w:rsidRDefault="00A21FBF" w:rsidP="00EB4257">
      <w:pPr>
        <w:pStyle w:val="3"/>
        <w:spacing w:before="0" w:beforeAutospacing="0" w:after="0" w:afterAutospacing="0"/>
        <w:jc w:val="both"/>
        <w:rPr>
          <w:sz w:val="24"/>
          <w:szCs w:val="24"/>
        </w:rPr>
      </w:pPr>
      <w:r w:rsidRPr="00EB4257">
        <w:rPr>
          <w:sz w:val="24"/>
          <w:szCs w:val="24"/>
        </w:rPr>
        <w:t>Ящур</w:t>
      </w:r>
    </w:p>
    <w:p w:rsidR="00A21FBF" w:rsidRPr="00EB4257" w:rsidRDefault="00A21FBF" w:rsidP="00EB4257">
      <w:pPr>
        <w:pStyle w:val="a4"/>
        <w:spacing w:before="0" w:beforeAutospacing="0" w:after="0" w:afterAutospacing="0"/>
        <w:jc w:val="both"/>
      </w:pPr>
      <w:r w:rsidRPr="00EB4257">
        <w:rPr>
          <w:b/>
          <w:bCs/>
        </w:rPr>
        <w:t>Яшур (Aphtae epixooticae)</w:t>
      </w:r>
      <w:r w:rsidRPr="00EB4257">
        <w:t xml:space="preserve"> – остропротекающая контагиозная вирусная болезнь, клинико–анатомически характеризующаяся лихорадкой, образованием пузырьков (афт) в слизистых оболочках и коже, развитием миокардита и миозита. Вызывается афтовирусом из семейства Picornaviridae. Восприимчивы крупный рогатый скот, овцы, козы, свиньи, верблюды, а также многие дикие животные: олени, лоси, сайгаки, косули, кабаны и др.</w:t>
      </w:r>
    </w:p>
    <w:p w:rsidR="00A21FBF" w:rsidRPr="00EB4257" w:rsidRDefault="00A21FBF" w:rsidP="00EB4257">
      <w:pPr>
        <w:pStyle w:val="a4"/>
        <w:spacing w:before="0" w:beforeAutospacing="0" w:after="0" w:afterAutospacing="0"/>
        <w:jc w:val="both"/>
      </w:pPr>
      <w:r w:rsidRPr="00EB4257">
        <w:rPr>
          <w:i/>
          <w:iCs/>
        </w:rPr>
        <w:t>Патогенез.</w:t>
      </w:r>
      <w:r w:rsidRPr="00EB4257">
        <w:t xml:space="preserve"> Животные заражаются в основном алиментарным и респираторным путями. Вирус ящура обладает эпителиотропностью, поэтому адсорбируется и проникает в эпителиоциты, где размножается и вызывает образование первичных пузырьков (афт), обычно в ротовой или носовой полости. Состояние животного в этот период внешне мало изменяется, поэтому данную стадию болезни иногда и не замечают. Вторая фаза характеризуется проникновением вируса в лимфу и кровь, а затем во все органы и ткани с развитием вторичных афт в слизистой оболочке ротовой полости, рубца, в коже межкопытцевой щели, венчика, мякишей и молочной железы. Начало генерализации процесса обусловливает повышение температуры тела и другие клинические признаки болезни.</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4880610" cy="2677160"/>
            <wp:effectExtent l="19050" t="0" r="0" b="0"/>
            <wp:docPr id="677" name="Рисунок 677" descr="http://kgau.ru/distance/vet_03/patanatomia/img/ris2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http://kgau.ru/distance/vet_03/patanatomia/img/ris242.gif"/>
                    <pic:cNvPicPr>
                      <a:picLocks noChangeAspect="1" noChangeArrowheads="1"/>
                    </pic:cNvPicPr>
                  </pic:nvPicPr>
                  <pic:blipFill>
                    <a:blip r:embed="rId189"/>
                    <a:srcRect/>
                    <a:stretch>
                      <a:fillRect/>
                    </a:stretch>
                  </pic:blipFill>
                  <pic:spPr bwMode="auto">
                    <a:xfrm>
                      <a:off x="0" y="0"/>
                      <a:ext cx="4880610" cy="2677160"/>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9</w:t>
      </w:r>
      <w:r w:rsidR="00A21FBF" w:rsidRPr="00EB4257">
        <w:rPr>
          <w:rFonts w:ascii="Times New Roman" w:hAnsi="Times New Roman" w:cs="Times New Roman"/>
          <w:sz w:val="24"/>
          <w:szCs w:val="24"/>
        </w:rPr>
        <w:t>8. Эрозии слизистой оболочки валика верхней челюсти крпного рогатого скота.</w:t>
      </w:r>
    </w:p>
    <w:p w:rsidR="00A21FBF" w:rsidRPr="00EB4257" w:rsidRDefault="00A21FBF"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6081395" cy="2324735"/>
            <wp:effectExtent l="19050" t="0" r="0" b="0"/>
            <wp:docPr id="678" name="Рисунок 678" descr="http://kgau.ru/distance/vet_03/patanatomia/img/ris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http://kgau.ru/distance/vet_03/patanatomia/img/ris75.gif"/>
                    <pic:cNvPicPr>
                      <a:picLocks noChangeAspect="1" noChangeArrowheads="1"/>
                    </pic:cNvPicPr>
                  </pic:nvPicPr>
                  <pic:blipFill>
                    <a:blip r:embed="rId190"/>
                    <a:srcRect/>
                    <a:stretch>
                      <a:fillRect/>
                    </a:stretch>
                  </pic:blipFill>
                  <pic:spPr bwMode="auto">
                    <a:xfrm>
                      <a:off x="0" y="0"/>
                      <a:ext cx="6081395" cy="232473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9</w:t>
      </w:r>
      <w:r w:rsidR="00A21FBF" w:rsidRPr="00EB4257">
        <w:rPr>
          <w:rFonts w:ascii="Times New Roman" w:hAnsi="Times New Roman" w:cs="Times New Roman"/>
          <w:sz w:val="24"/>
          <w:szCs w:val="24"/>
        </w:rPr>
        <w:t>9. Афты в рубце.</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t>Лихорадка обычно сохраняется до появления вторичных афт, она способствует задержке размножения вируса в клетках и проявлению приспособительно–защитных механизмов организма. В ряде случаев, в частности у молодых животных, вирус проявляет миотропность и размножается в сердечной и скелетных мышцах, вызывая в них воспалительные и некротические процессы.</w:t>
      </w:r>
    </w:p>
    <w:p w:rsidR="00A21FBF" w:rsidRPr="00EB4257" w:rsidRDefault="00A21FBF" w:rsidP="00EB4257">
      <w:pPr>
        <w:pStyle w:val="a4"/>
        <w:spacing w:before="0" w:beforeAutospacing="0" w:after="0" w:afterAutospacing="0"/>
        <w:jc w:val="both"/>
      </w:pPr>
      <w:r w:rsidRPr="00EB4257">
        <w:t>При отдельных эпизоотиях вирус может проявить пантропность и поражать многие органы, втом числе паренхиматозные, железы внутренней секреции, нервную систему. При проявлении мио– и пантропности вирусаэпителиотропность его обычно снижается.</w:t>
      </w:r>
    </w:p>
    <w:p w:rsidR="00A21FBF" w:rsidRPr="00EB4257" w:rsidRDefault="00A21FBF" w:rsidP="00EB4257">
      <w:pPr>
        <w:pStyle w:val="a4"/>
        <w:spacing w:before="0" w:beforeAutospacing="0" w:after="0" w:afterAutospacing="0"/>
        <w:jc w:val="both"/>
      </w:pPr>
      <w:r w:rsidRPr="00EB4257">
        <w:t>Вирус, проникнув в клетки эпидермиса, размножается в глубоких его слоях, вызывая водяночную дистрофию эпителиоцитов. Последние набухают, округляются, цитоплазма их становится мутной. Вокруг пикнотизированных ядер и в цитоплазме образуются вакуоли. По мере разжижения цитоплазмы клеток происходит их распад. В межклеточные пространства шиловидного слоя выпотевает серозный экссудат из гиперемированных сосудов сосочкового слоя. Все это приводит к формированию микроскопических пузырьков. В дальнейшем мелкие пузырьки сливаются в более крупные, видимые простым глазом.</w:t>
      </w:r>
    </w:p>
    <w:p w:rsidR="00A21FBF" w:rsidRPr="00EB4257" w:rsidRDefault="00A21FBF" w:rsidP="00EB4257">
      <w:pPr>
        <w:pStyle w:val="a4"/>
        <w:spacing w:before="0" w:beforeAutospacing="0" w:after="0" w:afterAutospacing="0"/>
        <w:jc w:val="both"/>
      </w:pPr>
      <w:r w:rsidRPr="00EB4257">
        <w:t>Возникший пузырек (афта) состоит из свода, дна и содержимого. Свод афты образуют клетки рогового, блестящего, зернистого слоев и поверхностных частей шиповидного слоя. Дно афты ограничивается сосочковым слоем, который частично, особенно по верхушкам, лишен клеток росткового слоя, в то время как между сосочками могут сохраняться остатки цилиндрического слоя. Содержимоеполости афты – серозная жидкость, иногда богатая фибрином, с измененными эпителиоцитами, полиморфно–ядерными лейкоцитами и отдельными эритроцитами. Иногда, особенно в рубце, к содержимому афт примешивается кровь. Эпителиоциты афт и окружающей ткани содержат большое количество вируса, что можно выявить при иммунофлюоресцентном исследовании соскобов афт.</w:t>
      </w:r>
    </w:p>
    <w:p w:rsidR="00A21FBF" w:rsidRPr="00EB4257" w:rsidRDefault="00A21FBF" w:rsidP="00EB4257">
      <w:pPr>
        <w:pStyle w:val="a4"/>
        <w:spacing w:before="0" w:beforeAutospacing="0" w:after="0" w:afterAutospacing="0"/>
        <w:jc w:val="both"/>
      </w:pPr>
      <w:r w:rsidRPr="00EB4257">
        <w:t>Накопление серозного экссудата приводит из–за возрастающего давления и механических причин (прием пищи, жвачка) к истончению свода афты и его разрыву. Содержание афты выливается наружу, и на ее месте образуется эрозия с ярко–красным дном и неровными краями. Вскоре эрозия покрывается желтовато–коричневой корочкой засохшего раневого экссудата, под которой происходит регенерация эпителия от сохранившихся островков росткового слоя дна эрозии, а также от ее краев. Заживление эрозией при благоприятных условиях наступает в течение 5– 15 дней.</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5376545" cy="1542415"/>
            <wp:effectExtent l="19050" t="0" r="0" b="0"/>
            <wp:docPr id="679" name="Рисунок 679" descr="http://kgau.ru/distance/vet_03/patanatomia/img/ris2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http://kgau.ru/distance/vet_03/patanatomia/img/ris243.gif"/>
                    <pic:cNvPicPr>
                      <a:picLocks noChangeAspect="1" noChangeArrowheads="1"/>
                    </pic:cNvPicPr>
                  </pic:nvPicPr>
                  <pic:blipFill>
                    <a:blip r:embed="rId191"/>
                    <a:srcRect/>
                    <a:stretch>
                      <a:fillRect/>
                    </a:stretch>
                  </pic:blipFill>
                  <pic:spPr bwMode="auto">
                    <a:xfrm>
                      <a:off x="0" y="0"/>
                      <a:ext cx="5376545" cy="154241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10</w:t>
      </w:r>
      <w:r w:rsidR="00A21FBF" w:rsidRPr="00EB4257">
        <w:rPr>
          <w:rFonts w:ascii="Times New Roman" w:hAnsi="Times New Roman" w:cs="Times New Roman"/>
          <w:sz w:val="24"/>
          <w:szCs w:val="24"/>
        </w:rPr>
        <w:t>0. Эрозии на языке крупного рогатого скота.</w:t>
      </w: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rPr>
        <w:br/>
      </w: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2787015" cy="1090930"/>
            <wp:effectExtent l="19050" t="0" r="0" b="0"/>
            <wp:docPr id="680" name="Рисунок 680" descr="http://kgau.ru/distance/vet_03/patanatomia/img/ris2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http://kgau.ru/distance/vet_03/patanatomia/img/ris244.gif"/>
                    <pic:cNvPicPr>
                      <a:picLocks noChangeAspect="1" noChangeArrowheads="1"/>
                    </pic:cNvPicPr>
                  </pic:nvPicPr>
                  <pic:blipFill>
                    <a:blip r:embed="rId192"/>
                    <a:srcRect/>
                    <a:stretch>
                      <a:fillRect/>
                    </a:stretch>
                  </pic:blipFill>
                  <pic:spPr bwMode="auto">
                    <a:xfrm>
                      <a:off x="0" y="0"/>
                      <a:ext cx="2787015" cy="1090930"/>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10</w:t>
      </w:r>
      <w:r w:rsidR="00A21FBF" w:rsidRPr="00EB4257">
        <w:rPr>
          <w:rFonts w:ascii="Times New Roman" w:hAnsi="Times New Roman" w:cs="Times New Roman"/>
          <w:sz w:val="24"/>
          <w:szCs w:val="24"/>
        </w:rPr>
        <w:t>1. Заживающие эрозии на языке крупного рогатого скота.</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DE42FA" w:rsidRDefault="00A21FBF" w:rsidP="00EB4257">
      <w:pPr>
        <w:pStyle w:val="a4"/>
        <w:spacing w:before="0" w:beforeAutospacing="0" w:after="0" w:afterAutospacing="0"/>
        <w:jc w:val="both"/>
        <w:rPr>
          <w:lang w:val="kk-KZ"/>
        </w:rPr>
      </w:pPr>
      <w:r w:rsidRPr="00EB4257">
        <w:t>При осложнении афтозного процесса секундарной микрофлорой возникает гнойное воспаление с образованием язв, захватывающих не только собственно слизистую оболочку, но и мышечные волокна. Такие поражения заживают значительно медленнее посредством вторичного натяжения с образованием рубца.</w:t>
      </w:r>
    </w:p>
    <w:p w:rsidR="00A21FBF" w:rsidRPr="00EB4257" w:rsidRDefault="00A21FBF" w:rsidP="00EB4257">
      <w:pPr>
        <w:pStyle w:val="a4"/>
        <w:spacing w:before="0" w:beforeAutospacing="0" w:after="0" w:afterAutospacing="0"/>
        <w:jc w:val="both"/>
      </w:pPr>
      <w:r w:rsidRPr="00EB4257">
        <w:rPr>
          <w:i/>
          <w:iCs/>
        </w:rPr>
        <w:t>Патологоанатомические изменения.</w:t>
      </w:r>
      <w:r w:rsidRPr="00EB4257">
        <w:t xml:space="preserve"> Характерны для ящура афтозные поражения слизистых оболочек ротовой полости, кожи межкопытцевой щели, венчика, молочной железы, носового зеркальца. Кроме того, афты и эрозии обнаруживают в слизистых оболочках рубца, реже – носовой полости, ануса, влагалища, препуция и на коже туловища. У свиней афты регистрируют на коже пятачка, венчика, мякишей и межкопытцевой щели, молочных желез. У овец и коз афты в ротовой полости небольших размеров, быстро разрываются и заживают. Чаще при ящуре у них находят поражения кожи венчика, межкопытцевой щели и мякишей.</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2748622" cy="4872251"/>
            <wp:effectExtent l="19050" t="0" r="0" b="0"/>
            <wp:docPr id="681" name="Рисунок 681" descr="http://kgau.ru/distance/vet_03/patanatomia/img/ris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http://kgau.ru/distance/vet_03/patanatomia/img/ris245.gif"/>
                    <pic:cNvPicPr>
                      <a:picLocks noChangeAspect="1" noChangeArrowheads="1"/>
                    </pic:cNvPicPr>
                  </pic:nvPicPr>
                  <pic:blipFill>
                    <a:blip r:embed="rId193"/>
                    <a:srcRect/>
                    <a:stretch>
                      <a:fillRect/>
                    </a:stretch>
                  </pic:blipFill>
                  <pic:spPr bwMode="auto">
                    <a:xfrm>
                      <a:off x="0" y="0"/>
                      <a:ext cx="2748622" cy="4872251"/>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10</w:t>
      </w:r>
      <w:r w:rsidR="00A21FBF" w:rsidRPr="00EB4257">
        <w:rPr>
          <w:rFonts w:ascii="Times New Roman" w:hAnsi="Times New Roman" w:cs="Times New Roman"/>
          <w:sz w:val="24"/>
          <w:szCs w:val="24"/>
        </w:rPr>
        <w:t>2. Афты и эрозии на пяточке свиньи.</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t>Макроскопически афта представляет собой пузырек овальной илиполушаровидной формы. Величина афт варьирует от мельчайших, с булавочную головку, до крупных, с куриное яйцо.</w:t>
      </w:r>
    </w:p>
    <w:p w:rsidR="00A21FBF" w:rsidRPr="00EB4257" w:rsidRDefault="00A21FBF" w:rsidP="00EB4257">
      <w:pPr>
        <w:pStyle w:val="a4"/>
        <w:spacing w:before="0" w:beforeAutospacing="0" w:after="0" w:afterAutospacing="0"/>
        <w:jc w:val="both"/>
      </w:pPr>
      <w:r w:rsidRPr="00EB4257">
        <w:t>Афтозный процесс на конечностях развивается по тому же типу, что и в ротовой полости. Более медленное заживление эрозий на конечностях происходит вследствие механических воздействий и более частых осложнений вторичной микрофлорой. Результатом внедрения последней может быть гнойно–флегмонозное воспаление, иногда распространяющееся до запястного и скакательного суставов.</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5431155" cy="2181225"/>
            <wp:effectExtent l="19050" t="0" r="0" b="0"/>
            <wp:docPr id="682" name="Рисунок 682" descr="http://kgau.ru/distance/vet_03/patanatomia/img/ris2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http://kgau.ru/distance/vet_03/patanatomia/img/ris246.gif"/>
                    <pic:cNvPicPr>
                      <a:picLocks noChangeAspect="1" noChangeArrowheads="1"/>
                    </pic:cNvPicPr>
                  </pic:nvPicPr>
                  <pic:blipFill>
                    <a:blip r:embed="rId194"/>
                    <a:srcRect/>
                    <a:stretch>
                      <a:fillRect/>
                    </a:stretch>
                  </pic:blipFill>
                  <pic:spPr bwMode="auto">
                    <a:xfrm>
                      <a:off x="0" y="0"/>
                      <a:ext cx="5431155" cy="218122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10</w:t>
      </w:r>
      <w:r w:rsidR="00A21FBF" w:rsidRPr="00EB4257">
        <w:rPr>
          <w:rFonts w:ascii="Times New Roman" w:hAnsi="Times New Roman" w:cs="Times New Roman"/>
          <w:sz w:val="24"/>
          <w:szCs w:val="24"/>
        </w:rPr>
        <w:t>3. Эрозии на коже конечности у свиньи.</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lastRenderedPageBreak/>
        <w:t>При возникновении афт в производящем слое эпидермиса копытец или вследствие перехода афтозного процесса с кожи межкопытцевой щели и мякишей часто отмечают пододерматит: гиперемию основы кожи, скопление серозного экссудата между основой кожи и роговой подошвой с отслоением последней, а в тяжелых случаях и спадение рогового башмака. Афтозный процесс на молочной железе нередко сочетается с серозно–катаральным, а при осложнении вторичной микрофлорой – с гнойным маститом. Из других органов более закономерны поражения сычуга и кишечника. В них находят катаральное и геморрагическое воспаление.</w:t>
      </w:r>
    </w:p>
    <w:p w:rsidR="00A21FBF" w:rsidRPr="00EB4257" w:rsidRDefault="00A21FBF" w:rsidP="00EB4257">
      <w:pPr>
        <w:pStyle w:val="a4"/>
        <w:spacing w:before="0" w:beforeAutospacing="0" w:after="0" w:afterAutospacing="0"/>
        <w:jc w:val="both"/>
      </w:pPr>
      <w:r w:rsidRPr="00EB4257">
        <w:t>Ящур может протекать злокачественно со смертельным исходом, особенно у молодняка. Основные изменения при этом развиваются в сердечной и скелетных мышцах, в то время как афтозные поражения слабо выражены. Смертность при злокачественном ящуре может достигать среди молодняка 100% и является следствием сильных изменений и паралича сердца. Нередко взрослые животные при этом гибнут при кажущемся выздоровлении.</w:t>
      </w:r>
    </w:p>
    <w:p w:rsidR="00A21FBF" w:rsidRPr="00EB4257" w:rsidRDefault="00A21FBF" w:rsidP="00EB4257">
      <w:pPr>
        <w:pStyle w:val="a4"/>
        <w:spacing w:before="0" w:beforeAutospacing="0" w:after="0" w:afterAutospacing="0"/>
        <w:jc w:val="both"/>
      </w:pPr>
      <w:r w:rsidRPr="00EB4257">
        <w:t>Изменения в сердечной и скелетных мышцах обычно очаговые, протекают по одному типу. Из мышц скелета чаще и больше поражается активная и массивная мускулатура: тазобедренная, плечевая, спины, межреберная, массеторы, мышцы языка, ножки диафрагмы. Измененные участки имеют вид рыбьего мяса. При попадании секундарной микрофлоры в этих местах возникают абсцессы, флегмоны, ихорозный распад тканей.</w:t>
      </w:r>
    </w:p>
    <w:p w:rsidR="00A21FBF" w:rsidRPr="00EB4257" w:rsidRDefault="00A21FBF" w:rsidP="00EB4257">
      <w:pPr>
        <w:pStyle w:val="a4"/>
        <w:spacing w:before="0" w:beforeAutospacing="0" w:after="0" w:afterAutospacing="0"/>
        <w:jc w:val="both"/>
      </w:pPr>
      <w:r w:rsidRPr="00EB4257">
        <w:t>В сердце при внешнем осмотре и особенно на разрезе видны множественные сероватые или желтоватые очажки различной величины и формы. Наличие их в ряде случаев придает сердцу своеобразную полосчатую окраску, напоминающую шкуру тигра («тигровое сердце»). Наиболее часто очаговые изменения находят в стенках левого и правого желудочка, в межжелудочковой перегородке и папиллярных мышцах.</w:t>
      </w:r>
    </w:p>
    <w:p w:rsidR="00A21FBF" w:rsidRPr="00EB4257" w:rsidRDefault="00A21FBF" w:rsidP="00EB4257">
      <w:pPr>
        <w:pStyle w:val="a4"/>
        <w:spacing w:before="0" w:beforeAutospacing="0" w:after="0" w:afterAutospacing="0"/>
        <w:jc w:val="both"/>
      </w:pPr>
      <w:r w:rsidRPr="00EB4257">
        <w:t>При гистологическом исследовании в миокарде обнаруживают белковую и жировую дистрофии, зернисто–глыбчатый распад, восковидный некроз и лизис миоцитов в сочетании с клеточной пролиферацией со стороны интерстиция или без нее.</w:t>
      </w:r>
    </w:p>
    <w:p w:rsidR="00A21FBF" w:rsidRPr="00EB4257" w:rsidRDefault="00A21FBF" w:rsidP="00EB4257">
      <w:pPr>
        <w:pStyle w:val="a4"/>
        <w:spacing w:before="0" w:beforeAutospacing="0" w:after="0" w:afterAutospacing="0"/>
        <w:jc w:val="both"/>
      </w:pPr>
      <w:r w:rsidRPr="00EB4257">
        <w:t>У переболевших животных длительное время сохраняются очаговые признаки частичной регенерации миоцитов, клеточные инфильтраты, очаги склероза и отложения солей извести на месте погибших миоцитов.</w:t>
      </w:r>
    </w:p>
    <w:p w:rsidR="00A21FBF" w:rsidRPr="00EB4257" w:rsidRDefault="00A21FBF" w:rsidP="00EB4257">
      <w:pPr>
        <w:pStyle w:val="a4"/>
        <w:spacing w:before="0" w:beforeAutospacing="0" w:after="0" w:afterAutospacing="0"/>
        <w:jc w:val="both"/>
      </w:pPr>
      <w:r w:rsidRPr="00EB4257">
        <w:t>Изменения в скелетных мышцах напоминают таковые в сердце.</w:t>
      </w:r>
    </w:p>
    <w:p w:rsidR="00A21FBF" w:rsidRPr="00EB4257" w:rsidRDefault="00A21FBF" w:rsidP="00EB4257">
      <w:pPr>
        <w:pStyle w:val="a4"/>
        <w:spacing w:before="0" w:beforeAutospacing="0" w:after="0" w:afterAutospacing="0"/>
        <w:jc w:val="both"/>
      </w:pPr>
      <w:r w:rsidRPr="00EB4257">
        <w:t>Нередко при злокачественном ящуре, кроме поражения сердца и скелетных мышц, находят различные тяжелые изменения в паренхиматозных органах, железах внутренней секреции и нервной системе. В печени, почках и надпочечниках обнаруживают дистрофические процессы с гибелью клеток и их замещением соединительной тканью. В гипофизе могут быть клеточные пролифераты, а в щитовидной железе – признаки гипофункционального состояния.</w:t>
      </w:r>
    </w:p>
    <w:p w:rsidR="00A21FBF" w:rsidRPr="00EB4257" w:rsidRDefault="00A21FBF" w:rsidP="00EB4257">
      <w:pPr>
        <w:pStyle w:val="a4"/>
        <w:spacing w:before="0" w:beforeAutospacing="0" w:after="0" w:afterAutospacing="0"/>
        <w:jc w:val="both"/>
      </w:pPr>
      <w:r w:rsidRPr="00EB4257">
        <w:t>В головном и спинном мозге при вскрытии отмечают гиперемию сосудов, кровоизлияния, отечность вещества и оболочек, при гистологическом исследовании – дистрофические изменения нервных клеток, а иногда и картину негнойного лимфоцитарного энцефаломиелита.</w:t>
      </w:r>
    </w:p>
    <w:p w:rsidR="00A21FBF" w:rsidRPr="00EB4257" w:rsidRDefault="00A21FBF" w:rsidP="00EB4257">
      <w:pPr>
        <w:pStyle w:val="a4"/>
        <w:spacing w:before="0" w:beforeAutospacing="0" w:after="0" w:afterAutospacing="0"/>
        <w:jc w:val="both"/>
      </w:pPr>
      <w:r w:rsidRPr="00EB4257">
        <w:t>Из других изменений возможны гиперплазия лимфатических узлов, особенно регионарных местам ящурных поражений, гиперемия, отек и воспаление легких, кровоизлияния на серозных и в слизистых оболочках.</w:t>
      </w:r>
    </w:p>
    <w:p w:rsidR="00A21FBF" w:rsidRPr="00EB4257" w:rsidRDefault="00A21FBF" w:rsidP="00EB4257">
      <w:pPr>
        <w:pStyle w:val="a4"/>
        <w:spacing w:before="0" w:beforeAutospacing="0" w:after="0" w:afterAutospacing="0"/>
        <w:jc w:val="both"/>
      </w:pPr>
      <w:r w:rsidRPr="00EB4257">
        <w:t>При осложнении афтозного процесса вторичной микрофлорой возможно развитие сепсиса и септикопиемии. В литературе немало сообщений о наслоении или провоцировании вследствие заболевания ящуром различных инфекций: некробактериоза, колибактериоза, пастереллеза, стрептококкозов, гемоспоридиозов, микозов и т.п. В таких случаях смешанная болезнь, как правило, протекает в более тяжелой форме, сопровождается высокой смертностью и нередко затрудняет своевременную постановку правильного диагноза.</w:t>
      </w:r>
    </w:p>
    <w:p w:rsidR="00A21FBF" w:rsidRPr="00EB4257" w:rsidRDefault="00A21FBF" w:rsidP="00EB4257">
      <w:pPr>
        <w:pStyle w:val="a4"/>
        <w:spacing w:before="0" w:beforeAutospacing="0" w:after="0" w:afterAutospacing="0"/>
        <w:jc w:val="both"/>
      </w:pPr>
      <w:r w:rsidRPr="00EB4257">
        <w:rPr>
          <w:i/>
          <w:iCs/>
        </w:rPr>
        <w:t>Диагноз.</w:t>
      </w:r>
      <w:r w:rsidRPr="00EB4257">
        <w:t xml:space="preserve"> Его ставят на основании эпизоотологических, клинических, патологоанатомических данных и лабораторных исследований. При обнаружении комплекса характерных для ящура изменений в ротовой полости, на конечностях, вымени, в рубце, сердечной и скелетных </w:t>
      </w:r>
      <w:r w:rsidRPr="00EB4257">
        <w:lastRenderedPageBreak/>
        <w:t>мышцах, особенно одновременно у нескольких животных, патологоанатомическая диагностика не вызывает больших затруднений.</w:t>
      </w:r>
    </w:p>
    <w:p w:rsidR="00A21FBF" w:rsidRPr="00EB4257" w:rsidRDefault="00A21FBF" w:rsidP="00EB4257">
      <w:pPr>
        <w:pStyle w:val="a4"/>
        <w:spacing w:before="0" w:beforeAutospacing="0" w:after="0" w:afterAutospacing="0"/>
        <w:jc w:val="both"/>
      </w:pPr>
      <w:r w:rsidRPr="00EB4257">
        <w:rPr>
          <w:i/>
          <w:iCs/>
        </w:rPr>
        <w:t>Дифференциальную диагностику</w:t>
      </w:r>
      <w:r w:rsidRPr="00EB4257">
        <w:t xml:space="preserve"> ящура необходимо проводить от везикулярного стоматита (возбудитель – везикуловирус, болеют те же виды животных и лошади, нет поражений сердечной и скелетных мышц), от злокачественной катаральной горячки, инфекционного ринотрахеита, парагриппаן, вирусной диареи и чумы крупного рогатого скота, от стоматитов неинфекционной природы.</w:t>
      </w:r>
    </w:p>
    <w:p w:rsidR="00A21FBF" w:rsidRPr="00EB4257" w:rsidRDefault="00A21FBF" w:rsidP="00EB4257">
      <w:pPr>
        <w:pStyle w:val="a4"/>
        <w:spacing w:before="0" w:beforeAutospacing="0" w:after="0" w:afterAutospacing="0"/>
        <w:jc w:val="both"/>
      </w:pPr>
      <w:r w:rsidRPr="00EB4257">
        <w:t>Значительные трудности в связи со сходным клинико–анатомическим проявлением представляет дифференциальная диагностика ящура у свиней от везикулярной экзантемы (ВЭС) и везикулярной болезни (ВВС). Возбудителем ВВС является энтеровирус. Болезнь характеризуется лихорадкой, нервными явлениями и появлением на конечностях (венчике, мякише, коже межкопытцевой щели), пятачке, языке и сосках пузырьков (везикул), сходных с ящурными афтами. При гистоисследовании часто обнаруживают острый негнойный менингоэнцефаломиелит лимфоцитарного типа. При ВВС по сравнению с ящуром гораздо ниже смертность животных, в частности поросят, отсутствуют поражения сердца и скелетных мышц.Возбудитель ВЭС – калицивирус, который происходит от морских млекопитающих (ластоногих) и рыб. При использовании рыбы и мясопродуктов от морских млекопитающих в корм свиньям калицивирус таким путем может быть занесен на свинофермы. В клинико–анатомическом проявлении ВЭС напоминает ВВС, но не характерных для ВВС поражений нервной системы. Окончательный диагноз на ВВС и ВЭС ставят на основании лабораторных исследований.</w:t>
      </w:r>
    </w:p>
    <w:p w:rsidR="00A21FBF" w:rsidRPr="00EB4257" w:rsidRDefault="00A21FBF" w:rsidP="00EB4257">
      <w:pPr>
        <w:pStyle w:val="3"/>
        <w:spacing w:before="0" w:beforeAutospacing="0" w:after="0" w:afterAutospacing="0"/>
        <w:jc w:val="both"/>
        <w:rPr>
          <w:sz w:val="24"/>
          <w:szCs w:val="24"/>
        </w:rPr>
      </w:pPr>
      <w:r w:rsidRPr="00EB4257">
        <w:rPr>
          <w:sz w:val="24"/>
          <w:szCs w:val="24"/>
        </w:rPr>
        <w:t>Оспа млекопитающих и птиц</w:t>
      </w:r>
    </w:p>
    <w:p w:rsidR="00A21FBF" w:rsidRPr="00EB4257" w:rsidRDefault="00A21FBF" w:rsidP="00EB4257">
      <w:pPr>
        <w:pStyle w:val="a4"/>
        <w:spacing w:before="0" w:beforeAutospacing="0" w:after="0" w:afterAutospacing="0"/>
        <w:jc w:val="both"/>
      </w:pPr>
      <w:r w:rsidRPr="00EB4257">
        <w:rPr>
          <w:b/>
          <w:bCs/>
        </w:rPr>
        <w:t>Оспа млекопитающих</w:t>
      </w:r>
      <w:r w:rsidRPr="00EB4257">
        <w:t xml:space="preserve"> – остро протекающая контагиозная болезнь, характеризуюется образованием папулезно–пустулезной сыпи на коже и слизистых оболочках. Восприимчивы все млекопитающие животные и люди.</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3128645" cy="3128645"/>
            <wp:effectExtent l="19050" t="0" r="0" b="0"/>
            <wp:docPr id="683" name="Рисунок 683" descr="http://kgau.ru/distance/vet_03/patanatomia/img/ris2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http://kgau.ru/distance/vet_03/patanatomia/img/ris247.gif"/>
                    <pic:cNvPicPr>
                      <a:picLocks noChangeAspect="1" noChangeArrowheads="1"/>
                    </pic:cNvPicPr>
                  </pic:nvPicPr>
                  <pic:blipFill>
                    <a:blip r:embed="rId195"/>
                    <a:srcRect/>
                    <a:stretch>
                      <a:fillRect/>
                    </a:stretch>
                  </pic:blipFill>
                  <pic:spPr bwMode="auto">
                    <a:xfrm>
                      <a:off x="0" y="0"/>
                      <a:ext cx="3128645" cy="312864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Рис.10</w:t>
      </w:r>
      <w:r w:rsidR="00A21FBF" w:rsidRPr="00EB4257">
        <w:rPr>
          <w:rFonts w:ascii="Times New Roman" w:hAnsi="Times New Roman" w:cs="Times New Roman"/>
          <w:sz w:val="24"/>
          <w:szCs w:val="24"/>
        </w:rPr>
        <w:t>5. Оспенное поражение задней конечности поросенка.</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rPr>
          <w:i/>
          <w:iCs/>
        </w:rPr>
        <w:t>Патогенез.</w:t>
      </w:r>
    </w:p>
    <w:p w:rsidR="00A21FBF" w:rsidRPr="00EB4257" w:rsidRDefault="00A21FBF" w:rsidP="00EB4257">
      <w:pPr>
        <w:pStyle w:val="a4"/>
        <w:spacing w:before="0" w:beforeAutospacing="0" w:after="0" w:afterAutospacing="0"/>
        <w:jc w:val="both"/>
      </w:pPr>
      <w:r w:rsidRPr="00EB4257">
        <w:t>Заражение – аэрогенным, алиментарным путями и при контакте больных животных со здоровыми.</w:t>
      </w:r>
    </w:p>
    <w:p w:rsidR="00A21FBF" w:rsidRPr="00EB4257" w:rsidRDefault="00A21FBF" w:rsidP="00EB4257">
      <w:pPr>
        <w:pStyle w:val="a4"/>
        <w:spacing w:before="0" w:beforeAutospacing="0" w:after="0" w:afterAutospacing="0"/>
        <w:jc w:val="both"/>
      </w:pPr>
      <w:r w:rsidRPr="00EB4257">
        <w:t xml:space="preserve">Вирус размножается в эпителии кожи и слизистой оболочки, где развивается очаговое воспаление – первичный аффект, откуда вирус в течение первых суток проникает в регионарные лимфатические узлы, а затем в кровь и внутренние органы, где интенсивно </w:t>
      </w:r>
      <w:r w:rsidRPr="00EB4257">
        <w:lastRenderedPageBreak/>
        <w:t>размножается. С кровью возбудитель переносится в кожу и слизистые оболочки, где возникают вторичные изменения – оспенная экзантема. В это время вирус из крови исчезает, температура тела снижается.</w:t>
      </w:r>
    </w:p>
    <w:p w:rsidR="00A21FBF" w:rsidRPr="00EB4257" w:rsidRDefault="00A21FBF" w:rsidP="00EB4257">
      <w:pPr>
        <w:pStyle w:val="a4"/>
        <w:spacing w:before="0" w:beforeAutospacing="0" w:after="0" w:afterAutospacing="0"/>
        <w:jc w:val="both"/>
      </w:pPr>
      <w:r w:rsidRPr="00EB4257">
        <w:t>Морфогенез оспин – оспенный процесс у коров, лошадей, свиней, обезьян, верблюдов, кроликов.</w:t>
      </w:r>
    </w:p>
    <w:p w:rsidR="00A21FBF" w:rsidRPr="00EB4257" w:rsidRDefault="00A21FBF" w:rsidP="00EB4257">
      <w:pPr>
        <w:pStyle w:val="a4"/>
        <w:spacing w:before="0" w:beforeAutospacing="0" w:after="0" w:afterAutospacing="0"/>
        <w:jc w:val="both"/>
      </w:pPr>
      <w:r w:rsidRPr="00EB4257">
        <w:t>При формировании оспин различают стадии.</w:t>
      </w:r>
    </w:p>
    <w:p w:rsidR="00A21FBF" w:rsidRPr="00EB4257" w:rsidRDefault="00A21FBF" w:rsidP="00EB4257">
      <w:pPr>
        <w:numPr>
          <w:ilvl w:val="0"/>
          <w:numId w:val="50"/>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Образование оспин начинается с появления неболыпихих очаговых покраснений – розеол, в розеолах происходит пролиферации и набухание эпителиальных клеток, а также инфильтрации кожи лимфоидными и гистиоцитарными элементами. </w:t>
      </w:r>
    </w:p>
    <w:p w:rsidR="00A21FBF" w:rsidRPr="00EB4257" w:rsidRDefault="00A21FBF" w:rsidP="00EB4257">
      <w:pPr>
        <w:numPr>
          <w:ilvl w:val="0"/>
          <w:numId w:val="50"/>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Через 1 – 3 дня на месте розеолы образуется плотный возвышающийся узелок, окруженный красным пояском – паппула. экссудативная реакция усиливается, эпителиальные клетки вакуолизируются и отделяются. На месте разрушенных эпителиальных клеток формируется полость с серозным экссудатом – везикула. По краям везикулы пролиферация эпителия и экссудативный процесс выражены более интенсивно, а в центре остается вдавление. </w:t>
      </w:r>
    </w:p>
    <w:p w:rsidR="00A21FBF" w:rsidRPr="00EB4257" w:rsidRDefault="00A21FBF" w:rsidP="00EB4257">
      <w:pPr>
        <w:numPr>
          <w:ilvl w:val="0"/>
          <w:numId w:val="50"/>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В дальнейшем экссудат в везикулах становится гнойным. Везикулы превращаются в пустулы. Пустулы представляют собой гнойно–некротизнрующиеся оспины. На этой стадии к действию вирусов оспы нередко присоединяются гноеродные бактерии. Эпителий и часть дермы подвергаются некрозу. Содержимое пустул выделяется на поверхность кожи в виде тягучей липкой жидкости и высыхает в виде струпа. Заживление происходит по вторичному натяжению. На коже, где были оспины, отсутствуют пигментация, волосы, сальные и потовые железы. </w:t>
      </w:r>
    </w:p>
    <w:p w:rsidR="00A21FBF" w:rsidRPr="00EB4257" w:rsidRDefault="00A21FBF" w:rsidP="00EB4257">
      <w:pPr>
        <w:pStyle w:val="a4"/>
        <w:spacing w:before="0" w:beforeAutospacing="0" w:after="0" w:afterAutospacing="0"/>
        <w:jc w:val="both"/>
      </w:pPr>
      <w:r w:rsidRPr="00EB4257">
        <w:t>У поросят и иногда у кроликов – отмечается геморрагическая, или черная, оспа, отличается тем, что в папулах и везикулах скапливается геморрагический экссудат и наблюдается склонность к кровотечениям. Исход неблагоприятный.</w:t>
      </w:r>
    </w:p>
    <w:p w:rsidR="00A21FBF" w:rsidRPr="00EB4257" w:rsidRDefault="00A21FBF" w:rsidP="00EB4257">
      <w:pPr>
        <w:pStyle w:val="a4"/>
        <w:spacing w:before="0" w:beforeAutospacing="0" w:after="0" w:afterAutospacing="0"/>
        <w:jc w:val="both"/>
      </w:pPr>
      <w:r w:rsidRPr="00EB4257">
        <w:t>У овец и свиней – встречается сливная оспа – характеризуется образованием множества сливающихся между собой оспин. Диффузный гнойно–гнилостный дерматит сопровождается септикопиемией и смертью больного животного.</w:t>
      </w:r>
    </w:p>
    <w:p w:rsidR="00A21FBF" w:rsidRPr="00EB4257" w:rsidRDefault="00A21FBF" w:rsidP="00EB4257">
      <w:pPr>
        <w:pStyle w:val="a4"/>
        <w:spacing w:before="0" w:beforeAutospacing="0" w:after="0" w:afterAutospacing="0"/>
        <w:jc w:val="both"/>
      </w:pPr>
      <w:r w:rsidRPr="00EB4257">
        <w:t>При оспе млекопитающих в эпителиальных клетках образуются цитоплазматические включения – тельца Гварниери.</w:t>
      </w:r>
    </w:p>
    <w:p w:rsidR="00A21FBF" w:rsidRPr="00EB4257" w:rsidRDefault="00A21FBF" w:rsidP="00EB4257">
      <w:pPr>
        <w:pStyle w:val="a4"/>
        <w:spacing w:before="0" w:beforeAutospacing="0" w:after="0" w:afterAutospacing="0"/>
        <w:jc w:val="both"/>
      </w:pPr>
      <w:r w:rsidRPr="00EB4257">
        <w:t>При электронной микроскопии кожи обнаруживают вакуолизацию кариоплазмы и выявляют скопления вируса оспы в цитоплазме эпителиальных клеток (тельца Пашена).</w:t>
      </w:r>
    </w:p>
    <w:p w:rsidR="00A21FBF" w:rsidRPr="00EB4257" w:rsidRDefault="00A21FBF" w:rsidP="00EB4257">
      <w:pPr>
        <w:pStyle w:val="a4"/>
        <w:spacing w:before="0" w:beforeAutospacing="0" w:after="0" w:afterAutospacing="0"/>
        <w:jc w:val="both"/>
      </w:pPr>
      <w:r w:rsidRPr="00EB4257">
        <w:rPr>
          <w:i/>
          <w:iCs/>
        </w:rPr>
        <w:t>Патологоанатомические изменения</w:t>
      </w:r>
      <w:r w:rsidRPr="00EB4257">
        <w:t xml:space="preserve"> – не однотипны у животных разных видов.</w:t>
      </w:r>
    </w:p>
    <w:p w:rsidR="00A21FBF" w:rsidRPr="00EB4257" w:rsidRDefault="00A21FBF" w:rsidP="00EB4257">
      <w:pPr>
        <w:pStyle w:val="a4"/>
        <w:spacing w:before="0" w:beforeAutospacing="0" w:after="0" w:afterAutospacing="0"/>
        <w:jc w:val="both"/>
      </w:pPr>
      <w:r w:rsidRPr="00EB4257">
        <w:t>Оспа овец протекает в виде генерализованного процесса с образованием оспин в коже, слизистой оболочке дыхательного и пищеварительного тракта и в других органах.</w:t>
      </w:r>
    </w:p>
    <w:p w:rsidR="00A21FBF" w:rsidRPr="00EB4257" w:rsidRDefault="00A21FBF" w:rsidP="00EB4257">
      <w:pPr>
        <w:numPr>
          <w:ilvl w:val="0"/>
          <w:numId w:val="51"/>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в коже находят плотные папулы размером 0,5– 1 см. В начале развития они красного, а позднее серого цвета. После образования папул эпидермис некротизируется, на месте папулы остается мокнущая поверхность дермы, которая также подвергается некрозу, до подкожного слоя. Некротические участки высыхают, превращаются в плотную коричневато–бурую массу, частично отделяются от кожи. </w:t>
      </w:r>
    </w:p>
    <w:p w:rsidR="00A21FBF" w:rsidRPr="00EB4257" w:rsidRDefault="00A21FBF" w:rsidP="00EB4257">
      <w:pPr>
        <w:numPr>
          <w:ilvl w:val="0"/>
          <w:numId w:val="51"/>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Оспенные узелки находят в легких, печени, почках, слизистой оболочке полости носа, трахеи, рубца, сычуга, кишечника. Они белого цвета с красным ободком, плотные. В слизистой оболочке сычуга, рубца нередко на месте папул образуются язвы. </w:t>
      </w:r>
    </w:p>
    <w:p w:rsidR="00A21FBF" w:rsidRPr="00EB4257" w:rsidRDefault="00A21FBF" w:rsidP="00EB4257">
      <w:pPr>
        <w:numPr>
          <w:ilvl w:val="0"/>
          <w:numId w:val="51"/>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На коже и в легких может развиться гангрена – органы буро–зеленоватого цвета, полуразложившиеся. </w:t>
      </w:r>
    </w:p>
    <w:p w:rsidR="00A21FBF" w:rsidRPr="00EB4257" w:rsidRDefault="00A21FBF" w:rsidP="00EB4257">
      <w:pPr>
        <w:pStyle w:val="a4"/>
        <w:spacing w:before="0" w:beforeAutospacing="0" w:after="0" w:afterAutospacing="0"/>
        <w:jc w:val="both"/>
      </w:pPr>
      <w:r w:rsidRPr="00EB4257">
        <w:t>Оспа у коз – аналогично оспе овец, но в менее тяжелой форме.</w:t>
      </w:r>
    </w:p>
    <w:p w:rsidR="00A21FBF" w:rsidRPr="00EB4257" w:rsidRDefault="00A21FBF" w:rsidP="00EB4257">
      <w:pPr>
        <w:pStyle w:val="a4"/>
        <w:spacing w:before="0" w:beforeAutospacing="0" w:after="0" w:afterAutospacing="0"/>
        <w:jc w:val="both"/>
      </w:pPr>
      <w:r w:rsidRPr="00EB4257">
        <w:t>Оспа коров – вызванная вирусом вакцины, протекает доброкачественно с образованием везикул и пустул на коже сосков вымени вызванная вирусом истинной оспы коров в пустулах некроз захватывает глубокие слои дермы, из–за кровоизлияний оспины синевато–черного цвета. После отпадения корочек остаются соединительнотканные рубцы. Возможно развитие мастита.</w:t>
      </w:r>
    </w:p>
    <w:p w:rsidR="00A21FBF" w:rsidRPr="00EB4257" w:rsidRDefault="00A21FBF" w:rsidP="00EB4257">
      <w:pPr>
        <w:pStyle w:val="a4"/>
        <w:spacing w:before="0" w:beforeAutospacing="0" w:after="0" w:afterAutospacing="0"/>
        <w:jc w:val="both"/>
      </w:pPr>
      <w:r w:rsidRPr="00EB4257">
        <w:lastRenderedPageBreak/>
        <w:t>Оспа лошадей – вызывается вирусом оспы коров и протекает как папуло–пустулезный стоматит, а также с образованием оспин в коже области нуга, плеч, бедер, около срамных губ, на слизистой носа, глаз, половых органов. Отмечается лимфаденит регионарных узлов.</w:t>
      </w:r>
    </w:p>
    <w:p w:rsidR="00A21FBF" w:rsidRPr="00EB4257" w:rsidRDefault="00A21FBF" w:rsidP="00EB4257">
      <w:pPr>
        <w:pStyle w:val="a4"/>
        <w:spacing w:before="0" w:beforeAutospacing="0" w:after="0" w:afterAutospacing="0"/>
        <w:jc w:val="both"/>
      </w:pPr>
      <w:r w:rsidRPr="00EB4257">
        <w:t>Оспа свиней – вызывается вирусом оспы свиней, а также вирусом оспы коров и осповакцнны. Оспины локализуются в коже области живота, спины, ушей, головы, бедра, достигают размеров 1 – 2,5 см, нередко сливаются.</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3315970" cy="2952750"/>
            <wp:effectExtent l="19050" t="0" r="0" b="0"/>
            <wp:docPr id="684" name="Рисунок 684" descr="http://kgau.ru/distance/vet_03/patanatomia/img/ris2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http://kgau.ru/distance/vet_03/patanatomia/img/ris248.gif"/>
                    <pic:cNvPicPr>
                      <a:picLocks noChangeAspect="1" noChangeArrowheads="1"/>
                    </pic:cNvPicPr>
                  </pic:nvPicPr>
                  <pic:blipFill>
                    <a:blip r:embed="rId196"/>
                    <a:srcRect/>
                    <a:stretch>
                      <a:fillRect/>
                    </a:stretch>
                  </pic:blipFill>
                  <pic:spPr bwMode="auto">
                    <a:xfrm>
                      <a:off x="0" y="0"/>
                      <a:ext cx="3315970" cy="2952750"/>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10</w:t>
      </w:r>
      <w:r w:rsidR="00A21FBF" w:rsidRPr="00EB4257">
        <w:rPr>
          <w:rFonts w:ascii="Times New Roman" w:hAnsi="Times New Roman" w:cs="Times New Roman"/>
          <w:sz w:val="24"/>
          <w:szCs w:val="24"/>
        </w:rPr>
        <w:t>6. Оспенное поражение ушной раковины свиньи.</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t>Оспа кроликов – высокая – смертность. Оспины на ушах, животе, спине, мошонке. Некротизированные оспенные узелки встречаются в области десен, губ, языка, нёба, половых губ, в семенниках, легких, печени. Часто отмечают катаральный или язвенный кератит и конъюнктивит, осложняющийся помутнением роговицы.</w:t>
      </w:r>
    </w:p>
    <w:p w:rsidR="00A21FBF" w:rsidRPr="00EB4257" w:rsidRDefault="00A21FBF" w:rsidP="00EB4257">
      <w:pPr>
        <w:pStyle w:val="a4"/>
        <w:spacing w:before="0" w:beforeAutospacing="0" w:after="0" w:afterAutospacing="0"/>
        <w:jc w:val="both"/>
      </w:pPr>
      <w:r w:rsidRPr="00EB4257">
        <w:rPr>
          <w:i/>
          <w:iCs/>
        </w:rPr>
        <w:t>Диагноз</w:t>
      </w:r>
      <w:r w:rsidRPr="00EB4257">
        <w:t xml:space="preserve"> на основании клинико–эпизоотологических, эпидемиологических данных и результатов патоморфологического и лабораторных исследований. Выявление телец Гварниери и элементарных вирусных частиц в гистопрепаратах.</w:t>
      </w:r>
    </w:p>
    <w:p w:rsidR="00A21FBF" w:rsidRPr="00EB4257" w:rsidRDefault="00A21FBF" w:rsidP="00EB4257">
      <w:pPr>
        <w:pStyle w:val="a4"/>
        <w:spacing w:before="0" w:beforeAutospacing="0" w:after="0" w:afterAutospacing="0"/>
        <w:jc w:val="both"/>
      </w:pPr>
      <w:r w:rsidRPr="00EB4257">
        <w:rPr>
          <w:i/>
          <w:iCs/>
        </w:rPr>
        <w:t>Дифференциальный диагноз.</w:t>
      </w:r>
    </w:p>
    <w:p w:rsidR="00A21FBF" w:rsidRPr="00EB4257" w:rsidRDefault="00A21FBF" w:rsidP="00EB4257">
      <w:pPr>
        <w:pStyle w:val="a4"/>
        <w:spacing w:before="0" w:beforeAutospacing="0" w:after="0" w:afterAutospacing="0"/>
        <w:jc w:val="both"/>
      </w:pPr>
      <w:r w:rsidRPr="00EB4257">
        <w:rPr>
          <w:b/>
          <w:bCs/>
        </w:rPr>
        <w:t>Оспа птиц</w:t>
      </w:r>
      <w:r w:rsidRPr="00EB4257">
        <w:t xml:space="preserve"> – формы – кожной (оспенной) и дифтеритической – с поражением слизистых оболочек, рта, гортани и глаз, и смешанной форме. Различают четыре вируса оспы птиц: вирус оспы кур, индеек, канареек и голубей.</w:t>
      </w:r>
    </w:p>
    <w:p w:rsidR="00A21FBF" w:rsidRPr="00EB4257" w:rsidRDefault="00A21FBF" w:rsidP="00EB4257">
      <w:pPr>
        <w:pStyle w:val="a4"/>
        <w:spacing w:before="0" w:beforeAutospacing="0" w:after="0" w:afterAutospacing="0"/>
        <w:jc w:val="both"/>
      </w:pPr>
      <w:r w:rsidRPr="00EB4257">
        <w:t>При кожной форме – изменения локализуются на коже головы –гребня, сережек и бородок, где вначале образуется серый, отрубевидный налет, а затем и небольшие узелки сначала красновато–серого, затем серо–желтого цвета. На разрезе внутри них содержится желтая жирная масса некротической ткани. Узелки подсыхают, образуя корочку, после отпадения которой не следов.</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3073400" cy="3767455"/>
            <wp:effectExtent l="19050" t="0" r="0" b="0"/>
            <wp:docPr id="685" name="Рисунок 685" descr="http://kgau.ru/distance/vet_03/patanatomia/img/ris2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http://kgau.ru/distance/vet_03/patanatomia/img/ris249.gif"/>
                    <pic:cNvPicPr>
                      <a:picLocks noChangeAspect="1" noChangeArrowheads="1"/>
                    </pic:cNvPicPr>
                  </pic:nvPicPr>
                  <pic:blipFill>
                    <a:blip r:embed="rId197"/>
                    <a:srcRect/>
                    <a:stretch>
                      <a:fillRect/>
                    </a:stretch>
                  </pic:blipFill>
                  <pic:spPr bwMode="auto">
                    <a:xfrm>
                      <a:off x="0" y="0"/>
                      <a:ext cx="3073400" cy="376745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10</w:t>
      </w:r>
      <w:r w:rsidR="00A21FBF" w:rsidRPr="00EB4257">
        <w:rPr>
          <w:rFonts w:ascii="Times New Roman" w:hAnsi="Times New Roman" w:cs="Times New Roman"/>
          <w:sz w:val="24"/>
          <w:szCs w:val="24"/>
        </w:rPr>
        <w:t>7. Оспенные разращения эпителия на гребне и сережках курицы.</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t>В отличие от оспы млекопитающих у птиц в оспинах отсутствует стадия пустул.</w:t>
      </w:r>
    </w:p>
    <w:p w:rsidR="00A21FBF" w:rsidRPr="00EB4257" w:rsidRDefault="00A21FBF" w:rsidP="00EB4257">
      <w:pPr>
        <w:pStyle w:val="a4"/>
        <w:spacing w:before="0" w:beforeAutospacing="0" w:after="0" w:afterAutospacing="0"/>
        <w:jc w:val="both"/>
      </w:pPr>
      <w:r w:rsidRPr="00EB4257">
        <w:t>При дифтеритическая форма – вторичное явление, первичные изменения на слизистых полностью оспенной экзантеме. Поражаются слизистые оболочки ротовой полости, гортани и глаз. В слизистых появляется мелкая сыпь в виде желтовато–белых пятнышек, которые постепенно расширяются, образуя наслоения – на твердом нёбе, вблизи продольной борозды, на краях и нижней поверхности языка, вокруг углов рта и на щеках, а также на стенке глотки и в окружности гортани.</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2"/>
        <w:spacing w:before="0" w:beforeAutospacing="0" w:after="0" w:afterAutospacing="0"/>
        <w:jc w:val="both"/>
        <w:rPr>
          <w:sz w:val="24"/>
          <w:szCs w:val="24"/>
        </w:rPr>
      </w:pPr>
      <w:r w:rsidRPr="00EB4257">
        <w:rPr>
          <w:noProof/>
          <w:sz w:val="24"/>
          <w:szCs w:val="24"/>
        </w:rPr>
        <w:drawing>
          <wp:inline distT="0" distB="0" distL="0" distR="0">
            <wp:extent cx="1872615" cy="2753995"/>
            <wp:effectExtent l="19050" t="0" r="0" b="0"/>
            <wp:docPr id="686" name="Рисунок 686" descr="http://kgau.ru/distance/vet_03/patanatomia/img/ris2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http://kgau.ru/distance/vet_03/patanatomia/img/ris250.gif"/>
                    <pic:cNvPicPr>
                      <a:picLocks noChangeAspect="1" noChangeArrowheads="1"/>
                    </pic:cNvPicPr>
                  </pic:nvPicPr>
                  <pic:blipFill>
                    <a:blip r:embed="rId198"/>
                    <a:srcRect/>
                    <a:stretch>
                      <a:fillRect/>
                    </a:stretch>
                  </pic:blipFill>
                  <pic:spPr bwMode="auto">
                    <a:xfrm>
                      <a:off x="0" y="0"/>
                      <a:ext cx="1872615" cy="2753995"/>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10</w:t>
      </w:r>
      <w:r w:rsidR="00A21FBF" w:rsidRPr="00EB4257">
        <w:rPr>
          <w:rFonts w:ascii="Times New Roman" w:hAnsi="Times New Roman" w:cs="Times New Roman"/>
          <w:sz w:val="24"/>
          <w:szCs w:val="24"/>
        </w:rPr>
        <w:t>8. Дифтерические наложения в ротовой полости курицы.</w:t>
      </w:r>
    </w:p>
    <w:p w:rsidR="00A21FBF" w:rsidRPr="00EB4257" w:rsidRDefault="00A21FB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rPr>
        <w:br/>
      </w:r>
    </w:p>
    <w:p w:rsidR="00A21FBF" w:rsidRPr="00EB4257" w:rsidRDefault="00A21FBF"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2104390" cy="2335530"/>
            <wp:effectExtent l="19050" t="0" r="0" b="0"/>
            <wp:docPr id="687" name="Рисунок 687" descr="http://kgau.ru/distance/vet_03/patanatomia/img/ris2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http://kgau.ru/distance/vet_03/patanatomia/img/ris251.gif"/>
                    <pic:cNvPicPr>
                      <a:picLocks noChangeAspect="1" noChangeArrowheads="1"/>
                    </pic:cNvPicPr>
                  </pic:nvPicPr>
                  <pic:blipFill>
                    <a:blip r:embed="rId199"/>
                    <a:srcRect/>
                    <a:stretch>
                      <a:fillRect/>
                    </a:stretch>
                  </pic:blipFill>
                  <pic:spPr bwMode="auto">
                    <a:xfrm>
                      <a:off x="0" y="0"/>
                      <a:ext cx="2104390" cy="2335530"/>
                    </a:xfrm>
                    <a:prstGeom prst="rect">
                      <a:avLst/>
                    </a:prstGeom>
                    <a:noFill/>
                    <a:ln w="9525">
                      <a:noFill/>
                      <a:miter lim="800000"/>
                      <a:headEnd/>
                      <a:tailEnd/>
                    </a:ln>
                  </pic:spPr>
                </pic:pic>
              </a:graphicData>
            </a:graphic>
          </wp:inline>
        </w:drawing>
      </w:r>
    </w:p>
    <w:p w:rsidR="00A21FB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10</w:t>
      </w:r>
      <w:r w:rsidR="00A21FBF" w:rsidRPr="00EB4257">
        <w:rPr>
          <w:rFonts w:ascii="Times New Roman" w:hAnsi="Times New Roman" w:cs="Times New Roman"/>
          <w:sz w:val="24"/>
          <w:szCs w:val="24"/>
        </w:rPr>
        <w:t>9. Дифтерические наложения в полости рта.</w:t>
      </w:r>
    </w:p>
    <w:p w:rsidR="00A21FBF" w:rsidRPr="00EB4257" w:rsidRDefault="00A21FBF" w:rsidP="00EB4257">
      <w:pPr>
        <w:spacing w:after="0" w:line="240" w:lineRule="auto"/>
        <w:jc w:val="both"/>
        <w:rPr>
          <w:rFonts w:ascii="Times New Roman" w:hAnsi="Times New Roman" w:cs="Times New Roman"/>
          <w:sz w:val="24"/>
          <w:szCs w:val="24"/>
        </w:rPr>
      </w:pPr>
    </w:p>
    <w:p w:rsidR="00A21FBF" w:rsidRPr="00EB4257" w:rsidRDefault="00A21FBF" w:rsidP="00EB4257">
      <w:pPr>
        <w:pStyle w:val="a4"/>
        <w:spacing w:before="0" w:beforeAutospacing="0" w:after="0" w:afterAutospacing="0"/>
        <w:jc w:val="both"/>
      </w:pPr>
      <w:r w:rsidRPr="00EB4257">
        <w:t>При смешанной форме у кур.</w:t>
      </w:r>
    </w:p>
    <w:p w:rsidR="00A21FBF" w:rsidRPr="00EB4257" w:rsidRDefault="00A21FBF" w:rsidP="00EB4257">
      <w:pPr>
        <w:numPr>
          <w:ilvl w:val="0"/>
          <w:numId w:val="52"/>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Оспенная экзантема кожи и слизистых </w:t>
      </w:r>
    </w:p>
    <w:p w:rsidR="00A21FBF" w:rsidRPr="00EB4257" w:rsidRDefault="00A21FBF" w:rsidP="00EB4257">
      <w:pPr>
        <w:numPr>
          <w:ilvl w:val="0"/>
          <w:numId w:val="52"/>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сильное истощение. </w:t>
      </w:r>
    </w:p>
    <w:p w:rsidR="00A21FBF" w:rsidRPr="00EB4257" w:rsidRDefault="00A21FBF" w:rsidP="00EB4257">
      <w:pPr>
        <w:numPr>
          <w:ilvl w:val="0"/>
          <w:numId w:val="52"/>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Печень, почки и сердечная мышца в состоянии умеренной белково–жировой дистрофии, иногда катар кишечника. </w:t>
      </w:r>
    </w:p>
    <w:p w:rsidR="00A21FBF" w:rsidRPr="00EB4257" w:rsidRDefault="00A21FBF" w:rsidP="00EB4257">
      <w:pPr>
        <w:pStyle w:val="a4"/>
        <w:spacing w:before="0" w:beforeAutospacing="0" w:after="0" w:afterAutospacing="0"/>
        <w:jc w:val="both"/>
      </w:pPr>
      <w:r w:rsidRPr="00EB4257">
        <w:t xml:space="preserve">Для оспы птиц характерны тельца–включения в эпителиальных клетках кожи и слизистых оболочек (тельца Боллингера). Хорошо выявляются при окраске Суданом III, имеют круглую или овальную форму, крупные, могут занимать всю клетку полностью. В тельцах Боллингера содержится вирус. </w:t>
      </w:r>
    </w:p>
    <w:p w:rsidR="00A21FBF" w:rsidRPr="00EB4257" w:rsidRDefault="00A21FBF" w:rsidP="00EB4257">
      <w:pPr>
        <w:pStyle w:val="a4"/>
        <w:spacing w:before="0" w:beforeAutospacing="0" w:after="0" w:afterAutospacing="0"/>
        <w:jc w:val="both"/>
      </w:pPr>
      <w:r w:rsidRPr="00EB4257">
        <w:rPr>
          <w:i/>
          <w:iCs/>
        </w:rPr>
        <w:t>Диагноз</w:t>
      </w:r>
      <w:r w:rsidRPr="00EB4257">
        <w:t xml:space="preserve"> на основании клинико–эпизоотологических данных, патологоанатомического и лабораторного исследования. Диагностируют по наличию характерных струпьев (папул и пустул) на гребне, сережках и бородках. В затруднительных случаях исследуют соскобы из оспин на тельца Боллингера или же заражают чувствительных животных.</w:t>
      </w:r>
    </w:p>
    <w:p w:rsidR="00A21FBF" w:rsidRPr="00EB4257" w:rsidRDefault="00A21FBF" w:rsidP="00EB4257">
      <w:pPr>
        <w:pStyle w:val="a4"/>
        <w:spacing w:before="0" w:beforeAutospacing="0" w:after="0" w:afterAutospacing="0"/>
        <w:jc w:val="both"/>
      </w:pPr>
      <w:r w:rsidRPr="00EB4257">
        <w:rPr>
          <w:i/>
          <w:iCs/>
        </w:rPr>
        <w:t>Дифференциальный диагноз.</w:t>
      </w:r>
    </w:p>
    <w:p w:rsidR="00A21FBF" w:rsidRPr="00EB4257" w:rsidRDefault="00A21FBF" w:rsidP="00EB4257">
      <w:pPr>
        <w:numPr>
          <w:ilvl w:val="0"/>
          <w:numId w:val="53"/>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от авитаминоза А – гистологическием исследованием При авитаминозе А идет метаплазия эпителия слизистых желез ротовой полости, пищевода, зоба в плоский ороговевающий. В пораженных клетках нет телец Боллингера. </w:t>
      </w:r>
    </w:p>
    <w:p w:rsidR="00A21FBF" w:rsidRPr="00EB4257" w:rsidRDefault="00A21FBF" w:rsidP="00EB4257">
      <w:pPr>
        <w:numPr>
          <w:ilvl w:val="0"/>
          <w:numId w:val="53"/>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чуму и холеру оспенными экзантемами исключают постановкой биопроб и проведением гистологических и бактериологических исследований с учетом эпизоотологической обстановки и клинико–анатомической характеристики. </w:t>
      </w:r>
    </w:p>
    <w:p w:rsidR="00A21FBF" w:rsidRPr="00EB4257" w:rsidRDefault="00A21FBF" w:rsidP="00EB4257">
      <w:pPr>
        <w:pStyle w:val="3"/>
        <w:spacing w:before="0" w:beforeAutospacing="0" w:after="0" w:afterAutospacing="0"/>
        <w:jc w:val="both"/>
        <w:rPr>
          <w:sz w:val="24"/>
          <w:szCs w:val="24"/>
        </w:rPr>
      </w:pPr>
      <w:r w:rsidRPr="00EB4257">
        <w:rPr>
          <w:sz w:val="24"/>
          <w:szCs w:val="24"/>
        </w:rPr>
        <w:t>Лептоспироз</w:t>
      </w:r>
    </w:p>
    <w:p w:rsidR="00A21FBF" w:rsidRPr="00EB4257" w:rsidRDefault="00A21FBF" w:rsidP="00EB4257">
      <w:pPr>
        <w:pStyle w:val="a4"/>
        <w:spacing w:before="0" w:beforeAutospacing="0" w:after="0" w:afterAutospacing="0"/>
        <w:jc w:val="both"/>
      </w:pPr>
      <w:r w:rsidRPr="00EB4257">
        <w:t>Лептоспироз – хронически протекающая инфекционная болезнь животных, характеризующаяся желтухой и септицемическими изменениями.</w:t>
      </w:r>
    </w:p>
    <w:p w:rsidR="00A21FBF" w:rsidRPr="00EB4257" w:rsidRDefault="00A21FBF" w:rsidP="00EB4257">
      <w:pPr>
        <w:pStyle w:val="a4"/>
        <w:spacing w:before="0" w:beforeAutospacing="0" w:after="0" w:afterAutospacing="0"/>
        <w:jc w:val="both"/>
      </w:pPr>
      <w:r w:rsidRPr="00EB4257">
        <w:rPr>
          <w:i/>
          <w:iCs/>
        </w:rPr>
        <w:t>Этиология.</w:t>
      </w:r>
      <w:r w:rsidRPr="00EB4257">
        <w:t xml:space="preserve"> Возбудитель – лептоспира. К лептоспирозу восприимчивы крупный и мелкий рогатый скот, лошади, свиньи, собаки, кошки и пушные звери. Заражение происходит преимущественно алиментарным путем, через поврежденную кожу и внутриутробно.</w:t>
      </w:r>
    </w:p>
    <w:p w:rsidR="00A21FBF" w:rsidRPr="00EB4257" w:rsidRDefault="00A21FBF" w:rsidP="00EB4257">
      <w:pPr>
        <w:pStyle w:val="a4"/>
        <w:spacing w:before="0" w:beforeAutospacing="0" w:after="0" w:afterAutospacing="0"/>
        <w:jc w:val="both"/>
      </w:pPr>
      <w:r w:rsidRPr="00EB4257">
        <w:rPr>
          <w:i/>
          <w:iCs/>
        </w:rPr>
        <w:t>Патогенез.</w:t>
      </w:r>
      <w:r w:rsidRPr="00EB4257">
        <w:t xml:space="preserve"> Первичного комплекса в воротах инфекции не образуется. В результате высокой подвижности лептоспиры быстро проникают в кровь и расселяются во всех органах (период генерализации), под воздействием образующихся антител они погибают, но сохраняются дольше в печени и почках. Продукты распада вызывают тяжелую интоксикацию организма, выражающуюся нарушением обмена веществ, гемолизом, гемолитической желтухой, анемией, гемоглобинурией, геморрагическим диатезом, дистрофией паренхиматозных органов, некрозами. Проникая в головной и спинной мозг, лептоспиры вызывают тяжелые нервные расстройства. В совокупности эти изменения приводят животное к гибели. При внутриутробном заражении происходят аборт, мертворождение или быстрая гибель новорожденных.</w:t>
      </w:r>
    </w:p>
    <w:p w:rsidR="00A21FBF" w:rsidRPr="00EB4257" w:rsidRDefault="00A21FBF" w:rsidP="00EB4257">
      <w:pPr>
        <w:pStyle w:val="a4"/>
        <w:spacing w:before="0" w:beforeAutospacing="0" w:after="0" w:afterAutospacing="0"/>
        <w:jc w:val="both"/>
      </w:pPr>
      <w:r w:rsidRPr="00EB4257">
        <w:rPr>
          <w:i/>
          <w:iCs/>
        </w:rPr>
        <w:lastRenderedPageBreak/>
        <w:t>Патологоанатомические изменения.</w:t>
      </w:r>
      <w:r w:rsidRPr="00EB4257">
        <w:t xml:space="preserve"> У жвачных животных и лошадей, реже у свиней отмечают резко выраженную желтуху и гемоглобинурию, серозный отек, иногда множественные кровоизлияния в подкожной клетчатке. На коже видны облысевшие участки (аллопеция), поверхностные некрозы отдельных участков кожи преимущественно в области ушей, глаз, на носовом зеркале. Скелетные мышцы дряблые, бледные, с желтушным оттенком и пятнисто–полосчатыми кровоизлияниями. Межмышечная ткань, средостение, брыжейка, сальник, околопочечная клетчатка отечны. Селезенка гиперемирована с кровоизлияниями в пульпе. Лимфоузлы увеличены, сочны, серо–красного или желтоватого цвета, с кровоизлияниями. Легкие отечны, в трахее и бронхах пенистая жидкость, в паренхиме точечные и пятнистые кровоизлияния. Мышца сердца напоминает вареное мясо (зернистая дистрофия), глинистого или охряно–желтого цвета (жировая дистрофия), с кровоизлияниями на эпикарде и эндокарде. В преджелудках у жвачных, в желудке у лошадей и в толстых кишках сухие спрессованные массы, острый катар сычуга и тонкого кишечника.</w:t>
      </w:r>
    </w:p>
    <w:p w:rsidR="00A21FBF" w:rsidRPr="00EB4257" w:rsidRDefault="00A21FBF" w:rsidP="00EB4257">
      <w:pPr>
        <w:pStyle w:val="a4"/>
        <w:spacing w:before="0" w:beforeAutospacing="0" w:after="0" w:afterAutospacing="0"/>
        <w:jc w:val="both"/>
      </w:pPr>
      <w:r w:rsidRPr="00EB4257">
        <w:t>Наиболее выражены изменения в печени и почках. Печень увеличена, глинисто–красного или охряно–желтого цвета, дряблая, иногда ломкая, с некротическими очажками и кровоизлияниями. Желчный пузырь переполнен густой буро–зеленого цвета жидкостью. Почки увеличены, гиперемированы, вишнево–глинистого или темно–коричневого цвета (зернистая или жировая дистрофия), граница коркового и мозгового слоев сглажена, множественные мелкие кровоизлияния. Мочевой пузырь растянут мочой темно–вишневого цвета, слизистая оболочка отечна, с кровоизлияниями.</w:t>
      </w:r>
    </w:p>
    <w:p w:rsidR="00A21FBF" w:rsidRPr="00EB4257" w:rsidRDefault="00A21FBF" w:rsidP="00EB4257">
      <w:pPr>
        <w:pStyle w:val="a4"/>
        <w:spacing w:before="0" w:beforeAutospacing="0" w:after="0" w:afterAutospacing="0"/>
        <w:jc w:val="both"/>
      </w:pPr>
      <w:r w:rsidRPr="00EB4257">
        <w:t>Если болезнь протекала хронически, желтушности может не быть, выражены анемия, атрофия различных органов, интерстициальный гепатит и нефрит, видны глубокие некрозы кожи.</w:t>
      </w:r>
    </w:p>
    <w:p w:rsidR="00A21FBF" w:rsidRPr="00EB4257" w:rsidRDefault="00A21FBF" w:rsidP="00EB4257">
      <w:pPr>
        <w:pStyle w:val="a4"/>
        <w:spacing w:before="0" w:beforeAutospacing="0" w:after="0" w:afterAutospacing="0"/>
        <w:jc w:val="both"/>
      </w:pPr>
      <w:r w:rsidRPr="00EB4257">
        <w:t>У свиней безжелтушный лептоспироз протекает клинически бессимптомно, единственный признак—аборты и мертворожденные поросята. При вскрытии трупов плодов обнаруживают желтушность, отек подкожной клетчатки и стромы различных органов, геморрагический диатез, водянку грудной и брюшной полостей.</w:t>
      </w:r>
    </w:p>
    <w:p w:rsidR="00A21FBF" w:rsidRPr="00EB4257" w:rsidRDefault="00A21FBF" w:rsidP="00EB4257">
      <w:pPr>
        <w:pStyle w:val="a4"/>
        <w:spacing w:before="0" w:beforeAutospacing="0" w:after="0" w:afterAutospacing="0"/>
        <w:jc w:val="both"/>
      </w:pPr>
      <w:r w:rsidRPr="00EB4257">
        <w:t>У собак бывает две формы лептоспироза: желтушная (иктороге–моглобинурия) и безжелтушная (штутгартская болезнь, тиф собак). Патологоанатомические изменения при желтушной форме сходны с описанными у других животных. У щенков часто обнаруживают катаральный гастроэнтерит с инвагинациями тонких кишок. Штутгартская болезнь вначале протекает бессимптомно, затем проявляется язвенный стоматит. На внутренней поверхности губ, щек, десен и на задней поверхности языка видны эрозии и язвы, покрытые некротической массой серого цвета. Содержимое желудка и кишечника окрашено в черно–красный цвет. Нередки инвагинация тонких кишок и геморрагический гастроэнтерит с множественными кровоизлияниями. В сердце очаговый париетальный язвенный эндокардит. В гортани и между голосовыми связками, в верхней трети трахеи утолщенные складки, мелкие бугорки, иногда обызвествленные. Легкие гиперемированы, отечны, уплотнены до консистенции дерева вследствие обызвествления межальвеолярных перегородок. Известковые пластинки обнаруживаются в плевре и межреберье. Печень набухшая, с желто–бурыми пятнами (жировая дистрофия). В почках острый, а впоследствии хронический интерстициальный нефрит. Уремия проявляется неприятным запахом разлагающейся мочи.</w:t>
      </w:r>
    </w:p>
    <w:p w:rsidR="00A21FBF" w:rsidRPr="00EB4257" w:rsidRDefault="00A21FBF" w:rsidP="00EB4257">
      <w:pPr>
        <w:pStyle w:val="a4"/>
        <w:spacing w:before="0" w:beforeAutospacing="0" w:after="0" w:afterAutospacing="0"/>
        <w:jc w:val="both"/>
      </w:pPr>
      <w:r w:rsidRPr="00EB4257">
        <w:rPr>
          <w:i/>
          <w:iCs/>
        </w:rPr>
        <w:t>Диагноз.</w:t>
      </w:r>
      <w:r w:rsidRPr="00EB4257">
        <w:t xml:space="preserve"> Ставят его на основании эпизоотологических данных, симптомов болезни, патологоанатомических и гистологических изменений и обнаружения лептоспир.</w:t>
      </w:r>
    </w:p>
    <w:p w:rsidR="00A21FBF" w:rsidRPr="00EB4257" w:rsidRDefault="00A21FBF" w:rsidP="00EB4257">
      <w:pPr>
        <w:pStyle w:val="a4"/>
        <w:spacing w:before="0" w:beforeAutospacing="0" w:after="0" w:afterAutospacing="0"/>
        <w:jc w:val="both"/>
      </w:pPr>
      <w:r w:rsidRPr="00EB4257">
        <w:t xml:space="preserve">Для гистологических исследований используют кусочки печени и почек, в которых при серебрении по Левадити могут быть выявлены лептоспиры. У крупного рогатого скоталептоспироз дифференцируют от пироплазмоза и тейлериоза, у лошадей – от пироплазмоза. Отличительными признаками их являются сильное увеличение селезенки, отсутствие резко выраженных изменений в печени, в почках и некрозов кожи. Окончательно диагноз ставят по результатам исследования крови на гемопаразитов. При инфекционной анемии не бывает тяжелой общей желтухи, в желудке нет спрессованного корма, а в толстых </w:t>
      </w:r>
      <w:r w:rsidRPr="00EB4257">
        <w:lastRenderedPageBreak/>
        <w:t>кишках – каловых масс. Для инфекционной анемии характерна мускатность печени. В сомнительных случаях гистологические исследования печени и почек.</w:t>
      </w:r>
    </w:p>
    <w:p w:rsidR="00A21FBF" w:rsidRPr="00EB4257" w:rsidRDefault="00A21FBF" w:rsidP="00EB4257">
      <w:pPr>
        <w:spacing w:after="0" w:line="240" w:lineRule="auto"/>
        <w:jc w:val="both"/>
        <w:rPr>
          <w:rFonts w:ascii="Times New Roman" w:hAnsi="Times New Roman" w:cs="Times New Roman"/>
          <w:sz w:val="24"/>
          <w:szCs w:val="24"/>
        </w:rPr>
      </w:pPr>
    </w:p>
    <w:p w:rsidR="0038070F" w:rsidRPr="00EB4257" w:rsidRDefault="007D6D1D" w:rsidP="00EB4257">
      <w:pPr>
        <w:pStyle w:val="2"/>
        <w:spacing w:before="0" w:beforeAutospacing="0" w:after="0" w:afterAutospacing="0"/>
        <w:jc w:val="both"/>
        <w:rPr>
          <w:sz w:val="24"/>
          <w:szCs w:val="24"/>
        </w:rPr>
      </w:pPr>
      <w:r w:rsidRPr="00EB4257">
        <w:rPr>
          <w:sz w:val="24"/>
          <w:szCs w:val="24"/>
        </w:rPr>
        <w:t xml:space="preserve"> </w:t>
      </w:r>
      <w:r w:rsidR="0038070F" w:rsidRPr="00EB4257">
        <w:rPr>
          <w:sz w:val="24"/>
          <w:szCs w:val="24"/>
        </w:rPr>
        <w:t xml:space="preserve"> Болезни вызываемые простейшими и гельминтами</w:t>
      </w:r>
    </w:p>
    <w:p w:rsidR="0038070F" w:rsidRPr="00EB4257" w:rsidRDefault="0038070F" w:rsidP="00EB4257">
      <w:pPr>
        <w:pStyle w:val="sod1"/>
        <w:spacing w:before="0" w:beforeAutospacing="0" w:after="0" w:afterAutospacing="0"/>
        <w:jc w:val="both"/>
      </w:pPr>
    </w:p>
    <w:p w:rsidR="0038070F" w:rsidRPr="00EB4257" w:rsidRDefault="00A520F9" w:rsidP="00EB4257">
      <w:pPr>
        <w:pStyle w:val="sod2"/>
        <w:spacing w:before="0" w:beforeAutospacing="0" w:after="0" w:afterAutospacing="0"/>
        <w:jc w:val="both"/>
      </w:pPr>
      <w:hyperlink r:id="rId200" w:anchor="RP1" w:history="1">
        <w:r w:rsidR="0038070F" w:rsidRPr="00EB4257">
          <w:rPr>
            <w:rStyle w:val="a3"/>
            <w:color w:val="auto"/>
            <w:u w:val="none"/>
          </w:rPr>
          <w:t>Пироплазмидозы</w:t>
        </w:r>
      </w:hyperlink>
      <w:r w:rsidR="0038070F" w:rsidRPr="00EB4257">
        <w:t xml:space="preserve"> </w:t>
      </w:r>
    </w:p>
    <w:p w:rsidR="0038070F" w:rsidRPr="00EB4257" w:rsidRDefault="00A520F9" w:rsidP="00EB4257">
      <w:pPr>
        <w:pStyle w:val="sod2"/>
        <w:spacing w:before="0" w:beforeAutospacing="0" w:after="0" w:afterAutospacing="0"/>
        <w:jc w:val="both"/>
      </w:pPr>
      <w:hyperlink r:id="rId201" w:anchor="RP2" w:history="1">
        <w:r w:rsidR="0038070F" w:rsidRPr="00EB4257">
          <w:rPr>
            <w:rStyle w:val="a3"/>
            <w:color w:val="auto"/>
            <w:u w:val="none"/>
          </w:rPr>
          <w:t>Бабезиоз</w:t>
        </w:r>
      </w:hyperlink>
      <w:r w:rsidR="0038070F" w:rsidRPr="00EB4257">
        <w:t xml:space="preserve"> </w:t>
      </w:r>
    </w:p>
    <w:p w:rsidR="0038070F" w:rsidRPr="00EB4257" w:rsidRDefault="00A520F9" w:rsidP="00EB4257">
      <w:pPr>
        <w:pStyle w:val="sod2"/>
        <w:spacing w:before="0" w:beforeAutospacing="0" w:after="0" w:afterAutospacing="0"/>
        <w:jc w:val="both"/>
      </w:pPr>
      <w:hyperlink r:id="rId202" w:anchor="RP3" w:history="1">
        <w:r w:rsidR="0038070F" w:rsidRPr="00EB4257">
          <w:rPr>
            <w:rStyle w:val="a3"/>
            <w:color w:val="auto"/>
            <w:u w:val="none"/>
          </w:rPr>
          <w:t>Тейлериоз крупного рогатого скота</w:t>
        </w:r>
      </w:hyperlink>
      <w:r w:rsidR="0038070F" w:rsidRPr="00EB4257">
        <w:t xml:space="preserve"> </w:t>
      </w:r>
    </w:p>
    <w:p w:rsidR="0038070F" w:rsidRPr="00EB4257" w:rsidRDefault="00A520F9" w:rsidP="00EB4257">
      <w:pPr>
        <w:pStyle w:val="sod2"/>
        <w:spacing w:before="0" w:beforeAutospacing="0" w:after="0" w:afterAutospacing="0"/>
        <w:jc w:val="both"/>
      </w:pPr>
      <w:hyperlink r:id="rId203" w:anchor="RP4" w:history="1">
        <w:r w:rsidR="0038070F" w:rsidRPr="00EB4257">
          <w:rPr>
            <w:rStyle w:val="a3"/>
            <w:color w:val="auto"/>
            <w:u w:val="none"/>
          </w:rPr>
          <w:t>Нутталлиоз лошадей</w:t>
        </w:r>
      </w:hyperlink>
      <w:r w:rsidR="0038070F" w:rsidRPr="00EB4257">
        <w:t xml:space="preserve"> </w:t>
      </w:r>
    </w:p>
    <w:p w:rsidR="0038070F" w:rsidRPr="00EB4257" w:rsidRDefault="0038070F" w:rsidP="00EB4257">
      <w:pPr>
        <w:pStyle w:val="sod1"/>
        <w:spacing w:before="0" w:beforeAutospacing="0" w:after="0" w:afterAutospacing="0"/>
        <w:jc w:val="both"/>
      </w:pPr>
      <w:r w:rsidRPr="00EB4257">
        <w:t xml:space="preserve"> </w:t>
      </w:r>
    </w:p>
    <w:p w:rsidR="0038070F" w:rsidRPr="00EB4257" w:rsidRDefault="0038070F" w:rsidP="00EB4257">
      <w:pPr>
        <w:pStyle w:val="a4"/>
        <w:spacing w:before="0" w:beforeAutospacing="0" w:after="0" w:afterAutospacing="0"/>
        <w:jc w:val="both"/>
      </w:pPr>
      <w:r w:rsidRPr="00EB4257">
        <w:rPr>
          <w:b/>
          <w:bCs/>
        </w:rPr>
        <w:t>Пироплазмидозы</w:t>
      </w:r>
      <w:r w:rsidRPr="00EB4257">
        <w:t xml:space="preserve"> – группа болезней сельскохозяйственных животных, возбудителями которых являются простейшие из рода Рiroplasmа, локализующиеся в эритроцитах или в клетках ретикуло–эндотелиальной системы. </w:t>
      </w:r>
    </w:p>
    <w:p w:rsidR="0038070F" w:rsidRPr="00EB4257" w:rsidRDefault="0038070F" w:rsidP="00EB4257">
      <w:pPr>
        <w:pStyle w:val="a4"/>
        <w:spacing w:before="0" w:beforeAutospacing="0" w:after="0" w:afterAutospacing="0"/>
        <w:jc w:val="both"/>
      </w:pPr>
      <w:r w:rsidRPr="00EB4257">
        <w:t>Клинически пироплазмидозы проявляются лихорадочным состоянием, анемией, желтухой и гемоглобинурией, а патологоанатомически – изменениями, свойственными сепсису.</w:t>
      </w:r>
    </w:p>
    <w:p w:rsidR="0038070F" w:rsidRPr="00EB4257" w:rsidRDefault="0038070F" w:rsidP="00EB4257">
      <w:pPr>
        <w:pStyle w:val="a4"/>
        <w:spacing w:before="0" w:beforeAutospacing="0" w:after="0" w:afterAutospacing="0"/>
        <w:jc w:val="both"/>
      </w:pPr>
      <w:r w:rsidRPr="00EB4257">
        <w:t>Возбудители – пироплазмидии, специфичные для животных определенного вида.</w:t>
      </w:r>
    </w:p>
    <w:p w:rsidR="0038070F" w:rsidRPr="00EB4257" w:rsidRDefault="0038070F" w:rsidP="00EB4257">
      <w:pPr>
        <w:pStyle w:val="3"/>
        <w:spacing w:before="0" w:beforeAutospacing="0" w:after="0" w:afterAutospacing="0"/>
        <w:jc w:val="both"/>
        <w:rPr>
          <w:sz w:val="24"/>
          <w:szCs w:val="24"/>
        </w:rPr>
      </w:pPr>
      <w:r w:rsidRPr="00EB4257">
        <w:rPr>
          <w:sz w:val="24"/>
          <w:szCs w:val="24"/>
        </w:rPr>
        <w:t>Пироплазмоз</w:t>
      </w:r>
    </w:p>
    <w:p w:rsidR="0038070F" w:rsidRPr="00EB4257" w:rsidRDefault="0038070F" w:rsidP="00EB4257">
      <w:pPr>
        <w:pStyle w:val="a4"/>
        <w:spacing w:before="0" w:beforeAutospacing="0" w:after="0" w:afterAutospacing="0"/>
        <w:jc w:val="both"/>
      </w:pPr>
      <w:r w:rsidRPr="00EB4257">
        <w:rPr>
          <w:b/>
          <w:bCs/>
        </w:rPr>
        <w:t>Пироплазмоз</w:t>
      </w:r>
      <w:r w:rsidRPr="00EB4257">
        <w:t xml:space="preserve"> – остро протекающая болезнь, вызываемая у крупного рогатого скота Рiroplasmа bigeminum, у овец и коз – Рiroplasmа ovis, у лошадей – Рiroplasmа саballi.</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2"/>
        <w:spacing w:before="0" w:beforeAutospacing="0" w:after="0" w:afterAutospacing="0"/>
        <w:jc w:val="both"/>
        <w:rPr>
          <w:sz w:val="24"/>
          <w:szCs w:val="24"/>
        </w:rPr>
      </w:pPr>
      <w:r w:rsidRPr="00EB4257">
        <w:rPr>
          <w:noProof/>
          <w:sz w:val="24"/>
          <w:szCs w:val="24"/>
        </w:rPr>
        <w:drawing>
          <wp:inline distT="0" distB="0" distL="0" distR="0">
            <wp:extent cx="2092154" cy="2265528"/>
            <wp:effectExtent l="19050" t="0" r="3346" b="0"/>
            <wp:docPr id="858" name="Рисунок 858" descr="http://kgau.ru/distance/vet_03/patanatomia/img/ris2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http://kgau.ru/distance/vet_03/patanatomia/img/ris276.gif"/>
                    <pic:cNvPicPr>
                      <a:picLocks noChangeAspect="1" noChangeArrowheads="1"/>
                    </pic:cNvPicPr>
                  </pic:nvPicPr>
                  <pic:blipFill>
                    <a:blip r:embed="rId204"/>
                    <a:srcRect/>
                    <a:stretch>
                      <a:fillRect/>
                    </a:stretch>
                  </pic:blipFill>
                  <pic:spPr bwMode="auto">
                    <a:xfrm>
                      <a:off x="0" y="0"/>
                      <a:ext cx="2097310" cy="2271111"/>
                    </a:xfrm>
                    <a:prstGeom prst="rect">
                      <a:avLst/>
                    </a:prstGeom>
                    <a:noFill/>
                    <a:ln w="9525">
                      <a:noFill/>
                      <a:miter lim="800000"/>
                      <a:headEnd/>
                      <a:tailEnd/>
                    </a:ln>
                  </pic:spPr>
                </pic:pic>
              </a:graphicData>
            </a:graphic>
          </wp:inline>
        </w:drawing>
      </w:r>
    </w:p>
    <w:p w:rsidR="0038070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110</w:t>
      </w:r>
      <w:r w:rsidR="0038070F" w:rsidRPr="00EB4257">
        <w:rPr>
          <w:rFonts w:ascii="Times New Roman" w:hAnsi="Times New Roman" w:cs="Times New Roman"/>
          <w:sz w:val="24"/>
          <w:szCs w:val="24"/>
        </w:rPr>
        <w:t>. Гиперплазия селезенки крупного рогатого скота при пироплазмозе.</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a4"/>
        <w:spacing w:before="0" w:beforeAutospacing="0" w:after="0" w:afterAutospacing="0"/>
        <w:jc w:val="both"/>
      </w:pPr>
      <w:r w:rsidRPr="00EB4257">
        <w:rPr>
          <w:i/>
          <w:iCs/>
        </w:rPr>
        <w:t>Патологоанатомические изменения.</w:t>
      </w:r>
      <w:r w:rsidRPr="00EB4257">
        <w:t xml:space="preserve"> Резко выражены явления геморрагического диатеза. Труп истощен, слизистая оболочка, подкожная и межмышечная клетчатка, сухожилия, фасций, апоневрозы желтушны. Кровь жидкая, плохо свернувшаяся. На серозных и слизистых оболочках кровоизлияния. Селезенка увеличена, дряблая, на разрезе вишнево–красного цвета. В печени, почках и миокарде застойная гиперемия и зернистая дистрофия. Моча красного цвета (гемоглобинурия). В кишечнике слабо выраженные катаральные процессы. Легкие гиперемированы и отечны.</w:t>
      </w:r>
    </w:p>
    <w:p w:rsidR="0038070F" w:rsidRPr="00EB4257" w:rsidRDefault="0038070F" w:rsidP="00EB4257">
      <w:pPr>
        <w:pStyle w:val="a4"/>
        <w:spacing w:before="0" w:beforeAutospacing="0" w:after="0" w:afterAutospacing="0"/>
        <w:jc w:val="both"/>
      </w:pPr>
      <w:r w:rsidRPr="00EB4257">
        <w:t>Сердечная сорочка растянута скопившимся транссудатом, правый отдел сердца расширен, под эпикардом и эндокардом точечные и пятнисто–полосчатые кровоизлияния, в полостях сердца рыхло свернувшаяся кровь. Легкие неспавшиеся, тестоватой консистенции, полнокровные и отечные. Под плеврой и в глубине паренхимы видны кровоизлияния. Головной мозг и его оболочки гиперемированы, несколько отечны, иногда усеяны точечными кровоизлияниями.</w:t>
      </w:r>
    </w:p>
    <w:p w:rsidR="0038070F" w:rsidRPr="00EB4257" w:rsidRDefault="0038070F" w:rsidP="00EB4257">
      <w:pPr>
        <w:pStyle w:val="3"/>
        <w:spacing w:before="0" w:beforeAutospacing="0" w:after="0" w:afterAutospacing="0"/>
        <w:jc w:val="both"/>
        <w:rPr>
          <w:sz w:val="24"/>
          <w:szCs w:val="24"/>
        </w:rPr>
      </w:pPr>
      <w:r w:rsidRPr="00EB4257">
        <w:rPr>
          <w:sz w:val="24"/>
          <w:szCs w:val="24"/>
        </w:rPr>
        <w:t>Бабезиоз</w:t>
      </w:r>
    </w:p>
    <w:p w:rsidR="0038070F" w:rsidRPr="00EB4257" w:rsidRDefault="0038070F" w:rsidP="00EB4257">
      <w:pPr>
        <w:pStyle w:val="a4"/>
        <w:spacing w:before="0" w:beforeAutospacing="0" w:after="0" w:afterAutospacing="0"/>
        <w:jc w:val="both"/>
      </w:pPr>
      <w:r w:rsidRPr="00EB4257">
        <w:rPr>
          <w:b/>
          <w:bCs/>
        </w:rPr>
        <w:t>Бабезиоз</w:t>
      </w:r>
      <w:r w:rsidRPr="00EB4257">
        <w:t xml:space="preserve"> – остро протекающая болезнь жвачных, вызываемая Babesia ovis.</w:t>
      </w:r>
    </w:p>
    <w:p w:rsidR="0038070F" w:rsidRPr="00EB4257" w:rsidRDefault="0038070F" w:rsidP="00EB4257">
      <w:pPr>
        <w:pStyle w:val="a4"/>
        <w:spacing w:before="0" w:beforeAutospacing="0" w:after="0" w:afterAutospacing="0"/>
        <w:jc w:val="both"/>
      </w:pPr>
      <w:r w:rsidRPr="00EB4257">
        <w:rPr>
          <w:i/>
          <w:iCs/>
        </w:rPr>
        <w:t>Патологоанатомические изменения.</w:t>
      </w:r>
      <w:r w:rsidRPr="00EB4257">
        <w:t xml:space="preserve"> Труп нижесредней упитанности или истощен. Видимая слизистая оболочка анемична или желтушна. Подкожная клетчатка в области подгрудка и </w:t>
      </w:r>
      <w:r w:rsidRPr="00EB4257">
        <w:lastRenderedPageBreak/>
        <w:t>живота слегка отечна, желтушна. Скелетные мышцы красноватые, дряблые на ощупь. Поверхностные лимфатические узлы слегка дряблые, на разрезе серовато–красноватого цвета. Серозные покровы органов брюшной полости желтушны, в полости содержится красноватая жидкость.</w:t>
      </w:r>
    </w:p>
    <w:p w:rsidR="0038070F" w:rsidRPr="00EB4257" w:rsidRDefault="0038070F" w:rsidP="00EB4257">
      <w:pPr>
        <w:pStyle w:val="a4"/>
        <w:spacing w:before="0" w:beforeAutospacing="0" w:after="0" w:afterAutospacing="0"/>
        <w:jc w:val="both"/>
      </w:pPr>
      <w:r w:rsidRPr="00EB4257">
        <w:t>Селезенка увеличена в 1,5– 2 раза, дрябловатой консистенции, под капсулой множественные кровоизлияния; на разрезе пульпа темно–вишневого цвета, на воздухе быстро алеет. Печень увеличена, слегка дряблая, с выраженным мускатным рисунком. Желчный пузырь растянут и наполнен темно–коричневой густой желчью, стенка его часто отечная. Почки увеличены, светло–красно–коричневого цвета, капсула снимается легко, под ней множественные кровоизлияния, на разрезе граница коркового и мозгового слоев сглажена. Мочевой пузырь растянут, переполнен красноватой мочой, на слизистой оболочке мелкие геморрагии.</w:t>
      </w:r>
    </w:p>
    <w:p w:rsidR="0038070F" w:rsidRPr="00EB4257" w:rsidRDefault="0038070F" w:rsidP="00EB4257">
      <w:pPr>
        <w:pStyle w:val="a4"/>
        <w:spacing w:before="0" w:beforeAutospacing="0" w:after="0" w:afterAutospacing="0"/>
        <w:jc w:val="both"/>
      </w:pPr>
      <w:r w:rsidRPr="00EB4257">
        <w:t>Книжка увеличена, плотная, заполнена сухими кормовыми массами (завал). В сычуге, тонком и толстом кишечнике признаки острого или подострого катара, на слизистой оболочке кровоизлияния.</w:t>
      </w:r>
    </w:p>
    <w:p w:rsidR="0038070F" w:rsidRPr="00EB4257" w:rsidRDefault="0038070F" w:rsidP="00EB4257">
      <w:pPr>
        <w:pStyle w:val="a4"/>
        <w:spacing w:before="0" w:beforeAutospacing="0" w:after="0" w:afterAutospacing="0"/>
        <w:jc w:val="both"/>
      </w:pPr>
      <w:r w:rsidRPr="00EB4257">
        <w:t>В грудной полости содержится до 2– 5 л прозрачной, светло–красной жидкости. Сердце расширено, под эпикардом и эндокардом точечные и пятнистые кровоизлияния, миокард дряблый, цвета вареного мяса. Легкие гиперемированы и отечны. Сосуды головного мозга и его оболочек переполнены кровью.</w:t>
      </w:r>
    </w:p>
    <w:p w:rsidR="0038070F" w:rsidRPr="00EB4257" w:rsidRDefault="0038070F" w:rsidP="00EB4257">
      <w:pPr>
        <w:pStyle w:val="a4"/>
        <w:spacing w:before="0" w:beforeAutospacing="0" w:after="0" w:afterAutospacing="0"/>
        <w:jc w:val="both"/>
      </w:pPr>
      <w:r w:rsidRPr="00EB4257">
        <w:rPr>
          <w:i/>
          <w:iCs/>
        </w:rPr>
        <w:t>Диагноз</w:t>
      </w:r>
      <w:r w:rsidRPr="00EB4257">
        <w:t xml:space="preserve"> ставят на основании учета эпизоотологических данных, клинических признаков, патологоанатомических изменений и лабораторных исследований (обнаружение бабезий в мазках крови).</w:t>
      </w:r>
    </w:p>
    <w:p w:rsidR="0038070F" w:rsidRPr="00EB4257" w:rsidRDefault="0038070F" w:rsidP="00EB4257">
      <w:pPr>
        <w:pStyle w:val="3"/>
        <w:spacing w:before="0" w:beforeAutospacing="0" w:after="0" w:afterAutospacing="0"/>
        <w:jc w:val="both"/>
        <w:rPr>
          <w:sz w:val="24"/>
          <w:szCs w:val="24"/>
        </w:rPr>
      </w:pPr>
      <w:r w:rsidRPr="00EB4257">
        <w:rPr>
          <w:sz w:val="24"/>
          <w:szCs w:val="24"/>
        </w:rPr>
        <w:t>Тейлериоз крупного рогатого скота</w:t>
      </w:r>
    </w:p>
    <w:p w:rsidR="0038070F" w:rsidRPr="00EB4257" w:rsidRDefault="0038070F" w:rsidP="00EB4257">
      <w:pPr>
        <w:pStyle w:val="a4"/>
        <w:spacing w:before="0" w:beforeAutospacing="0" w:after="0" w:afterAutospacing="0"/>
        <w:jc w:val="both"/>
      </w:pPr>
      <w:r w:rsidRPr="00EB4257">
        <w:rPr>
          <w:b/>
          <w:bCs/>
        </w:rPr>
        <w:t>Тейлериоз</w:t>
      </w:r>
      <w:r w:rsidRPr="00EB4257">
        <w:t xml:space="preserve"> – остро или подостро протекающая болезнь, вызываемая кровепаразитом Theileria annulata.</w:t>
      </w:r>
    </w:p>
    <w:p w:rsidR="0038070F" w:rsidRPr="00EB4257" w:rsidRDefault="0038070F" w:rsidP="00EB4257">
      <w:pPr>
        <w:pStyle w:val="a4"/>
        <w:spacing w:before="0" w:beforeAutospacing="0" w:after="0" w:afterAutospacing="0"/>
        <w:jc w:val="both"/>
      </w:pPr>
      <w:r w:rsidRPr="00EB4257">
        <w:rPr>
          <w:i/>
          <w:iCs/>
        </w:rPr>
        <w:t>Патологоанатомические изменения.</w:t>
      </w:r>
      <w:r w:rsidRPr="00EB4257">
        <w:t xml:space="preserve"> Особенность данной инвазии заключается в своеобразии цикла развития паразита и специфического его действия на организм хозяина. В развитии возбудителя установлены два цикла. Первый соответствует ретикулоэндотелиальной фазе – развитие гранатных тел в лимфатических узлах, регионарных воротам инвазии; второй эритроцитарный, при котором гранатные тела распадаются и образуются гаметоциты, локализующиеся в эритроцитах. Наиболее яркие патологоанатомические изменения находят у животных, павших в период эритроцитарной фазы развития тейлерий.</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2"/>
        <w:spacing w:before="0" w:beforeAutospacing="0" w:after="0" w:afterAutospacing="0"/>
        <w:jc w:val="both"/>
        <w:rPr>
          <w:sz w:val="24"/>
          <w:szCs w:val="24"/>
        </w:rPr>
      </w:pPr>
      <w:r w:rsidRPr="00EB4257">
        <w:rPr>
          <w:noProof/>
          <w:sz w:val="24"/>
          <w:szCs w:val="24"/>
        </w:rPr>
        <w:drawing>
          <wp:inline distT="0" distB="0" distL="0" distR="0">
            <wp:extent cx="3525520" cy="1773555"/>
            <wp:effectExtent l="19050" t="0" r="0" b="0"/>
            <wp:docPr id="859" name="Рисунок 859" descr="http://kgau.ru/distance/vet_03/patanatomia/img/ris2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http://kgau.ru/distance/vet_03/patanatomia/img/ris277.gif"/>
                    <pic:cNvPicPr>
                      <a:picLocks noChangeAspect="1" noChangeArrowheads="1"/>
                    </pic:cNvPicPr>
                  </pic:nvPicPr>
                  <pic:blipFill>
                    <a:blip r:embed="rId205"/>
                    <a:srcRect/>
                    <a:stretch>
                      <a:fillRect/>
                    </a:stretch>
                  </pic:blipFill>
                  <pic:spPr bwMode="auto">
                    <a:xfrm>
                      <a:off x="0" y="0"/>
                      <a:ext cx="3525520" cy="1773555"/>
                    </a:xfrm>
                    <a:prstGeom prst="rect">
                      <a:avLst/>
                    </a:prstGeom>
                    <a:noFill/>
                    <a:ln w="9525">
                      <a:noFill/>
                      <a:miter lim="800000"/>
                      <a:headEnd/>
                      <a:tailEnd/>
                    </a:ln>
                  </pic:spPr>
                </pic:pic>
              </a:graphicData>
            </a:graphic>
          </wp:inline>
        </w:drawing>
      </w:r>
    </w:p>
    <w:p w:rsidR="0038070F" w:rsidRPr="00EB4257" w:rsidRDefault="006B409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111</w:t>
      </w:r>
      <w:r w:rsidR="0038070F" w:rsidRPr="00EB4257">
        <w:rPr>
          <w:rFonts w:ascii="Times New Roman" w:hAnsi="Times New Roman" w:cs="Times New Roman"/>
          <w:sz w:val="24"/>
          <w:szCs w:val="24"/>
        </w:rPr>
        <w:t>. Кровоизлияние и узелки в почке крупного рогатого скота.</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a4"/>
        <w:spacing w:before="0" w:beforeAutospacing="0" w:after="0" w:afterAutospacing="0"/>
        <w:jc w:val="both"/>
      </w:pPr>
      <w:r w:rsidRPr="00EB4257">
        <w:t xml:space="preserve">Трупы обычно не истощены. Видимая слизистая оболочка анемична, слегка желтушна, с отечными кровоизлияниями. В грудной и брюшной полостях находят небольшое количество кровянистого выпота. Кровоизлияния отмечаются почти во всех органах и тканях, но особенно часто в лимфатических узлах. Последние резко увеличены (в 8– 10 раз), дряблые, на разрезе сочные, серо–красного цвета, с кровоизлияниями. Рыхлая клетчатка вокруг них отечна и геморрагична. Наиболее часто и интенсивно поражаются предлопаточные, </w:t>
      </w:r>
      <w:r w:rsidRPr="00EB4257">
        <w:lastRenderedPageBreak/>
        <w:t>коленной складки и надвымянные лимфатические узлы, а также портальные, околожелудочные и околопочечные.</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2"/>
        <w:spacing w:before="0" w:beforeAutospacing="0" w:after="0" w:afterAutospacing="0"/>
        <w:jc w:val="both"/>
        <w:rPr>
          <w:sz w:val="24"/>
          <w:szCs w:val="24"/>
        </w:rPr>
      </w:pPr>
      <w:r w:rsidRPr="00EB4257">
        <w:rPr>
          <w:noProof/>
          <w:sz w:val="24"/>
          <w:szCs w:val="24"/>
        </w:rPr>
        <w:drawing>
          <wp:inline distT="0" distB="0" distL="0" distR="0">
            <wp:extent cx="3514090" cy="2798445"/>
            <wp:effectExtent l="19050" t="0" r="0" b="0"/>
            <wp:docPr id="860" name="Рисунок 860" descr="http://kgau.ru/distance/vet_03/patanatomia/img/ris2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http://kgau.ru/distance/vet_03/patanatomia/img/ris278.gif"/>
                    <pic:cNvPicPr>
                      <a:picLocks noChangeAspect="1" noChangeArrowheads="1"/>
                    </pic:cNvPicPr>
                  </pic:nvPicPr>
                  <pic:blipFill>
                    <a:blip r:embed="rId206"/>
                    <a:srcRect/>
                    <a:stretch>
                      <a:fillRect/>
                    </a:stretch>
                  </pic:blipFill>
                  <pic:spPr bwMode="auto">
                    <a:xfrm>
                      <a:off x="0" y="0"/>
                      <a:ext cx="3514090" cy="2798445"/>
                    </a:xfrm>
                    <a:prstGeom prst="rect">
                      <a:avLst/>
                    </a:prstGeom>
                    <a:noFill/>
                    <a:ln w="9525">
                      <a:noFill/>
                      <a:miter lim="800000"/>
                      <a:headEnd/>
                      <a:tailEnd/>
                    </a:ln>
                  </pic:spPr>
                </pic:pic>
              </a:graphicData>
            </a:graphic>
          </wp:inline>
        </w:drawing>
      </w:r>
    </w:p>
    <w:p w:rsidR="0038070F" w:rsidRPr="00EB4257" w:rsidRDefault="0038070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w:t>
      </w:r>
      <w:r w:rsidR="006B409F" w:rsidRPr="00EB4257">
        <w:rPr>
          <w:rFonts w:ascii="Times New Roman" w:hAnsi="Times New Roman" w:cs="Times New Roman"/>
          <w:sz w:val="24"/>
          <w:szCs w:val="24"/>
        </w:rPr>
        <w:t>с. 112</w:t>
      </w:r>
      <w:r w:rsidRPr="00EB4257">
        <w:rPr>
          <w:rFonts w:ascii="Times New Roman" w:hAnsi="Times New Roman" w:cs="Times New Roman"/>
          <w:sz w:val="24"/>
          <w:szCs w:val="24"/>
        </w:rPr>
        <w:t>. Узелки в коже крупного рогатого скота.</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a4"/>
        <w:spacing w:before="0" w:beforeAutospacing="0" w:after="0" w:afterAutospacing="0"/>
        <w:jc w:val="both"/>
      </w:pPr>
      <w:r w:rsidRPr="00EB4257">
        <w:t>Селезенка увеличена в 1,5– 2 раза, дряблая, под капсулой кровоизлияния, на разрезе она вишнево–красного цвета, пульпа размягчена, соскоб обильный. Печень увеличена, полнокровна, с признаками зернистой и жировой дистрофий; желчный пузырь заполнен темно–зеленой густой желчью, на слизистой кровоизлияния. Почки увеличены, темно–красного цвета, под капсулой кровоизлияния. Моча прозрачная, на слизистой точечные кровоизлияния. Книжка заполнена плотными сухими кормовыми массами.</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2"/>
        <w:spacing w:before="0" w:beforeAutospacing="0" w:after="0" w:afterAutospacing="0"/>
        <w:jc w:val="both"/>
        <w:rPr>
          <w:sz w:val="24"/>
          <w:szCs w:val="24"/>
        </w:rPr>
      </w:pPr>
      <w:r w:rsidRPr="00EB4257">
        <w:rPr>
          <w:noProof/>
          <w:sz w:val="24"/>
          <w:szCs w:val="24"/>
        </w:rPr>
        <w:drawing>
          <wp:inline distT="0" distB="0" distL="0" distR="0">
            <wp:extent cx="4759325" cy="1487170"/>
            <wp:effectExtent l="19050" t="0" r="3175" b="0"/>
            <wp:docPr id="861" name="Рисунок 861" descr="http://kgau.ru/distance/vet_03/patanatomia/img/ris2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http://kgau.ru/distance/vet_03/patanatomia/img/ris279.gif"/>
                    <pic:cNvPicPr>
                      <a:picLocks noChangeAspect="1" noChangeArrowheads="1"/>
                    </pic:cNvPicPr>
                  </pic:nvPicPr>
                  <pic:blipFill>
                    <a:blip r:embed="rId207"/>
                    <a:srcRect/>
                    <a:stretch>
                      <a:fillRect/>
                    </a:stretch>
                  </pic:blipFill>
                  <pic:spPr bwMode="auto">
                    <a:xfrm>
                      <a:off x="0" y="0"/>
                      <a:ext cx="4759325" cy="1487170"/>
                    </a:xfrm>
                    <a:prstGeom prst="rect">
                      <a:avLst/>
                    </a:prstGeom>
                    <a:noFill/>
                    <a:ln w="9525">
                      <a:noFill/>
                      <a:miter lim="800000"/>
                      <a:headEnd/>
                      <a:tailEnd/>
                    </a:ln>
                  </pic:spPr>
                </pic:pic>
              </a:graphicData>
            </a:graphic>
          </wp:inline>
        </w:drawing>
      </w:r>
    </w:p>
    <w:p w:rsidR="0038070F" w:rsidRPr="00EB4257" w:rsidRDefault="002935E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113</w:t>
      </w:r>
      <w:r w:rsidR="0038070F" w:rsidRPr="00EB4257">
        <w:rPr>
          <w:rFonts w:ascii="Times New Roman" w:hAnsi="Times New Roman" w:cs="Times New Roman"/>
          <w:sz w:val="24"/>
          <w:szCs w:val="24"/>
        </w:rPr>
        <w:t>. Узлы и язвы в сычуге крупного рогатого скота.</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a4"/>
        <w:spacing w:before="0" w:beforeAutospacing="0" w:after="0" w:afterAutospacing="0"/>
        <w:jc w:val="both"/>
      </w:pPr>
      <w:r w:rsidRPr="00EB4257">
        <w:t>Патогномоничными являются узелковые (гранулематозные) поражения слизистой оболочки сычуга. Вначале узелки красноватые, затем бледнеют и становятся серо– или бело–желтыми. Эти узелки нередко выпадают, и на их месте образуются язвочки округлой или звездчатой формы диаметром 2– 10 мм. Заживают они путем рубцевания. Аналогичные узелки обнаруживают в слизистой оболочке кишечника, желчного пузыря, гортани, трахеи, мочевого пузыря, а также в печени, почках, надпочечниках, сердце и в скелетной мускулатуре.</w:t>
      </w:r>
    </w:p>
    <w:p w:rsidR="0038070F" w:rsidRPr="00EB4257" w:rsidRDefault="0038070F" w:rsidP="00EB4257">
      <w:pPr>
        <w:pStyle w:val="a4"/>
        <w:spacing w:before="0" w:beforeAutospacing="0" w:after="0" w:afterAutospacing="0"/>
        <w:jc w:val="both"/>
      </w:pPr>
      <w:r w:rsidRPr="00EB4257">
        <w:rPr>
          <w:i/>
          <w:iCs/>
        </w:rPr>
        <w:t>Диагноз</w:t>
      </w:r>
      <w:r w:rsidRPr="00EB4257">
        <w:t xml:space="preserve"> ставят на основании эпизоотологических данных, симптомов болезни, патологоанатомических изменений и микроскопии мазков из лимфатических узлов, печени, селезенки и крови.</w:t>
      </w:r>
    </w:p>
    <w:p w:rsidR="0038070F" w:rsidRPr="00EB4257" w:rsidRDefault="0038070F" w:rsidP="00EB4257">
      <w:pPr>
        <w:pStyle w:val="3"/>
        <w:spacing w:before="0" w:beforeAutospacing="0" w:after="0" w:afterAutospacing="0"/>
        <w:jc w:val="both"/>
        <w:rPr>
          <w:sz w:val="24"/>
          <w:szCs w:val="24"/>
        </w:rPr>
      </w:pPr>
      <w:r w:rsidRPr="00EB4257">
        <w:rPr>
          <w:sz w:val="24"/>
          <w:szCs w:val="24"/>
        </w:rPr>
        <w:t>Нутталлиоз лошадей</w:t>
      </w:r>
    </w:p>
    <w:p w:rsidR="0038070F" w:rsidRPr="00EB4257" w:rsidRDefault="0038070F" w:rsidP="00EB4257">
      <w:pPr>
        <w:pStyle w:val="a4"/>
        <w:spacing w:before="0" w:beforeAutospacing="0" w:after="0" w:afterAutospacing="0"/>
        <w:jc w:val="both"/>
      </w:pPr>
      <w:r w:rsidRPr="00EB4257">
        <w:rPr>
          <w:b/>
          <w:bCs/>
        </w:rPr>
        <w:t>Нутталлиоз</w:t>
      </w:r>
      <w:r w:rsidRPr="00EB4257">
        <w:t xml:space="preserve"> – протозойная болезнь однокопытных, преимущественно лошадей, вызываемая Nuttalia egui. Болеют также ослы, мулы, лошаки. Болезнь протекает остро, подостро и хронически.</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2"/>
        <w:spacing w:before="0" w:beforeAutospacing="0" w:after="0" w:afterAutospacing="0"/>
        <w:jc w:val="both"/>
        <w:rPr>
          <w:sz w:val="24"/>
          <w:szCs w:val="24"/>
        </w:rPr>
      </w:pPr>
      <w:r w:rsidRPr="00EB4257">
        <w:rPr>
          <w:noProof/>
          <w:sz w:val="24"/>
          <w:szCs w:val="24"/>
        </w:rPr>
        <w:drawing>
          <wp:inline distT="0" distB="0" distL="0" distR="0">
            <wp:extent cx="2699385" cy="2985770"/>
            <wp:effectExtent l="19050" t="0" r="5715" b="0"/>
            <wp:docPr id="862" name="Рисунок 862" descr="http://kgau.ru/distance/vet_03/patanatomia/img/ris2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http://kgau.ru/distance/vet_03/patanatomia/img/ris280.gif"/>
                    <pic:cNvPicPr>
                      <a:picLocks noChangeAspect="1" noChangeArrowheads="1"/>
                    </pic:cNvPicPr>
                  </pic:nvPicPr>
                  <pic:blipFill>
                    <a:blip r:embed="rId208"/>
                    <a:srcRect/>
                    <a:stretch>
                      <a:fillRect/>
                    </a:stretch>
                  </pic:blipFill>
                  <pic:spPr bwMode="auto">
                    <a:xfrm>
                      <a:off x="0" y="0"/>
                      <a:ext cx="2699385" cy="2985770"/>
                    </a:xfrm>
                    <a:prstGeom prst="rect">
                      <a:avLst/>
                    </a:prstGeom>
                    <a:noFill/>
                    <a:ln w="9525">
                      <a:noFill/>
                      <a:miter lim="800000"/>
                      <a:headEnd/>
                      <a:tailEnd/>
                    </a:ln>
                  </pic:spPr>
                </pic:pic>
              </a:graphicData>
            </a:graphic>
          </wp:inline>
        </w:drawing>
      </w:r>
    </w:p>
    <w:p w:rsidR="0038070F" w:rsidRPr="00EB4257" w:rsidRDefault="002935E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114</w:t>
      </w:r>
      <w:r w:rsidR="0038070F" w:rsidRPr="00EB4257">
        <w:rPr>
          <w:rFonts w:ascii="Times New Roman" w:hAnsi="Times New Roman" w:cs="Times New Roman"/>
          <w:sz w:val="24"/>
          <w:szCs w:val="24"/>
        </w:rPr>
        <w:t>. Кровоизлияния в слизистой оболочке носа лошади.</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a4"/>
        <w:spacing w:before="0" w:beforeAutospacing="0" w:after="0" w:afterAutospacing="0"/>
        <w:jc w:val="both"/>
      </w:pPr>
      <w:r w:rsidRPr="00EB4257">
        <w:rPr>
          <w:i/>
          <w:iCs/>
        </w:rPr>
        <w:t>Патологоанатомические изменения.</w:t>
      </w:r>
      <w:r w:rsidRPr="00EB4257">
        <w:t xml:space="preserve"> Наиболее характерны они при остром течении болезни. При вскрытии павших животных находят резко выраженную желтушность слизистых и серозных оболочек (с лимонно–желтым оттенком), множественные кровоизлияния на слизистых оболочках и серозных покровах органов. Селезенка незначительно увеличена за счет гиперплазии лимфоидной ткани. В печени и почках застойные явления и зернистая дистрофия. Мышца сердца дряблая, под эпи– и эндокардом кровоизлияния. Легкие гиперемированы и отечны.</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2"/>
        <w:spacing w:before="0" w:beforeAutospacing="0" w:after="0" w:afterAutospacing="0"/>
        <w:jc w:val="both"/>
        <w:rPr>
          <w:sz w:val="24"/>
          <w:szCs w:val="24"/>
        </w:rPr>
      </w:pPr>
      <w:r w:rsidRPr="00EB4257">
        <w:rPr>
          <w:noProof/>
          <w:sz w:val="24"/>
          <w:szCs w:val="24"/>
        </w:rPr>
        <w:drawing>
          <wp:inline distT="0" distB="0" distL="0" distR="0">
            <wp:extent cx="3107055" cy="2974340"/>
            <wp:effectExtent l="19050" t="0" r="0" b="0"/>
            <wp:docPr id="863" name="Рисунок 863" descr="http://kgau.ru/distance/vet_03/patanatomia/img/ris2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http://kgau.ru/distance/vet_03/patanatomia/img/ris281.gif"/>
                    <pic:cNvPicPr>
                      <a:picLocks noChangeAspect="1" noChangeArrowheads="1"/>
                    </pic:cNvPicPr>
                  </pic:nvPicPr>
                  <pic:blipFill>
                    <a:blip r:embed="rId209"/>
                    <a:srcRect/>
                    <a:stretch>
                      <a:fillRect/>
                    </a:stretch>
                  </pic:blipFill>
                  <pic:spPr bwMode="auto">
                    <a:xfrm>
                      <a:off x="0" y="0"/>
                      <a:ext cx="3107055" cy="2974340"/>
                    </a:xfrm>
                    <a:prstGeom prst="rect">
                      <a:avLst/>
                    </a:prstGeom>
                    <a:noFill/>
                    <a:ln w="9525">
                      <a:noFill/>
                      <a:miter lim="800000"/>
                      <a:headEnd/>
                      <a:tailEnd/>
                    </a:ln>
                  </pic:spPr>
                </pic:pic>
              </a:graphicData>
            </a:graphic>
          </wp:inline>
        </w:drawing>
      </w:r>
    </w:p>
    <w:p w:rsidR="0038070F" w:rsidRPr="00EB4257" w:rsidRDefault="002935E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115</w:t>
      </w:r>
      <w:r w:rsidR="0038070F" w:rsidRPr="00EB4257">
        <w:rPr>
          <w:rFonts w:ascii="Times New Roman" w:hAnsi="Times New Roman" w:cs="Times New Roman"/>
          <w:sz w:val="24"/>
          <w:szCs w:val="24"/>
        </w:rPr>
        <w:t>. Кровоизлияния в третьем веке лошади.</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a4"/>
        <w:spacing w:before="0" w:beforeAutospacing="0" w:after="0" w:afterAutospacing="0"/>
        <w:jc w:val="both"/>
      </w:pPr>
      <w:r w:rsidRPr="00EB4257">
        <w:t xml:space="preserve">При подостром и хроническом течениях отмечают атрофию жира в подкожной клетчатке и других жировых депо, затухание явлений геморрагического диатеза, гиперплазию селезенки, портальных и селезеночных лимфатических узлов. Некоторые авторы считают характерным для нутталлиоза наличие грануломатозных узелков в легких, почках, печени и </w:t>
      </w:r>
      <w:r w:rsidRPr="00EB4257">
        <w:lastRenderedPageBreak/>
        <w:t>лимфатических узлах. Нутталлиоз иногда осложняется гнойным воспалением некоторых лимфатических узлов, гломерулонефритом, катаральной или крупозной пневмонией.</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2"/>
        <w:spacing w:before="0" w:beforeAutospacing="0" w:after="0" w:afterAutospacing="0"/>
        <w:jc w:val="both"/>
        <w:rPr>
          <w:sz w:val="24"/>
          <w:szCs w:val="24"/>
        </w:rPr>
      </w:pPr>
      <w:r w:rsidRPr="00EB4257">
        <w:rPr>
          <w:noProof/>
          <w:sz w:val="24"/>
          <w:szCs w:val="24"/>
        </w:rPr>
        <w:drawing>
          <wp:inline distT="0" distB="0" distL="0" distR="0">
            <wp:extent cx="3140075" cy="2588895"/>
            <wp:effectExtent l="19050" t="0" r="3175" b="0"/>
            <wp:docPr id="864" name="Рисунок 864" descr="http://kgau.ru/distance/vet_03/patanatomia/img/ris2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http://kgau.ru/distance/vet_03/patanatomia/img/ris282.gif"/>
                    <pic:cNvPicPr>
                      <a:picLocks noChangeAspect="1" noChangeArrowheads="1"/>
                    </pic:cNvPicPr>
                  </pic:nvPicPr>
                  <pic:blipFill>
                    <a:blip r:embed="rId210"/>
                    <a:srcRect/>
                    <a:stretch>
                      <a:fillRect/>
                    </a:stretch>
                  </pic:blipFill>
                  <pic:spPr bwMode="auto">
                    <a:xfrm>
                      <a:off x="0" y="0"/>
                      <a:ext cx="3140075" cy="2588895"/>
                    </a:xfrm>
                    <a:prstGeom prst="rect">
                      <a:avLst/>
                    </a:prstGeom>
                    <a:noFill/>
                    <a:ln w="9525">
                      <a:noFill/>
                      <a:miter lim="800000"/>
                      <a:headEnd/>
                      <a:tailEnd/>
                    </a:ln>
                  </pic:spPr>
                </pic:pic>
              </a:graphicData>
            </a:graphic>
          </wp:inline>
        </w:drawing>
      </w:r>
    </w:p>
    <w:p w:rsidR="0038070F" w:rsidRPr="00EB4257" w:rsidRDefault="002935E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116</w:t>
      </w:r>
      <w:r w:rsidR="0038070F" w:rsidRPr="00EB4257">
        <w:rPr>
          <w:rFonts w:ascii="Times New Roman" w:hAnsi="Times New Roman" w:cs="Times New Roman"/>
          <w:sz w:val="24"/>
          <w:szCs w:val="24"/>
        </w:rPr>
        <w:t>. Кровоизлияния в серозном покрове лошади.</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a4"/>
        <w:spacing w:before="0" w:beforeAutospacing="0" w:after="0" w:afterAutospacing="0"/>
        <w:jc w:val="both"/>
      </w:pPr>
      <w:r w:rsidRPr="00EB4257">
        <w:rPr>
          <w:i/>
          <w:iCs/>
        </w:rPr>
        <w:t>Диагноз</w:t>
      </w:r>
      <w:r w:rsidRPr="00EB4257">
        <w:t xml:space="preserve"> ставят на основании исследования мазков крови и обнаружения нутталлий. Для микроскопического исследования от трупов берут мазки крови из уха, сердца и других органов; мазки–отпечатки – из мышцы сердца, печени, почек, селезенки и пораженных лимфатических узлов.</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2"/>
        <w:spacing w:before="0" w:beforeAutospacing="0" w:after="0" w:afterAutospacing="0"/>
        <w:jc w:val="both"/>
        <w:rPr>
          <w:sz w:val="24"/>
          <w:szCs w:val="24"/>
        </w:rPr>
      </w:pPr>
      <w:r w:rsidRPr="00EB4257">
        <w:rPr>
          <w:noProof/>
          <w:sz w:val="24"/>
          <w:szCs w:val="24"/>
        </w:rPr>
        <w:drawing>
          <wp:inline distT="0" distB="0" distL="0" distR="0">
            <wp:extent cx="3525520" cy="1839595"/>
            <wp:effectExtent l="19050" t="0" r="0" b="0"/>
            <wp:docPr id="865" name="Рисунок 865" descr="http://kgau.ru/distance/vet_03/patanatomia/img/ris2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http://kgau.ru/distance/vet_03/patanatomia/img/ris283.gif"/>
                    <pic:cNvPicPr>
                      <a:picLocks noChangeAspect="1" noChangeArrowheads="1"/>
                    </pic:cNvPicPr>
                  </pic:nvPicPr>
                  <pic:blipFill>
                    <a:blip r:embed="rId211"/>
                    <a:srcRect/>
                    <a:stretch>
                      <a:fillRect/>
                    </a:stretch>
                  </pic:blipFill>
                  <pic:spPr bwMode="auto">
                    <a:xfrm>
                      <a:off x="0" y="0"/>
                      <a:ext cx="3525520" cy="1839595"/>
                    </a:xfrm>
                    <a:prstGeom prst="rect">
                      <a:avLst/>
                    </a:prstGeom>
                    <a:noFill/>
                    <a:ln w="9525">
                      <a:noFill/>
                      <a:miter lim="800000"/>
                      <a:headEnd/>
                      <a:tailEnd/>
                    </a:ln>
                  </pic:spPr>
                </pic:pic>
              </a:graphicData>
            </a:graphic>
          </wp:inline>
        </w:drawing>
      </w:r>
    </w:p>
    <w:p w:rsidR="0038070F" w:rsidRPr="00EB4257" w:rsidRDefault="002935E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Рис. 147</w:t>
      </w:r>
      <w:r w:rsidR="0038070F" w:rsidRPr="00EB4257">
        <w:rPr>
          <w:rFonts w:ascii="Times New Roman" w:hAnsi="Times New Roman" w:cs="Times New Roman"/>
          <w:sz w:val="24"/>
          <w:szCs w:val="24"/>
        </w:rPr>
        <w:t>. Мускатность печени лошади.</w:t>
      </w:r>
    </w:p>
    <w:p w:rsidR="0038070F" w:rsidRPr="00EB4257" w:rsidRDefault="0038070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br/>
      </w:r>
      <w:r w:rsidRPr="00EB4257">
        <w:rPr>
          <w:rFonts w:ascii="Times New Roman" w:hAnsi="Times New Roman" w:cs="Times New Roman"/>
          <w:sz w:val="24"/>
          <w:szCs w:val="24"/>
        </w:rPr>
        <w:br/>
      </w:r>
    </w:p>
    <w:p w:rsidR="0038070F" w:rsidRPr="00EB4257" w:rsidRDefault="0038070F" w:rsidP="00EB4257">
      <w:pPr>
        <w:pStyle w:val="2"/>
        <w:spacing w:before="0" w:beforeAutospacing="0" w:after="0" w:afterAutospacing="0"/>
        <w:jc w:val="both"/>
        <w:rPr>
          <w:sz w:val="24"/>
          <w:szCs w:val="24"/>
        </w:rPr>
      </w:pPr>
      <w:r w:rsidRPr="00EB4257">
        <w:rPr>
          <w:noProof/>
          <w:sz w:val="24"/>
          <w:szCs w:val="24"/>
        </w:rPr>
        <w:lastRenderedPageBreak/>
        <w:drawing>
          <wp:inline distT="0" distB="0" distL="0" distR="0">
            <wp:extent cx="3514090" cy="2985770"/>
            <wp:effectExtent l="19050" t="0" r="0" b="0"/>
            <wp:docPr id="866" name="Рисунок 866" descr="http://kgau.ru/distance/vet_03/patanatomia/img/ris2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http://kgau.ru/distance/vet_03/patanatomia/img/ris284.gif"/>
                    <pic:cNvPicPr>
                      <a:picLocks noChangeAspect="1" noChangeArrowheads="1"/>
                    </pic:cNvPicPr>
                  </pic:nvPicPr>
                  <pic:blipFill>
                    <a:blip r:embed="rId212"/>
                    <a:srcRect/>
                    <a:stretch>
                      <a:fillRect/>
                    </a:stretch>
                  </pic:blipFill>
                  <pic:spPr bwMode="auto">
                    <a:xfrm>
                      <a:off x="0" y="0"/>
                      <a:ext cx="3514090" cy="2985770"/>
                    </a:xfrm>
                    <a:prstGeom prst="rect">
                      <a:avLst/>
                    </a:prstGeom>
                    <a:noFill/>
                    <a:ln w="9525">
                      <a:noFill/>
                      <a:miter lim="800000"/>
                      <a:headEnd/>
                      <a:tailEnd/>
                    </a:ln>
                  </pic:spPr>
                </pic:pic>
              </a:graphicData>
            </a:graphic>
          </wp:inline>
        </w:drawing>
      </w:r>
    </w:p>
    <w:p w:rsidR="0038070F" w:rsidRPr="00EB4257" w:rsidRDefault="002935EF" w:rsidP="00EB4257">
      <w:pPr>
        <w:spacing w:after="0" w:line="240" w:lineRule="auto"/>
        <w:jc w:val="both"/>
        <w:rPr>
          <w:rFonts w:ascii="Times New Roman" w:hAnsi="Times New Roman" w:cs="Times New Roman"/>
          <w:sz w:val="24"/>
          <w:szCs w:val="24"/>
        </w:rPr>
      </w:pPr>
      <w:r w:rsidRPr="00EB4257">
        <w:rPr>
          <w:rFonts w:ascii="Times New Roman" w:hAnsi="Times New Roman" w:cs="Times New Roman"/>
          <w:sz w:val="24"/>
          <w:szCs w:val="24"/>
        </w:rPr>
        <w:t xml:space="preserve">Рис. </w:t>
      </w:r>
      <w:r w:rsidR="0038070F" w:rsidRPr="00EB4257">
        <w:rPr>
          <w:rFonts w:ascii="Times New Roman" w:hAnsi="Times New Roman" w:cs="Times New Roman"/>
          <w:sz w:val="24"/>
          <w:szCs w:val="24"/>
        </w:rPr>
        <w:t>1</w:t>
      </w:r>
      <w:r w:rsidRPr="00EB4257">
        <w:rPr>
          <w:rFonts w:ascii="Times New Roman" w:hAnsi="Times New Roman" w:cs="Times New Roman"/>
          <w:sz w:val="24"/>
          <w:szCs w:val="24"/>
        </w:rPr>
        <w:t>18</w:t>
      </w:r>
      <w:r w:rsidR="0038070F" w:rsidRPr="00EB4257">
        <w:rPr>
          <w:rFonts w:ascii="Times New Roman" w:hAnsi="Times New Roman" w:cs="Times New Roman"/>
          <w:sz w:val="24"/>
          <w:szCs w:val="24"/>
        </w:rPr>
        <w:t>. Гемосидероз и кровоизлияния в почке лошади.</w:t>
      </w: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spacing w:after="0" w:line="240" w:lineRule="auto"/>
        <w:jc w:val="both"/>
        <w:rPr>
          <w:rFonts w:ascii="Times New Roman" w:hAnsi="Times New Roman" w:cs="Times New Roman"/>
          <w:sz w:val="24"/>
          <w:szCs w:val="24"/>
        </w:rPr>
      </w:pPr>
    </w:p>
    <w:p w:rsidR="0038070F" w:rsidRPr="00EB4257" w:rsidRDefault="0038070F" w:rsidP="00EB4257">
      <w:pPr>
        <w:pStyle w:val="3"/>
        <w:spacing w:before="0" w:beforeAutospacing="0" w:after="0" w:afterAutospacing="0"/>
        <w:jc w:val="both"/>
        <w:rPr>
          <w:sz w:val="24"/>
          <w:szCs w:val="24"/>
        </w:rPr>
      </w:pPr>
      <w:r w:rsidRPr="00EB4257">
        <w:rPr>
          <w:sz w:val="24"/>
          <w:szCs w:val="24"/>
        </w:rPr>
        <w:t>Контрольные вопросы к теме</w:t>
      </w:r>
    </w:p>
    <w:p w:rsidR="0038070F" w:rsidRPr="00EB4257" w:rsidRDefault="0038070F" w:rsidP="00EB4257">
      <w:pPr>
        <w:numPr>
          <w:ilvl w:val="0"/>
          <w:numId w:val="54"/>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Патогенез при гемоспоридиозах. </w:t>
      </w:r>
    </w:p>
    <w:p w:rsidR="0038070F" w:rsidRPr="00EB4257" w:rsidRDefault="0038070F" w:rsidP="00EB4257">
      <w:pPr>
        <w:numPr>
          <w:ilvl w:val="0"/>
          <w:numId w:val="54"/>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Патологоанатомические изменения. </w:t>
      </w:r>
    </w:p>
    <w:p w:rsidR="0038070F" w:rsidRPr="00EB4257" w:rsidRDefault="0038070F" w:rsidP="00EB4257">
      <w:pPr>
        <w:numPr>
          <w:ilvl w:val="0"/>
          <w:numId w:val="54"/>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Диагностика и дифференцирование. </w:t>
      </w:r>
    </w:p>
    <w:p w:rsidR="0038070F" w:rsidRPr="00EB4257" w:rsidRDefault="0038070F" w:rsidP="00EB4257">
      <w:pPr>
        <w:numPr>
          <w:ilvl w:val="0"/>
          <w:numId w:val="54"/>
        </w:numPr>
        <w:spacing w:after="0" w:line="240" w:lineRule="auto"/>
        <w:ind w:left="0"/>
        <w:jc w:val="both"/>
        <w:rPr>
          <w:rFonts w:ascii="Times New Roman" w:hAnsi="Times New Roman" w:cs="Times New Roman"/>
          <w:sz w:val="24"/>
          <w:szCs w:val="24"/>
        </w:rPr>
      </w:pPr>
      <w:r w:rsidRPr="00EB4257">
        <w:rPr>
          <w:rFonts w:ascii="Times New Roman" w:hAnsi="Times New Roman" w:cs="Times New Roman"/>
          <w:sz w:val="24"/>
          <w:szCs w:val="24"/>
        </w:rPr>
        <w:t xml:space="preserve">Патологоанатомические изменения при гемоспоридиозах крупного рогатого скота и дифференциальная диагностика. </w:t>
      </w:r>
    </w:p>
    <w:p w:rsidR="00812B95" w:rsidRPr="00EB4257" w:rsidRDefault="00812B95" w:rsidP="00EB4257">
      <w:pPr>
        <w:pStyle w:val="6"/>
        <w:spacing w:before="0" w:line="240" w:lineRule="auto"/>
        <w:jc w:val="both"/>
        <w:rPr>
          <w:rFonts w:ascii="Times New Roman" w:hAnsi="Times New Roman" w:cs="Times New Roman"/>
          <w:color w:val="auto"/>
          <w:sz w:val="24"/>
          <w:szCs w:val="24"/>
        </w:rPr>
      </w:pPr>
    </w:p>
    <w:p w:rsidR="0025138F" w:rsidRPr="00EB4257" w:rsidRDefault="0025138F" w:rsidP="00EB4257">
      <w:pPr>
        <w:spacing w:after="0" w:line="240" w:lineRule="auto"/>
        <w:jc w:val="both"/>
        <w:rPr>
          <w:rFonts w:ascii="Times New Roman" w:hAnsi="Times New Roman" w:cs="Times New Roman"/>
          <w:sz w:val="24"/>
          <w:szCs w:val="24"/>
        </w:rPr>
      </w:pPr>
    </w:p>
    <w:p w:rsidR="0025138F" w:rsidRDefault="0025138F" w:rsidP="00EB4257">
      <w:pPr>
        <w:spacing w:after="0" w:line="240" w:lineRule="auto"/>
        <w:jc w:val="both"/>
        <w:rPr>
          <w:rFonts w:ascii="Times New Roman" w:hAnsi="Times New Roman" w:cs="Times New Roman"/>
          <w:sz w:val="24"/>
          <w:szCs w:val="24"/>
          <w:lang w:val="kk-KZ"/>
        </w:rPr>
      </w:pPr>
    </w:p>
    <w:p w:rsidR="00314AC5" w:rsidRDefault="00314AC5" w:rsidP="00EB4257">
      <w:pPr>
        <w:spacing w:after="0" w:line="240" w:lineRule="auto"/>
        <w:jc w:val="both"/>
        <w:rPr>
          <w:rFonts w:ascii="Times New Roman" w:hAnsi="Times New Roman" w:cs="Times New Roman"/>
          <w:sz w:val="24"/>
          <w:szCs w:val="24"/>
          <w:lang w:val="kk-KZ"/>
        </w:rPr>
      </w:pPr>
    </w:p>
    <w:p w:rsidR="00314AC5" w:rsidRDefault="00314AC5" w:rsidP="00EB4257">
      <w:pPr>
        <w:spacing w:after="0" w:line="240" w:lineRule="auto"/>
        <w:jc w:val="both"/>
        <w:rPr>
          <w:rFonts w:ascii="Times New Roman" w:hAnsi="Times New Roman" w:cs="Times New Roman"/>
          <w:sz w:val="24"/>
          <w:szCs w:val="24"/>
          <w:lang w:val="kk-KZ"/>
        </w:rPr>
      </w:pPr>
    </w:p>
    <w:p w:rsidR="00314AC5" w:rsidRDefault="00314AC5" w:rsidP="00EB4257">
      <w:pPr>
        <w:spacing w:after="0" w:line="240" w:lineRule="auto"/>
        <w:jc w:val="both"/>
        <w:rPr>
          <w:rFonts w:ascii="Times New Roman" w:hAnsi="Times New Roman" w:cs="Times New Roman"/>
          <w:sz w:val="24"/>
          <w:szCs w:val="24"/>
          <w:lang w:val="kk-KZ"/>
        </w:rPr>
      </w:pPr>
    </w:p>
    <w:p w:rsidR="00314AC5" w:rsidRDefault="00314AC5" w:rsidP="00EB4257">
      <w:pPr>
        <w:spacing w:after="0" w:line="240" w:lineRule="auto"/>
        <w:jc w:val="both"/>
        <w:rPr>
          <w:rFonts w:ascii="Times New Roman" w:hAnsi="Times New Roman" w:cs="Times New Roman"/>
          <w:sz w:val="24"/>
          <w:szCs w:val="24"/>
          <w:lang w:val="kk-KZ"/>
        </w:rPr>
      </w:pPr>
    </w:p>
    <w:p w:rsidR="00314AC5" w:rsidRDefault="00314AC5"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Default="00DE42FA" w:rsidP="00EB4257">
      <w:pPr>
        <w:spacing w:after="0" w:line="240" w:lineRule="auto"/>
        <w:jc w:val="both"/>
        <w:rPr>
          <w:rFonts w:ascii="Times New Roman" w:hAnsi="Times New Roman" w:cs="Times New Roman"/>
          <w:sz w:val="24"/>
          <w:szCs w:val="24"/>
          <w:lang w:val="kk-KZ"/>
        </w:rPr>
      </w:pPr>
    </w:p>
    <w:p w:rsidR="00DE42FA" w:rsidRPr="00314AC5" w:rsidRDefault="00DE42FA" w:rsidP="00EB4257">
      <w:pPr>
        <w:spacing w:after="0" w:line="240" w:lineRule="auto"/>
        <w:jc w:val="both"/>
        <w:rPr>
          <w:rFonts w:ascii="Times New Roman" w:hAnsi="Times New Roman" w:cs="Times New Roman"/>
          <w:sz w:val="24"/>
          <w:szCs w:val="24"/>
          <w:lang w:val="kk-KZ"/>
        </w:rPr>
      </w:pPr>
    </w:p>
    <w:p w:rsidR="0025138F" w:rsidRPr="00EB4257" w:rsidRDefault="0025138F" w:rsidP="00EB4257">
      <w:pPr>
        <w:spacing w:after="0" w:line="240" w:lineRule="auto"/>
        <w:jc w:val="both"/>
        <w:outlineLvl w:val="1"/>
        <w:rPr>
          <w:rFonts w:ascii="Times New Roman" w:eastAsia="Times New Roman" w:hAnsi="Times New Roman" w:cs="Times New Roman"/>
          <w:b/>
          <w:bCs/>
          <w:sz w:val="24"/>
          <w:szCs w:val="24"/>
        </w:rPr>
      </w:pPr>
      <w:r w:rsidRPr="00EB4257">
        <w:rPr>
          <w:rFonts w:ascii="Times New Roman" w:eastAsia="Times New Roman" w:hAnsi="Times New Roman" w:cs="Times New Roman"/>
          <w:b/>
          <w:bCs/>
          <w:sz w:val="24"/>
          <w:szCs w:val="24"/>
        </w:rPr>
        <w:lastRenderedPageBreak/>
        <w:t>СЛОВАРЬ ТЕРМИНОВ И ОПРЕДЕЛЕНИЙ</w:t>
      </w:r>
    </w:p>
    <w:p w:rsidR="0025138F" w:rsidRPr="00EB4257" w:rsidRDefault="00A520F9" w:rsidP="00EB4257">
      <w:pPr>
        <w:spacing w:after="0" w:line="240" w:lineRule="auto"/>
        <w:jc w:val="both"/>
        <w:rPr>
          <w:rFonts w:ascii="Times New Roman" w:eastAsia="Times New Roman" w:hAnsi="Times New Roman" w:cs="Times New Roman"/>
          <w:sz w:val="24"/>
          <w:szCs w:val="24"/>
        </w:rPr>
      </w:pPr>
      <w:hyperlink r:id="rId213" w:anchor="%D0%90" w:history="1">
        <w:r w:rsidR="0025138F" w:rsidRPr="00EB4257">
          <w:rPr>
            <w:rFonts w:ascii="Times New Roman" w:eastAsia="Times New Roman" w:hAnsi="Times New Roman" w:cs="Times New Roman"/>
            <w:sz w:val="24"/>
            <w:szCs w:val="24"/>
          </w:rPr>
          <w:t>А</w:t>
        </w:r>
      </w:hyperlink>
      <w:r w:rsidR="0025138F" w:rsidRPr="00EB4257">
        <w:rPr>
          <w:rFonts w:ascii="Times New Roman" w:eastAsia="Times New Roman" w:hAnsi="Times New Roman" w:cs="Times New Roman"/>
          <w:sz w:val="24"/>
          <w:szCs w:val="24"/>
        </w:rPr>
        <w:t xml:space="preserve"> </w:t>
      </w:r>
      <w:hyperlink r:id="rId214" w:anchor="%D0%91" w:history="1">
        <w:r w:rsidR="0025138F" w:rsidRPr="00EB4257">
          <w:rPr>
            <w:rFonts w:ascii="Times New Roman" w:eastAsia="Times New Roman" w:hAnsi="Times New Roman" w:cs="Times New Roman"/>
            <w:sz w:val="24"/>
            <w:szCs w:val="24"/>
          </w:rPr>
          <w:t>Б</w:t>
        </w:r>
      </w:hyperlink>
      <w:r w:rsidR="0025138F" w:rsidRPr="00EB4257">
        <w:rPr>
          <w:rFonts w:ascii="Times New Roman" w:eastAsia="Times New Roman" w:hAnsi="Times New Roman" w:cs="Times New Roman"/>
          <w:sz w:val="24"/>
          <w:szCs w:val="24"/>
        </w:rPr>
        <w:t xml:space="preserve"> </w:t>
      </w:r>
      <w:hyperlink r:id="rId215" w:anchor="%D0%92" w:history="1">
        <w:r w:rsidR="0025138F" w:rsidRPr="00EB4257">
          <w:rPr>
            <w:rFonts w:ascii="Times New Roman" w:eastAsia="Times New Roman" w:hAnsi="Times New Roman" w:cs="Times New Roman"/>
            <w:sz w:val="24"/>
            <w:szCs w:val="24"/>
          </w:rPr>
          <w:t>В</w:t>
        </w:r>
      </w:hyperlink>
      <w:r w:rsidR="0025138F" w:rsidRPr="00EB4257">
        <w:rPr>
          <w:rFonts w:ascii="Times New Roman" w:eastAsia="Times New Roman" w:hAnsi="Times New Roman" w:cs="Times New Roman"/>
          <w:sz w:val="24"/>
          <w:szCs w:val="24"/>
        </w:rPr>
        <w:t xml:space="preserve"> </w:t>
      </w:r>
      <w:hyperlink r:id="rId216" w:anchor="%D0%93" w:history="1">
        <w:r w:rsidR="0025138F" w:rsidRPr="00EB4257">
          <w:rPr>
            <w:rFonts w:ascii="Times New Roman" w:eastAsia="Times New Roman" w:hAnsi="Times New Roman" w:cs="Times New Roman"/>
            <w:sz w:val="24"/>
            <w:szCs w:val="24"/>
          </w:rPr>
          <w:t>Г</w:t>
        </w:r>
      </w:hyperlink>
      <w:r w:rsidR="0025138F" w:rsidRPr="00EB4257">
        <w:rPr>
          <w:rFonts w:ascii="Times New Roman" w:eastAsia="Times New Roman" w:hAnsi="Times New Roman" w:cs="Times New Roman"/>
          <w:sz w:val="24"/>
          <w:szCs w:val="24"/>
        </w:rPr>
        <w:t xml:space="preserve"> </w:t>
      </w:r>
      <w:hyperlink r:id="rId217" w:anchor="%D0%94" w:history="1">
        <w:r w:rsidR="0025138F" w:rsidRPr="00EB4257">
          <w:rPr>
            <w:rFonts w:ascii="Times New Roman" w:eastAsia="Times New Roman" w:hAnsi="Times New Roman" w:cs="Times New Roman"/>
            <w:sz w:val="24"/>
            <w:szCs w:val="24"/>
          </w:rPr>
          <w:t>Д</w:t>
        </w:r>
      </w:hyperlink>
      <w:r w:rsidR="0025138F" w:rsidRPr="00EB4257">
        <w:rPr>
          <w:rFonts w:ascii="Times New Roman" w:eastAsia="Times New Roman" w:hAnsi="Times New Roman" w:cs="Times New Roman"/>
          <w:sz w:val="24"/>
          <w:szCs w:val="24"/>
        </w:rPr>
        <w:t xml:space="preserve"> </w:t>
      </w:r>
      <w:hyperlink r:id="rId218" w:anchor="%D0%95" w:history="1">
        <w:r w:rsidR="0025138F" w:rsidRPr="00EB4257">
          <w:rPr>
            <w:rFonts w:ascii="Times New Roman" w:eastAsia="Times New Roman" w:hAnsi="Times New Roman" w:cs="Times New Roman"/>
            <w:sz w:val="24"/>
            <w:szCs w:val="24"/>
          </w:rPr>
          <w:t>Е</w:t>
        </w:r>
      </w:hyperlink>
      <w:r w:rsidR="0025138F" w:rsidRPr="00EB4257">
        <w:rPr>
          <w:rFonts w:ascii="Times New Roman" w:eastAsia="Times New Roman" w:hAnsi="Times New Roman" w:cs="Times New Roman"/>
          <w:sz w:val="24"/>
          <w:szCs w:val="24"/>
        </w:rPr>
        <w:t xml:space="preserve"> </w:t>
      </w:r>
      <w:hyperlink r:id="rId219" w:anchor="%D0%96" w:history="1">
        <w:r w:rsidR="0025138F" w:rsidRPr="00EB4257">
          <w:rPr>
            <w:rFonts w:ascii="Times New Roman" w:eastAsia="Times New Roman" w:hAnsi="Times New Roman" w:cs="Times New Roman"/>
            <w:sz w:val="24"/>
            <w:szCs w:val="24"/>
          </w:rPr>
          <w:t>Ж</w:t>
        </w:r>
      </w:hyperlink>
      <w:r w:rsidR="0025138F" w:rsidRPr="00EB4257">
        <w:rPr>
          <w:rFonts w:ascii="Times New Roman" w:eastAsia="Times New Roman" w:hAnsi="Times New Roman" w:cs="Times New Roman"/>
          <w:sz w:val="24"/>
          <w:szCs w:val="24"/>
        </w:rPr>
        <w:t xml:space="preserve"> </w:t>
      </w:r>
      <w:hyperlink r:id="rId220" w:anchor="%D0%97" w:history="1">
        <w:r w:rsidR="0025138F" w:rsidRPr="00EB4257">
          <w:rPr>
            <w:rFonts w:ascii="Times New Roman" w:eastAsia="Times New Roman" w:hAnsi="Times New Roman" w:cs="Times New Roman"/>
            <w:sz w:val="24"/>
            <w:szCs w:val="24"/>
          </w:rPr>
          <w:t>З</w:t>
        </w:r>
      </w:hyperlink>
      <w:r w:rsidR="0025138F" w:rsidRPr="00EB4257">
        <w:rPr>
          <w:rFonts w:ascii="Times New Roman" w:eastAsia="Times New Roman" w:hAnsi="Times New Roman" w:cs="Times New Roman"/>
          <w:sz w:val="24"/>
          <w:szCs w:val="24"/>
        </w:rPr>
        <w:t xml:space="preserve"> </w:t>
      </w:r>
      <w:hyperlink r:id="rId221" w:anchor="%D0%98" w:history="1">
        <w:r w:rsidR="0025138F" w:rsidRPr="00EB4257">
          <w:rPr>
            <w:rFonts w:ascii="Times New Roman" w:eastAsia="Times New Roman" w:hAnsi="Times New Roman" w:cs="Times New Roman"/>
            <w:sz w:val="24"/>
            <w:szCs w:val="24"/>
          </w:rPr>
          <w:t>И</w:t>
        </w:r>
      </w:hyperlink>
      <w:r w:rsidR="0025138F" w:rsidRPr="00EB4257">
        <w:rPr>
          <w:rFonts w:ascii="Times New Roman" w:eastAsia="Times New Roman" w:hAnsi="Times New Roman" w:cs="Times New Roman"/>
          <w:sz w:val="24"/>
          <w:szCs w:val="24"/>
        </w:rPr>
        <w:t xml:space="preserve"> </w:t>
      </w:r>
      <w:hyperlink r:id="rId222" w:anchor="%D0%9A" w:history="1">
        <w:r w:rsidR="0025138F" w:rsidRPr="00EB4257">
          <w:rPr>
            <w:rFonts w:ascii="Times New Roman" w:eastAsia="Times New Roman" w:hAnsi="Times New Roman" w:cs="Times New Roman"/>
            <w:sz w:val="24"/>
            <w:szCs w:val="24"/>
          </w:rPr>
          <w:t>К</w:t>
        </w:r>
      </w:hyperlink>
      <w:r w:rsidR="0025138F" w:rsidRPr="00EB4257">
        <w:rPr>
          <w:rFonts w:ascii="Times New Roman" w:eastAsia="Times New Roman" w:hAnsi="Times New Roman" w:cs="Times New Roman"/>
          <w:sz w:val="24"/>
          <w:szCs w:val="24"/>
        </w:rPr>
        <w:t xml:space="preserve"> </w:t>
      </w:r>
      <w:hyperlink r:id="rId223" w:anchor="%D0%9B" w:history="1">
        <w:r w:rsidR="0025138F" w:rsidRPr="00EB4257">
          <w:rPr>
            <w:rFonts w:ascii="Times New Roman" w:eastAsia="Times New Roman" w:hAnsi="Times New Roman" w:cs="Times New Roman"/>
            <w:sz w:val="24"/>
            <w:szCs w:val="24"/>
          </w:rPr>
          <w:t>Л</w:t>
        </w:r>
      </w:hyperlink>
      <w:r w:rsidR="0025138F" w:rsidRPr="00EB4257">
        <w:rPr>
          <w:rFonts w:ascii="Times New Roman" w:eastAsia="Times New Roman" w:hAnsi="Times New Roman" w:cs="Times New Roman"/>
          <w:sz w:val="24"/>
          <w:szCs w:val="24"/>
        </w:rPr>
        <w:t xml:space="preserve"> </w:t>
      </w:r>
      <w:hyperlink r:id="rId224" w:anchor="%D0%9C" w:history="1">
        <w:r w:rsidR="0025138F" w:rsidRPr="00EB4257">
          <w:rPr>
            <w:rFonts w:ascii="Times New Roman" w:eastAsia="Times New Roman" w:hAnsi="Times New Roman" w:cs="Times New Roman"/>
            <w:sz w:val="24"/>
            <w:szCs w:val="24"/>
          </w:rPr>
          <w:t>М</w:t>
        </w:r>
      </w:hyperlink>
      <w:r w:rsidR="0025138F" w:rsidRPr="00EB4257">
        <w:rPr>
          <w:rFonts w:ascii="Times New Roman" w:eastAsia="Times New Roman" w:hAnsi="Times New Roman" w:cs="Times New Roman"/>
          <w:sz w:val="24"/>
          <w:szCs w:val="24"/>
        </w:rPr>
        <w:t xml:space="preserve"> </w:t>
      </w:r>
      <w:hyperlink r:id="rId225" w:anchor="%D0%9D" w:history="1">
        <w:r w:rsidR="0025138F" w:rsidRPr="00EB4257">
          <w:rPr>
            <w:rFonts w:ascii="Times New Roman" w:eastAsia="Times New Roman" w:hAnsi="Times New Roman" w:cs="Times New Roman"/>
            <w:sz w:val="24"/>
            <w:szCs w:val="24"/>
          </w:rPr>
          <w:t>Н</w:t>
        </w:r>
      </w:hyperlink>
      <w:r w:rsidR="0025138F" w:rsidRPr="00EB4257">
        <w:rPr>
          <w:rFonts w:ascii="Times New Roman" w:eastAsia="Times New Roman" w:hAnsi="Times New Roman" w:cs="Times New Roman"/>
          <w:sz w:val="24"/>
          <w:szCs w:val="24"/>
        </w:rPr>
        <w:t xml:space="preserve"> </w:t>
      </w:r>
      <w:hyperlink r:id="rId226" w:anchor="%D0%9E" w:history="1">
        <w:r w:rsidR="0025138F" w:rsidRPr="00EB4257">
          <w:rPr>
            <w:rFonts w:ascii="Times New Roman" w:eastAsia="Times New Roman" w:hAnsi="Times New Roman" w:cs="Times New Roman"/>
            <w:sz w:val="24"/>
            <w:szCs w:val="24"/>
          </w:rPr>
          <w:t>О</w:t>
        </w:r>
      </w:hyperlink>
      <w:r w:rsidR="0025138F" w:rsidRPr="00EB4257">
        <w:rPr>
          <w:rFonts w:ascii="Times New Roman" w:eastAsia="Times New Roman" w:hAnsi="Times New Roman" w:cs="Times New Roman"/>
          <w:sz w:val="24"/>
          <w:szCs w:val="24"/>
        </w:rPr>
        <w:t xml:space="preserve"> </w:t>
      </w:r>
      <w:hyperlink r:id="rId227" w:anchor="%D0%9F" w:history="1">
        <w:r w:rsidR="0025138F" w:rsidRPr="00EB4257">
          <w:rPr>
            <w:rFonts w:ascii="Times New Roman" w:eastAsia="Times New Roman" w:hAnsi="Times New Roman" w:cs="Times New Roman"/>
            <w:sz w:val="24"/>
            <w:szCs w:val="24"/>
          </w:rPr>
          <w:t>П</w:t>
        </w:r>
      </w:hyperlink>
      <w:r w:rsidR="0025138F" w:rsidRPr="00EB4257">
        <w:rPr>
          <w:rFonts w:ascii="Times New Roman" w:eastAsia="Times New Roman" w:hAnsi="Times New Roman" w:cs="Times New Roman"/>
          <w:sz w:val="24"/>
          <w:szCs w:val="24"/>
        </w:rPr>
        <w:t xml:space="preserve"> </w:t>
      </w:r>
      <w:hyperlink r:id="rId228" w:anchor="%D0%A0" w:history="1">
        <w:r w:rsidR="0025138F" w:rsidRPr="00EB4257">
          <w:rPr>
            <w:rFonts w:ascii="Times New Roman" w:eastAsia="Times New Roman" w:hAnsi="Times New Roman" w:cs="Times New Roman"/>
            <w:sz w:val="24"/>
            <w:szCs w:val="24"/>
          </w:rPr>
          <w:t>Р</w:t>
        </w:r>
      </w:hyperlink>
      <w:r w:rsidR="0025138F" w:rsidRPr="00EB4257">
        <w:rPr>
          <w:rFonts w:ascii="Times New Roman" w:eastAsia="Times New Roman" w:hAnsi="Times New Roman" w:cs="Times New Roman"/>
          <w:sz w:val="24"/>
          <w:szCs w:val="24"/>
        </w:rPr>
        <w:t xml:space="preserve"> </w:t>
      </w:r>
      <w:hyperlink r:id="rId229" w:anchor="%D0%A1" w:history="1">
        <w:r w:rsidR="0025138F" w:rsidRPr="00EB4257">
          <w:rPr>
            <w:rFonts w:ascii="Times New Roman" w:eastAsia="Times New Roman" w:hAnsi="Times New Roman" w:cs="Times New Roman"/>
            <w:sz w:val="24"/>
            <w:szCs w:val="24"/>
          </w:rPr>
          <w:t>С</w:t>
        </w:r>
      </w:hyperlink>
      <w:r w:rsidR="0025138F" w:rsidRPr="00EB4257">
        <w:rPr>
          <w:rFonts w:ascii="Times New Roman" w:eastAsia="Times New Roman" w:hAnsi="Times New Roman" w:cs="Times New Roman"/>
          <w:sz w:val="24"/>
          <w:szCs w:val="24"/>
        </w:rPr>
        <w:t xml:space="preserve"> </w:t>
      </w:r>
      <w:hyperlink r:id="rId230" w:anchor="%D0%A2" w:history="1">
        <w:r w:rsidR="0025138F" w:rsidRPr="00EB4257">
          <w:rPr>
            <w:rFonts w:ascii="Times New Roman" w:eastAsia="Times New Roman" w:hAnsi="Times New Roman" w:cs="Times New Roman"/>
            <w:sz w:val="24"/>
            <w:szCs w:val="24"/>
          </w:rPr>
          <w:t>Т</w:t>
        </w:r>
      </w:hyperlink>
      <w:r w:rsidR="0025138F" w:rsidRPr="00EB4257">
        <w:rPr>
          <w:rFonts w:ascii="Times New Roman" w:eastAsia="Times New Roman" w:hAnsi="Times New Roman" w:cs="Times New Roman"/>
          <w:sz w:val="24"/>
          <w:szCs w:val="24"/>
        </w:rPr>
        <w:t xml:space="preserve"> </w:t>
      </w:r>
      <w:hyperlink r:id="rId231" w:anchor="%D0%A3" w:history="1">
        <w:r w:rsidR="0025138F" w:rsidRPr="00EB4257">
          <w:rPr>
            <w:rFonts w:ascii="Times New Roman" w:eastAsia="Times New Roman" w:hAnsi="Times New Roman" w:cs="Times New Roman"/>
            <w:sz w:val="24"/>
            <w:szCs w:val="24"/>
          </w:rPr>
          <w:t>У</w:t>
        </w:r>
      </w:hyperlink>
      <w:r w:rsidR="0025138F" w:rsidRPr="00EB4257">
        <w:rPr>
          <w:rFonts w:ascii="Times New Roman" w:eastAsia="Times New Roman" w:hAnsi="Times New Roman" w:cs="Times New Roman"/>
          <w:sz w:val="24"/>
          <w:szCs w:val="24"/>
        </w:rPr>
        <w:t xml:space="preserve"> </w:t>
      </w:r>
      <w:hyperlink r:id="rId232" w:anchor="%D0%A4" w:history="1">
        <w:r w:rsidR="0025138F" w:rsidRPr="00EB4257">
          <w:rPr>
            <w:rFonts w:ascii="Times New Roman" w:eastAsia="Times New Roman" w:hAnsi="Times New Roman" w:cs="Times New Roman"/>
            <w:sz w:val="24"/>
            <w:szCs w:val="24"/>
          </w:rPr>
          <w:t>Ф</w:t>
        </w:r>
      </w:hyperlink>
      <w:r w:rsidR="0025138F" w:rsidRPr="00EB4257">
        <w:rPr>
          <w:rFonts w:ascii="Times New Roman" w:eastAsia="Times New Roman" w:hAnsi="Times New Roman" w:cs="Times New Roman"/>
          <w:sz w:val="24"/>
          <w:szCs w:val="24"/>
        </w:rPr>
        <w:t xml:space="preserve"> </w:t>
      </w:r>
      <w:hyperlink r:id="rId233" w:anchor="%D0%A5" w:history="1">
        <w:r w:rsidR="0025138F" w:rsidRPr="00EB4257">
          <w:rPr>
            <w:rFonts w:ascii="Times New Roman" w:eastAsia="Times New Roman" w:hAnsi="Times New Roman" w:cs="Times New Roman"/>
            <w:sz w:val="24"/>
            <w:szCs w:val="24"/>
          </w:rPr>
          <w:t>Х</w:t>
        </w:r>
      </w:hyperlink>
      <w:r w:rsidR="0025138F" w:rsidRPr="00EB4257">
        <w:rPr>
          <w:rFonts w:ascii="Times New Roman" w:eastAsia="Times New Roman" w:hAnsi="Times New Roman" w:cs="Times New Roman"/>
          <w:sz w:val="24"/>
          <w:szCs w:val="24"/>
        </w:rPr>
        <w:t xml:space="preserve"> </w:t>
      </w:r>
      <w:hyperlink r:id="rId234" w:anchor="%D0%A6" w:history="1">
        <w:r w:rsidR="0025138F" w:rsidRPr="00EB4257">
          <w:rPr>
            <w:rFonts w:ascii="Times New Roman" w:eastAsia="Times New Roman" w:hAnsi="Times New Roman" w:cs="Times New Roman"/>
            <w:sz w:val="24"/>
            <w:szCs w:val="24"/>
          </w:rPr>
          <w:t>Ц</w:t>
        </w:r>
      </w:hyperlink>
      <w:r w:rsidR="0025138F" w:rsidRPr="00EB4257">
        <w:rPr>
          <w:rFonts w:ascii="Times New Roman" w:eastAsia="Times New Roman" w:hAnsi="Times New Roman" w:cs="Times New Roman"/>
          <w:sz w:val="24"/>
          <w:szCs w:val="24"/>
        </w:rPr>
        <w:t xml:space="preserve"> </w:t>
      </w:r>
      <w:hyperlink r:id="rId235" w:anchor="%D0%A7" w:history="1">
        <w:r w:rsidR="0025138F" w:rsidRPr="00EB4257">
          <w:rPr>
            <w:rFonts w:ascii="Times New Roman" w:eastAsia="Times New Roman" w:hAnsi="Times New Roman" w:cs="Times New Roman"/>
            <w:sz w:val="24"/>
            <w:szCs w:val="24"/>
          </w:rPr>
          <w:t>Ч</w:t>
        </w:r>
      </w:hyperlink>
      <w:r w:rsidR="0025138F" w:rsidRPr="00EB4257">
        <w:rPr>
          <w:rFonts w:ascii="Times New Roman" w:eastAsia="Times New Roman" w:hAnsi="Times New Roman" w:cs="Times New Roman"/>
          <w:sz w:val="24"/>
          <w:szCs w:val="24"/>
        </w:rPr>
        <w:t xml:space="preserve"> </w:t>
      </w:r>
      <w:hyperlink r:id="rId236" w:anchor="%D0%A8" w:history="1">
        <w:r w:rsidR="0025138F" w:rsidRPr="00EB4257">
          <w:rPr>
            <w:rFonts w:ascii="Times New Roman" w:eastAsia="Times New Roman" w:hAnsi="Times New Roman" w:cs="Times New Roman"/>
            <w:sz w:val="24"/>
            <w:szCs w:val="24"/>
          </w:rPr>
          <w:t>Ш</w:t>
        </w:r>
      </w:hyperlink>
      <w:r w:rsidR="0025138F" w:rsidRPr="00EB4257">
        <w:rPr>
          <w:rFonts w:ascii="Times New Roman" w:eastAsia="Times New Roman" w:hAnsi="Times New Roman" w:cs="Times New Roman"/>
          <w:sz w:val="24"/>
          <w:szCs w:val="24"/>
        </w:rPr>
        <w:t xml:space="preserve"> </w:t>
      </w:r>
      <w:hyperlink r:id="rId237" w:anchor="%D0%A9" w:history="1">
        <w:r w:rsidR="0025138F" w:rsidRPr="00EB4257">
          <w:rPr>
            <w:rFonts w:ascii="Times New Roman" w:eastAsia="Times New Roman" w:hAnsi="Times New Roman" w:cs="Times New Roman"/>
            <w:sz w:val="24"/>
            <w:szCs w:val="24"/>
          </w:rPr>
          <w:t>Щ</w:t>
        </w:r>
      </w:hyperlink>
      <w:r w:rsidR="0025138F" w:rsidRPr="00EB4257">
        <w:rPr>
          <w:rFonts w:ascii="Times New Roman" w:eastAsia="Times New Roman" w:hAnsi="Times New Roman" w:cs="Times New Roman"/>
          <w:sz w:val="24"/>
          <w:szCs w:val="24"/>
        </w:rPr>
        <w:t xml:space="preserve"> </w:t>
      </w:r>
      <w:hyperlink r:id="rId238" w:anchor="%D0%AD" w:history="1">
        <w:r w:rsidR="0025138F" w:rsidRPr="00EB4257">
          <w:rPr>
            <w:rFonts w:ascii="Times New Roman" w:eastAsia="Times New Roman" w:hAnsi="Times New Roman" w:cs="Times New Roman"/>
            <w:sz w:val="24"/>
            <w:szCs w:val="24"/>
          </w:rPr>
          <w:t>Э</w:t>
        </w:r>
      </w:hyperlink>
      <w:r w:rsidR="0025138F" w:rsidRPr="00EB4257">
        <w:rPr>
          <w:rFonts w:ascii="Times New Roman" w:eastAsia="Times New Roman" w:hAnsi="Times New Roman" w:cs="Times New Roman"/>
          <w:sz w:val="24"/>
          <w:szCs w:val="24"/>
        </w:rPr>
        <w:t xml:space="preserve"> </w:t>
      </w:r>
      <w:hyperlink r:id="rId239" w:anchor="%D0%AE" w:history="1">
        <w:r w:rsidR="0025138F" w:rsidRPr="00EB4257">
          <w:rPr>
            <w:rFonts w:ascii="Times New Roman" w:eastAsia="Times New Roman" w:hAnsi="Times New Roman" w:cs="Times New Roman"/>
            <w:sz w:val="24"/>
            <w:szCs w:val="24"/>
          </w:rPr>
          <w:t>Ю</w:t>
        </w:r>
      </w:hyperlink>
      <w:r w:rsidR="0025138F" w:rsidRPr="00EB4257">
        <w:rPr>
          <w:rFonts w:ascii="Times New Roman" w:eastAsia="Times New Roman" w:hAnsi="Times New Roman" w:cs="Times New Roman"/>
          <w:sz w:val="24"/>
          <w:szCs w:val="24"/>
        </w:rPr>
        <w:t xml:space="preserve"> </w:t>
      </w:r>
      <w:hyperlink r:id="rId240" w:anchor="%D0%AF" w:history="1">
        <w:r w:rsidR="0025138F" w:rsidRPr="00EB4257">
          <w:rPr>
            <w:rFonts w:ascii="Times New Roman" w:eastAsia="Times New Roman" w:hAnsi="Times New Roman" w:cs="Times New Roman"/>
            <w:sz w:val="24"/>
            <w:szCs w:val="24"/>
          </w:rPr>
          <w:t>Я</w:t>
        </w:r>
      </w:hyperlink>
      <w:r w:rsidR="0025138F" w:rsidRPr="00EB4257">
        <w:rPr>
          <w:rFonts w:ascii="Times New Roman" w:eastAsia="Times New Roman" w:hAnsi="Times New Roman" w:cs="Times New Roman"/>
          <w:sz w:val="24"/>
          <w:szCs w:val="24"/>
        </w:rPr>
        <w:t xml:space="preserve"> </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26" w:name="#А"/>
      <w:bookmarkEnd w:id="26"/>
      <w:r w:rsidRPr="00EB4257">
        <w:rPr>
          <w:rFonts w:ascii="Times New Roman" w:eastAsia="Times New Roman" w:hAnsi="Times New Roman" w:cs="Times New Roman"/>
          <w:sz w:val="24"/>
          <w:szCs w:val="24"/>
        </w:rPr>
        <w:t>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Абсцесс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очаговое гнойное воспаление, которое характеризуется образованием отграниченного фокуса, состоящего из гнойно– расплавленной массы.</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Агония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процесс от начала умирания до клинической смерти – может продолжаться от нескольких секунд до суток и более.</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Анабиоз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Снижение интенсивности </w:t>
      </w:r>
      <w:hyperlink r:id="rId241"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и жизнедеятельности организма до почти полной приостановки.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Аденома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железистая опухоль, обычно ограниченная, доброкачественная.</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Акобальтоз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Хроническая болезнь жвачных, реже – свиней и лошадей, характеризующаяся расстройством пищеварения (лизуха, поносы), прогрессирующей анемией и кахексией (энзоотический маразм).</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Альбинизмом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Врожденное исчезновение меланина.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Альтернативное воспаление–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такой тип воспаления, когда преобладают дегенеративно–некротические изменения, а экссудация и пролиферация слабее выражена.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Алиментарная дистрофия–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Это – алиментарное истощение, голодание – болезнь, которая развивается в результате более или менее полного лишения организма питательных веществ или недостаточного кормления, особенно высокопродуктивных животных, и характеризуется глубоким нарушением всех видов </w:t>
      </w:r>
      <w:hyperlink r:id="rId242"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ферментопатией, развитием атрофических и дистрофических процессов в организме, ведущих к снижению продуктивности, массы тела и к прогрессирующему истощению животных.</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Алиментарная анемия–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болезнь животных, а также человека, характеризующаяся нарушением кроветворной функции в организме, появлением малокровия, нарушением роста и развития молодняка сельскохозяйственных животных.</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Алиментарная остеодистрофия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Хроническая болезнь взрослых животных вследствие минерального голодания с системным поражением костной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Амилоидная дистрофия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отложение в ткани гомогенного бесцветного плотного вещества, называемого амилоидом, то есть крахмалоподобным.</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Анабиоз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Снижение интенсивности </w:t>
      </w:r>
      <w:hyperlink r:id="rId243"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и жизнедеятельности организма до почти полной приостановки.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Ангиома–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доброкачественная опухоль, развивающаяся из сосудов или из их клеточных элементов.</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Ангиосаркома–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опухоль сосудистого происхождения, в которой в одних случаях преобладают эндотелиальные клетки, и ее обозначают как злокачественную гемангиоэндотелиому, в других случаях преобладают клетки перицитарного характера – злокачественная гемангиоперицитома.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Атрофия–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уменьшение объеме органа, ткани или отдельных клеток с одновременным снижением или угасанием их функции.</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27" w:name="#Б"/>
      <w:bookmarkEnd w:id="27"/>
      <w:r w:rsidRPr="00EB4257">
        <w:rPr>
          <w:rFonts w:ascii="Times New Roman" w:eastAsia="Times New Roman" w:hAnsi="Times New Roman" w:cs="Times New Roman"/>
          <w:sz w:val="24"/>
          <w:szCs w:val="24"/>
        </w:rPr>
        <w:t>Б</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Биологическая смерть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необратимое прекращение всех жизненных функций организма с последовательным отмиранием клеток, тканей, органов.</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Беломышечная болезнь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болезнь молодняка сельскохозяйственных животных. проявляющаяся нарушением </w:t>
      </w:r>
      <w:hyperlink r:id="rId244"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в организме, функциональными, морфологическими изменениями сердечной и скелетной мускулатуры, выраженной бледностью мышечной и других тканей. Чаще встречается у телят и ягнят.</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Бластома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опухоль из новообразующихся клеточных элементов.</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28" w:name="#В"/>
      <w:bookmarkEnd w:id="28"/>
      <w:r w:rsidRPr="00EB4257">
        <w:rPr>
          <w:rFonts w:ascii="Times New Roman" w:eastAsia="Times New Roman" w:hAnsi="Times New Roman" w:cs="Times New Roman"/>
          <w:sz w:val="24"/>
          <w:szCs w:val="24"/>
        </w:rPr>
        <w:t>В</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Водяночная (гидропоическая дистрофия)–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вид белковой дистрофии проявляется образованием в цитоплазме клеток вакуолей различной величины, содержащих прозрачную жидкость.</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Воспаление–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сложная защитно– приспособительная реакция организма выработанная в процессе эволюции в ответ на воздействие вредных факторов выражающаяся комплексом функциональных и морфологических изменений в виде альтерации, экссудации и пролиферации.</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29" w:name="#Г"/>
      <w:bookmarkEnd w:id="29"/>
      <w:r w:rsidRPr="00EB4257">
        <w:rPr>
          <w:rFonts w:ascii="Times New Roman" w:eastAsia="Times New Roman" w:hAnsi="Times New Roman" w:cs="Times New Roman"/>
          <w:sz w:val="24"/>
          <w:szCs w:val="24"/>
        </w:rPr>
        <w:t>Г</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Ганглиома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опухоль, состоящая из ганглиозных клеток.</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Гипостаз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скопление крови в сосудах нижележащих частей трупа и внутренних органов.</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Гиалиноз–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скопление между клетками соединительной ткани бесструктурного гомогенного вещества, в результате чего пораженная ткань становится плотной, прозрачной, стекловидной.</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Глиома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опухоль из клеточных элементов невролгии.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Глюкопротеиды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сложные белки, содержащие в своем составе сложные углеводы.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Гиперемия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избыточное содержание крови в органе или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Гипертрофия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увеличение объема органа или тканей во внеутробный период.</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Гиперплазия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увеличение происходящее в результате увеличения количества составных элементов (т.е. их размножения).</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Геморрагическое воспаление–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вид воспаления развивающийся при тяжелых септических инфекциях (сибирская язва, рожа свиней, пастереллез, чума свиней и др.), а также тяжелых интоксикация сильнодействующими ядами (мышьяк, сурьма), другими ядами.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Гной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продукт воспаления, состоящий из гнойных телец и гнойной сыворотки.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Гнойное воспаление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характеризуется преобладанием в экссудате инейтрофильных лейкоцитов, которые подвергаясь перерождению (зернистому, жировому и др.), превращаются в гнойные тельца.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Гемангиома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собирательное название для опухолей, построенных по типу кровеносных сосудов.</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 xml:space="preserve">Гидроторакс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Водянка грудной полости.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Грыжа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выхождение части кишечника или другого органа из брюшной полости через анатомическое или патологическое отверстие с сохранением брюшины, образующей грыжевой мешок.</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Гепатозы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Это группа болезней печени различной этиологии, обусловленных нарушением </w:t>
      </w:r>
      <w:hyperlink r:id="rId245"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Гепатиты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группа болезней печени воспалительной природы, характеризующихся развитием сосудисто–мезенхимальной реакции на повреждение органа.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Гиповитаминоз 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хроническое заболевание животных, развивающееся вследствие недостатка или отсутствия в организме витамина А и его провитамина – каротина.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Гиповитаминоз В</w:t>
      </w:r>
      <w:r w:rsidRPr="00EB4257">
        <w:rPr>
          <w:rFonts w:ascii="Times New Roman" w:eastAsia="Times New Roman" w:hAnsi="Times New Roman" w:cs="Times New Roman"/>
          <w:sz w:val="24"/>
          <w:szCs w:val="24"/>
          <w:vertAlign w:val="subscript"/>
        </w:rPr>
        <w:t>1</w:t>
      </w:r>
      <w:r w:rsidRPr="00EB4257">
        <w:rPr>
          <w:rFonts w:ascii="Times New Roman" w:eastAsia="Times New Roman" w:hAnsi="Times New Roman" w:cs="Times New Roman"/>
          <w:sz w:val="24"/>
          <w:szCs w:val="24"/>
        </w:rPr>
        <w:t xml:space="preserve">–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заболевание, возникающее при недостатке в организме сложного азотистого основания – витамина В</w:t>
      </w:r>
      <w:r w:rsidRPr="00EB4257">
        <w:rPr>
          <w:rFonts w:ascii="Times New Roman" w:eastAsia="Times New Roman" w:hAnsi="Times New Roman" w:cs="Times New Roman"/>
          <w:sz w:val="24"/>
          <w:szCs w:val="24"/>
          <w:vertAlign w:val="subscript"/>
        </w:rPr>
        <w:t>1</w:t>
      </w:r>
      <w:r w:rsidRPr="00EB4257">
        <w:rPr>
          <w:rFonts w:ascii="Times New Roman" w:eastAsia="Times New Roman" w:hAnsi="Times New Roman" w:cs="Times New Roman"/>
          <w:sz w:val="24"/>
          <w:szCs w:val="24"/>
        </w:rPr>
        <w:t xml:space="preserve"> (тиамина).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Гиповитаминоз РР, или пеллагра–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хроническое заболевание животных, а также человека, которое характеризуется поражением кожи и ее производных, нервной системы и желудочно–кишечного тракта.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Гиповитаминоз С (цинга, скорбут)–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хроническое заболевание, характеризующееся явлениями геморрагического диатеза.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Гиповитаминоз D (рахит)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хроническое заболевание растущих животных, которое характеризуется нарушением общего и особенно минерального фосфорно–кальциевого обмена с системным поражением костной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Гиповитаминоз К–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относительно редко встречающаяся болезнь, характеризующаяся появлением геморрагического диатеза, анемии и отеков подкожной клетчатки.</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30" w:name="#Д"/>
      <w:bookmarkEnd w:id="30"/>
      <w:r w:rsidRPr="00EB4257">
        <w:rPr>
          <w:rFonts w:ascii="Times New Roman" w:eastAsia="Times New Roman" w:hAnsi="Times New Roman" w:cs="Times New Roman"/>
          <w:sz w:val="24"/>
          <w:szCs w:val="24"/>
        </w:rPr>
        <w:t>Д</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Дистрофия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собирательное понятие, объединяющее разнообразные патологические процессы, возникающие в тканях и органах в связи с нарушением </w:t>
      </w:r>
      <w:hyperlink r:id="rId246"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(белкового, жирового, минерального, углеводного, водного).</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Дивертикул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местное расширение трубчатого органа с односторонним выпячиванием его стенки.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Декальцинация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удаление извести из материала.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Диспротеинозы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Нарушение белкового обмена.</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31" w:name="#Е"/>
      <w:bookmarkEnd w:id="31"/>
      <w:r w:rsidRPr="00EB4257">
        <w:rPr>
          <w:rFonts w:ascii="Times New Roman" w:eastAsia="Times New Roman" w:hAnsi="Times New Roman" w:cs="Times New Roman"/>
          <w:sz w:val="24"/>
          <w:szCs w:val="24"/>
        </w:rPr>
        <w:t>Е</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Естественная, или физиологическая смерть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смерть организма наступающая в глубокой старости в результате постепенного его изнашивания.</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32" w:name="#Ж"/>
      <w:bookmarkEnd w:id="32"/>
      <w:r w:rsidRPr="00EB4257">
        <w:rPr>
          <w:rFonts w:ascii="Times New Roman" w:eastAsia="Times New Roman" w:hAnsi="Times New Roman" w:cs="Times New Roman"/>
          <w:sz w:val="24"/>
          <w:szCs w:val="24"/>
        </w:rPr>
        <w:t>Ж</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Жировая дистрофия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процесс нарушения обмена (инфекции, интоксикации и др.), при котором липоиды высвобождаются из связей с белками и становятся видимыми.</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33" w:name="#З"/>
      <w:bookmarkEnd w:id="33"/>
      <w:r w:rsidRPr="00EB4257">
        <w:rPr>
          <w:rFonts w:ascii="Times New Roman" w:eastAsia="Times New Roman" w:hAnsi="Times New Roman" w:cs="Times New Roman"/>
          <w:sz w:val="24"/>
          <w:szCs w:val="24"/>
        </w:rPr>
        <w:t>З</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Зернистая дистрофия–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Это вид белковой дистофии, характеризующийся появлением в цитоплазме клеток зерен и капель белковой природы.</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34" w:name="#И"/>
      <w:bookmarkEnd w:id="34"/>
      <w:r w:rsidRPr="00EB4257">
        <w:rPr>
          <w:rFonts w:ascii="Times New Roman" w:eastAsia="Times New Roman" w:hAnsi="Times New Roman" w:cs="Times New Roman"/>
          <w:sz w:val="24"/>
          <w:szCs w:val="24"/>
        </w:rPr>
        <w:t>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Инфарктом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прижизненное омертвение участка органа или ткани в результате быстрой закупорки или спазма артерии, питающей данный участок.</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Инфаркт миокарда–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некроз, возникающий в результате прекращения доступа крови в одной из венечных артерий сердца.</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35" w:name="#К"/>
      <w:bookmarkEnd w:id="35"/>
      <w:r w:rsidRPr="00EB4257">
        <w:rPr>
          <w:rFonts w:ascii="Times New Roman" w:eastAsia="Times New Roman" w:hAnsi="Times New Roman" w:cs="Times New Roman"/>
          <w:sz w:val="24"/>
          <w:szCs w:val="24"/>
        </w:rPr>
        <w:t>К</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Канкроид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Кожный рак – плоскоэпителиальная ороговевающая раковая опухоль из производящего слоя эпидермиса.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Кистома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пузырчатая опухоль, содержащая одну или несколько кист с жидким, полужидким, студинистым или твердым содержимым.</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Клиническая смерть–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обратимое прекращение жизненно важных функций организма, остановкой дыхания и кровообращения.</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Катаральное воспаление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воспаление развивающееся на слизистых оболочках и имеющее в своем составе наличие слизи.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Клеточный атипизм–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касается структуры, функции опухолевой клетки, ее физиологических, физико–химических, энергетических особенностей.</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Кетозы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Синоним – ацетонемии – нарушения </w:t>
      </w:r>
      <w:hyperlink r:id="rId247"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и образования энергии в организме, характеризующиеся накоплением в тканях недоокисленных продуктов обмена вследствие дефицита глюкозы и глюкопластических аминокислот (гипогликемия) и преобладания кетопластических соединений (кетонемия).</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36" w:name="#Л"/>
      <w:bookmarkEnd w:id="36"/>
      <w:r w:rsidRPr="00EB4257">
        <w:rPr>
          <w:rFonts w:ascii="Times New Roman" w:eastAsia="Times New Roman" w:hAnsi="Times New Roman" w:cs="Times New Roman"/>
          <w:sz w:val="24"/>
          <w:szCs w:val="24"/>
        </w:rPr>
        <w:t>Л</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Лейкодермия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приобретенное отсутствие меланина в участках на коже.</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Липома–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зрелая опухоль, построена по типу жировой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Лейомиома–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зрелая доброкачественная опухоль, состоит из гладких мышечных волокон.</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Лимфангиома–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опухоль, доброкачественное новообразование желто– белого цвета, построенная по типу лимфатических сосудов.</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Лейкозы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системное заболевание опухолевой природы, характеризующиеся разрастанием недифференцированных (незрелых) клеток крови, как в кроветворных органах, так и за их пределами.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Лангирит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катаральное или крупозное воспаление слизистой оболочки гортани, чаще вместе с поражением трахеи и глотки.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Лимфосаркома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злокачественная опухоль из лимфоретикулярной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37" w:name="#М"/>
      <w:bookmarkEnd w:id="37"/>
      <w:r w:rsidRPr="00EB4257">
        <w:rPr>
          <w:rFonts w:ascii="Times New Roman" w:eastAsia="Times New Roman" w:hAnsi="Times New Roman" w:cs="Times New Roman"/>
          <w:sz w:val="24"/>
          <w:szCs w:val="24"/>
        </w:rPr>
        <w:t>М</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Мочекислый инфаркт почек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физиологическое состояние, встречающееся у новорожденных животных, проживших первые 7 суток, после чего он исчезает.</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Муцыны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составляют основу слизи, которая вырабатывается эпителиальными клетками слизистых оболочек и желез.</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Мукоиды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слизеподобные вещества встречаются в различных тканях (костях, хрящах, сухожилиях, стенки артерий и др.).</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Меланоз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Повышенное содержание меланина в органах и тканях.</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Миокардит–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Это–воспаление мышечной стенки сердца.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Метриты–</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воспаление матки.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Маститы–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воспаление молочной железы.</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Менингит–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воспаление оболочек головного мозга.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Миоглобинурия лошадей–</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Острая болезнь лошадей с глубоким нарушением </w:t>
      </w:r>
      <w:hyperlink r:id="rId248"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сопровождающимся регидностью, дистрофическими изменениями скелетных мышц и появлением в крови и моче миоглобина и продуктов его распада.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Миелома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доброкачественное опухолевидное разрастание миелоидной ткани кроветворных органов.</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Миосаркома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злокачественная опухоль из незрелой мышечной ткани с полиморфными клетками.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Мукоидное набухание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характеризуется набуханием коллагеновых волокон, при этом фибриллярное строение стирается.</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Метаплазия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перестройка ткани одного вида в другой с изменением видовой функции. Это приспособление тканей к новым функциональным условиям.</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38" w:name="#Н"/>
      <w:bookmarkEnd w:id="38"/>
      <w:r w:rsidRPr="00EB4257">
        <w:rPr>
          <w:rFonts w:ascii="Times New Roman" w:eastAsia="Times New Roman" w:hAnsi="Times New Roman" w:cs="Times New Roman"/>
          <w:sz w:val="24"/>
          <w:szCs w:val="24"/>
        </w:rPr>
        <w:t>Н</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Насильственная смерть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смерть в результате убоя или убийства, смерть от разного рода травм.</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Нейтральные жиры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видимые жиры, участвуют в обмене веществ и количество их может меняться, поэтому их называют лабильными.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Некроз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омертвение участка органа или ткани в живом организме, под воздействием механических, физических, химических и биологических факторов.</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Нефрозы–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дистрофические изменения в почках, могут протекать по типу зернистой, гиалиново–капельной, вакуольной, жировой, амилоидной дистрофии и инфильтрации, а так же сопровождаться расстройствами обмена мочевой кислоты и ее солей, извести и пигмента.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Неврома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опухоль, состоящая из нервных волокон или нервных клеток, со стромой и сосудами.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Невромиксома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опухоль, состоящая преимущественно из слизистой ткани, помимо нервных волокон.</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39" w:name="#О"/>
      <w:bookmarkEnd w:id="39"/>
      <w:r w:rsidRPr="00EB4257">
        <w:rPr>
          <w:rFonts w:ascii="Times New Roman" w:eastAsia="Times New Roman" w:hAnsi="Times New Roman" w:cs="Times New Roman"/>
          <w:sz w:val="24"/>
          <w:szCs w:val="24"/>
        </w:rPr>
        <w:t>О</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Ожоги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происходят вследствие сильного нагревания поверхностного слоя тела из– за плохой теплопроводности животных тканей.</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Одонтома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опухоль, происходящая из зубной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Опухоли, новообразования, бластомы–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атипичные разрастания тканей организма, по характеру роста и функциональному значению резко отличающиеся от нормального развития и других патологических процессов (гипертрофии, регенерации, организации и метаплазии).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Организация тромба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замещение тромба соединительной тканью.</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Ослепление световым излучением–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временное нарушение функций глаза, вызванное быстрым изменением исходного состояния адаптации органа зрения.</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Остеодистрофия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нарушение минерального </w:t>
      </w:r>
      <w:hyperlink r:id="rId249"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 хроническая болезнь взрослых животных и молодняка, возникающая первично при несбалансированном рационе по питательным веществам, макро–, микроэлементам, и вторично при нарушении усвоения этих веществ при различных заболеваниях желудочно–кишечного тракта.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Остеомаляция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болезнь взрослых животных при которой происходит выщелачивание солей Са и частичное рассасывание уже сформировавшейся костной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Остеопороз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уменьшение содержания как неорганических, так и органических соединений, но без изменения соотношения между ними.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Остеома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зрелая опухоль, построенная по типу костной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Отек легких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скопление отечной жидкости в интерстициальной ткани и просвете легочных альвеол.</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Отравления–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болезни, возникающие при поступлении в организм ядовитых веществ, способных в небольших количествах вызывать расстройства здоровья и гибель.</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Охлаждение трупа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процесс развивающийся в связи с прекращением биологического </w:t>
      </w:r>
      <w:hyperlink r:id="rId250"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и выработки тепловой энергии.</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40" w:name="#П"/>
      <w:bookmarkEnd w:id="40"/>
      <w:r w:rsidRPr="00EB4257">
        <w:rPr>
          <w:rFonts w:ascii="Times New Roman" w:eastAsia="Times New Roman" w:hAnsi="Times New Roman" w:cs="Times New Roman"/>
          <w:sz w:val="24"/>
          <w:szCs w:val="24"/>
        </w:rPr>
        <w:t>П</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Папиллома–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доброкачественная опухоль кожи и слизистых оболочек.</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Паракератоз–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Заболевание поросят, связанное с нарушением обмена цинка, характерными признаками которого являются дерматит, поражение нервной системы, задержка роста и развития животных.</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Перикардит–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воспаления наружного листа сердца и сердечной сумки, которые могут протекать по типу экссудативного воспаления.</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Перитонит–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воспаление брюшины.</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Пиометра–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острая или хроническая гнойная инфекция матки, характеризующаяся накоплением гнойного экссудата в полости матки при закрытой шейке.</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Пороки сердца–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стойкие необратимые изменения в строении сердца, приобретенные или врожденные, которые изменяют его функцию.</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 xml:space="preserve">Пролиферативное воспаление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такой тип воспалительной реакции, при которой из 3– х компонентов с самого начала преобладают явления пролиферации (размножение клеточных элементов), а экссудативные и альтеративные изменения выражены слабее.</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Пролиферация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размножение местных эндотелиальных, ретикулярных клеток и др. в зоне воспаления и пограничных с ними участков.</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41" w:name="#Р"/>
      <w:bookmarkEnd w:id="41"/>
      <w:r w:rsidRPr="00EB4257">
        <w:rPr>
          <w:rFonts w:ascii="Times New Roman" w:eastAsia="Times New Roman" w:hAnsi="Times New Roman" w:cs="Times New Roman"/>
          <w:sz w:val="24"/>
          <w:szCs w:val="24"/>
        </w:rPr>
        <w:t>Р</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Роговая дистрофия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образование в клетках рогового вещества (кератина), наблюдаются в эпидермисе.</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Рахит–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болезнь молодых животных всех видов сопровождается нарушением нормального костеобразования, энхондрального окостенения, рассасывания сформированных костных пластинок с избыточным ростом остеоидной и хрящевой ткани, которые в эпифизах образуют костные выросты – остеофиты, а в местах сочленения ребер с реберными хрящами утолщения или рахитические четки.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Регенерация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восстановление или замещение утраченных частей органа или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Реперативная регенерация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замещение утраченных частей органов и тканей, утраченных от чрезмерных причин, при этом в отличие от физиологической гипертрофии имеются резкие морфологические отклонения.</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Рецидив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повторное возникновение опухоли на том месте, откуда она была удалена хирургическим путем или другим способом.</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Рабдомиома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опухоль из клеток поперечнополосатых мышц.</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Расширение (дилатация) сердца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увеличение объема его полостей (предсердий и желудочков)при одновременном истончении их мышечной стенки.</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42" w:name="#С"/>
      <w:bookmarkEnd w:id="42"/>
      <w:r w:rsidRPr="00EB4257">
        <w:rPr>
          <w:rFonts w:ascii="Times New Roman" w:eastAsia="Times New Roman" w:hAnsi="Times New Roman" w:cs="Times New Roman"/>
          <w:sz w:val="24"/>
          <w:szCs w:val="24"/>
        </w:rPr>
        <w:t>С</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Смерть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необратимое прекращение </w:t>
      </w:r>
      <w:hyperlink r:id="rId251" w:tgtFrame="_blank" w:history="1">
        <w:r w:rsidRPr="00EB4257">
          <w:rPr>
            <w:rFonts w:ascii="Times New Roman" w:eastAsia="Times New Roman" w:hAnsi="Times New Roman" w:cs="Times New Roman"/>
            <w:b/>
            <w:bCs/>
            <w:sz w:val="24"/>
            <w:szCs w:val="24"/>
          </w:rPr>
          <w:t>обмена веществ</w:t>
        </w:r>
      </w:hyperlink>
      <w:r w:rsidRPr="00EB4257">
        <w:rPr>
          <w:rFonts w:ascii="Times New Roman" w:eastAsia="Times New Roman" w:hAnsi="Times New Roman" w:cs="Times New Roman"/>
          <w:sz w:val="24"/>
          <w:szCs w:val="24"/>
        </w:rPr>
        <w:t xml:space="preserve"> и жизненных функций организма.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Серозное воспаление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Характеризуется обилием и преобладанием в экссудате водянистой слегка мутноватой жидкости, бедной клеточными элементами, в богатой белками (3ס%).</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Синдром стресса–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особое неспецифическое реактивное состояние организма, возникающее в ответ на действие сильных раздражителей или различных повреждающих воздействий внешней среды.</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Солнечный удар–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Острая болезнь, возникающая вследствие перегревания головного мозга прямыми солнечными лучами с расстройством его функций.</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Спинальный миелит–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воспаление спинного мозга. В этиологическом, патогенетическом и патоморфологическом отношениях имеет много общего с энцефалитом.</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43" w:name="#Т"/>
      <w:bookmarkEnd w:id="43"/>
      <w:r w:rsidRPr="00EB4257">
        <w:rPr>
          <w:rFonts w:ascii="Times New Roman" w:eastAsia="Times New Roman" w:hAnsi="Times New Roman" w:cs="Times New Roman"/>
          <w:sz w:val="24"/>
          <w:szCs w:val="24"/>
        </w:rPr>
        <w:t>Т</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Травматический ретикулит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повреждение стенки сетки инородным телом с развитием септического остро, подостро или хронически протекающего воспаления.</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Трупное окоченение–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это состояние выражается посмертным уплотнением скелетной, сердечной и глазных мышц и в связи с этим неподвижностью суставов.</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Трупное высыхание–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состояние связанное с прекращением жизненных процессов в организме и испарением влаги с поверхности трупа.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Тромбоз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прижизненное свертывание крови в полостях сердца и сосудов.</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Тканевый атипизм–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характеризуется тем, что в одних местах опухоли больше стромы, в других – меньше или отсутствует.</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Тератомы–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развиваются на почве отщепления одной из бластомер яйцеклетки и могут состоять из одной или нескольких тканей.</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Токсическая дистрофия печени–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своеобразный гепатоз токсического происхождения, характеризующийся общим токсикозом, первичными дистрофическими процессами в печеночных клетках и очень слабой мезенхимной реакцией.</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Тепловой удар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Острое заболевание, возникающее в результанте общего перегревания организма с резко выраженным расстройством функций центральной нервной, сердечно– сосудистой и дыхатеатьной систем.</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Трансплантация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пересадка живой ткани, органа на новое место с последующим приживлением их.</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44" w:name="#У"/>
      <w:bookmarkEnd w:id="44"/>
      <w:r w:rsidRPr="00EB4257">
        <w:rPr>
          <w:rFonts w:ascii="Times New Roman" w:eastAsia="Times New Roman" w:hAnsi="Times New Roman" w:cs="Times New Roman"/>
          <w:sz w:val="24"/>
          <w:szCs w:val="24"/>
        </w:rPr>
        <w:t>У</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Уродства, пороки развития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стойкие морфологические отклонения от нормы в организме, приобретенные в период эмбрионального развития.</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45" w:name="#Ф"/>
      <w:bookmarkEnd w:id="45"/>
      <w:r w:rsidRPr="00EB4257">
        <w:rPr>
          <w:rFonts w:ascii="Times New Roman" w:eastAsia="Times New Roman" w:hAnsi="Times New Roman" w:cs="Times New Roman"/>
          <w:sz w:val="24"/>
          <w:szCs w:val="24"/>
        </w:rPr>
        <w:t>Ф</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Фиброзная остеодистрофия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диффузное или очаговое рассасывание костной ткани с замещением ее фиброзной, т.е. разростом соединительной ткани вместо выщелоченных солей кальция и фосфора.</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Фибриноидное набухание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при нем полностью теряется фибриллярная исчерченность, клетки рыхлой соединительной ткани атрофируются.</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Фибриноидный некроз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соединительная ткань становится бесструктурной глыбчатой массой, окрашенной в розовый цвет.</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Физиологической регенерацией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называется замещение тканевых элементов утраченных в результате физиологических причин (эпидермис, клетки, крови, эпителиальный покров слизистых оболочек и др.).</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Фибринозное воспаление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характеризуется образованием плотного выпота – фибрина, который примешивается к экссудату.</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Фиброма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зрелая опухоль из волокнистой соединительной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Фибросаркома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опухоль из волокнистой соединительной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Фибринозная (крупозная) пневмония–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тяжело протекающее воспаление легких у сельскохозяйственных животных.</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Фиксация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обработка с целью сохранения структуры объектов в неизменном состоянии от воздействия .</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46" w:name="#Х"/>
      <w:bookmarkEnd w:id="46"/>
      <w:r w:rsidRPr="00EB4257">
        <w:rPr>
          <w:rFonts w:ascii="Times New Roman" w:eastAsia="Times New Roman" w:hAnsi="Times New Roman" w:cs="Times New Roman"/>
          <w:sz w:val="24"/>
          <w:szCs w:val="24"/>
        </w:rPr>
        <w:t>Х</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lastRenderedPageBreak/>
        <w:t xml:space="preserve">Хондрома–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зрелая опухоль, состоящая из отдельных островков хрящевой ткани, среди которой обильна волокнистая соединительная ткань, содержащая много кровеносных сосудов.</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47" w:name="#Ц"/>
      <w:bookmarkEnd w:id="47"/>
      <w:r w:rsidRPr="00EB4257">
        <w:rPr>
          <w:rFonts w:ascii="Times New Roman" w:eastAsia="Times New Roman" w:hAnsi="Times New Roman" w:cs="Times New Roman"/>
          <w:sz w:val="24"/>
          <w:szCs w:val="24"/>
        </w:rPr>
        <w:t>Ц</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Циррозы–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группа хронически протекающих болезней печени различной этиологии, патогенеза с общими признаками: структурной перестройкой органа и диффузным разрастанием соединительной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Цереброкортикальный некроз–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Незаразное спорадически встречающееся заболевание, характеризующееся множественными некрозами коры головного мозга.</w:t>
      </w:r>
    </w:p>
    <w:p w:rsidR="0025138F" w:rsidRPr="00EB4257" w:rsidRDefault="0025138F" w:rsidP="00EB4257">
      <w:pPr>
        <w:spacing w:after="0" w:line="240" w:lineRule="auto"/>
        <w:jc w:val="both"/>
        <w:rPr>
          <w:rFonts w:ascii="Times New Roman" w:eastAsia="Times New Roman" w:hAnsi="Times New Roman" w:cs="Times New Roman"/>
          <w:sz w:val="24"/>
          <w:szCs w:val="24"/>
        </w:rPr>
      </w:pPr>
      <w:bookmarkStart w:id="48" w:name="#Э"/>
      <w:bookmarkEnd w:id="48"/>
      <w:r w:rsidRPr="00EB4257">
        <w:rPr>
          <w:rFonts w:ascii="Times New Roman" w:eastAsia="Times New Roman" w:hAnsi="Times New Roman" w:cs="Times New Roman"/>
          <w:sz w:val="24"/>
          <w:szCs w:val="24"/>
        </w:rPr>
        <w:t>Э</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Экссудация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выпотевание жидкой части крови (сыворотка крови, белки, соли) и форменных элементов за пределы сосудистой стенки в очаг воспаления.</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Экссудативное воспаление –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такой тип воспалительной реакции, когда из 3–х взаимообусловленных процессов преобладает экссудация (гиперемия, экссудация, эмиграция лейкоцитов).</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Эндокардит–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воспаление внутренней оболочки сердца, которое может встречаться при суставном ревматизме, ящуре, гриппе свиней, чуме собак, роже свиней, септицемии.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Эмфизема легких–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чрезмерное скопление воздуха в легких с последующей потерей эластичности легочной ткани.</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Энцефалит– </w:t>
      </w:r>
    </w:p>
    <w:p w:rsidR="0025138F" w:rsidRPr="00EB4257" w:rsidRDefault="0025138F" w:rsidP="00EB4257">
      <w:pPr>
        <w:spacing w:after="0" w:line="240" w:lineRule="auto"/>
        <w:jc w:val="both"/>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Это – воспаление головного мозга.</w:t>
      </w: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314AC5" w:rsidRDefault="00314AC5" w:rsidP="00EB4257">
      <w:pPr>
        <w:tabs>
          <w:tab w:val="left" w:pos="142"/>
        </w:tabs>
        <w:spacing w:after="0" w:line="240" w:lineRule="auto"/>
        <w:ind w:firstLine="567"/>
        <w:jc w:val="both"/>
        <w:rPr>
          <w:rFonts w:ascii="Times New Roman" w:hAnsi="Times New Roman" w:cs="Times New Roman"/>
          <w:sz w:val="24"/>
          <w:szCs w:val="24"/>
          <w:lang w:val="kk-KZ"/>
        </w:rPr>
      </w:pPr>
    </w:p>
    <w:p w:rsidR="00CC71F2" w:rsidRPr="00EB4257" w:rsidRDefault="00CC71F2" w:rsidP="00EB4257">
      <w:pPr>
        <w:tabs>
          <w:tab w:val="left" w:pos="142"/>
        </w:tabs>
        <w:spacing w:after="0" w:line="240" w:lineRule="auto"/>
        <w:ind w:firstLine="567"/>
        <w:jc w:val="both"/>
        <w:rPr>
          <w:rFonts w:ascii="Times New Roman" w:hAnsi="Times New Roman" w:cs="Times New Roman"/>
          <w:sz w:val="24"/>
          <w:szCs w:val="24"/>
        </w:rPr>
      </w:pPr>
      <w:r w:rsidRPr="00EB4257">
        <w:rPr>
          <w:rFonts w:ascii="Times New Roman" w:hAnsi="Times New Roman" w:cs="Times New Roman"/>
          <w:sz w:val="24"/>
          <w:szCs w:val="24"/>
        </w:rPr>
        <w:lastRenderedPageBreak/>
        <w:t xml:space="preserve">ЛИТЕРАТУРА </w:t>
      </w:r>
      <w:r w:rsidRPr="00EB4257">
        <w:rPr>
          <w:rFonts w:ascii="Times New Roman" w:hAnsi="Times New Roman" w:cs="Times New Roman"/>
          <w:sz w:val="24"/>
          <w:szCs w:val="24"/>
        </w:rPr>
        <w:br/>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Адо А.Д. Проблема повреждения клетки в современной патологической физиологии//Патол. физиол. эксперимент. терап. – 1972. - № 6. – С.16-20.</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Адо А.Д. Вопросы общей нозологии. М.: Медицина. – 1985. – 240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Адо А.Д. Общая аллергология. – М.: Медицина. – 1978. – 464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Альперн Д.Е. Патологическая физиология. – М.: Медгиз. – 1960. – 544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Анохин П.К. Принципиальные вопросы общей теории функциональных систем. – М.: Медицина, 1971. – 61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Апросина З.Г. Хронический активный гепатит как системное заболевание. – М.: Медицина, 1981. – 248 с.</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Бернар К. Лекции по экспериментальной патологии. – Л.: Биомедгиз. – 1937. – 512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Бехтерев В.М. Мозг и его деятельность. – М.: Медгиз. – 1928. – 256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Бехтерева Н.П. Здоровый и больной мозг человека. – М.: АСТ; СПб: Сова; Владимир: ВКТ. – 2010. – 399 с.</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Богомолец А.А. Введение в учение о конституциях и диатезах. М.: Госмедиздат. – 1928. – С 28-46.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Бойд У. Основы имунологии. – М.: Мир. – 1969. – 647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Бурба Л.Г., Кунаков А.А. Диагностика лейкозов сельскохозяйственных животных. – М.: Колос. – 1983. – 191 с.</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Веселкин П.Н. и др. Лихорадка. – М.: Медицина. – 1966. – Т. 2. – С. 93-202.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Зайко Н.Н. Патологическая физиология. – Киев: Вища школа. – 1985.- 576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Зайчик А.Ш., Чурилов Л.П. Общая патофизиология. – СПб.: ЭЛБИ-СПб. – 2001. – 624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Зайчик А.Ш., Чурилов Л.П. Основы патохимии. - СПб.: ЭЛБИ-СПб. – 2001. – 624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Зайчик А.Ш., Чурилов Л.П. Механизмы развития болезней и синдромов. - СПб.: ЭЛБИ-СПб. – 2001. – 624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Имангулов Ш.А., Папазян Т.Т., Кавтарашвили А.Ш. Мочекислый диатез, подагра, мочекаменная болезнь птицы (меры профилактики и снижения ущерба). – Сергиев Посад. – 2001. – 52 с.</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Кветной И.М., Ярилин А.А., Полякова В.О., Князькин И.В. Нейроиммуноэндокринология тимуса. – СПб.: Издательство ДЕАН. – 2005. – 160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Колб В.Г., Камышников В.С. Клиническая биохимия. – Минск: Беларусь. – 1984. – 312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lastRenderedPageBreak/>
        <w:br/>
        <w:t>Кузнецова Н.П. и соавт. Порфирии. – М.: Медицина. – 1981. – 192 с.</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Лысенко В.Ф., Федорченко О.В. Пособие по патологической физиологии. – Краснодар: Советская Кубань. – 1995. – 352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Лютинский С.И. Патологическая физиология животных. – М.: КолосС, 2005. – 496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Мечников И.И. Лекции о сравнительной патологии воспаления. – М.: Медгиз. – 1947. – 200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Мещеряков Ф.А. Физиология систем крови, лимфы и иммунитета. – Ставрополь. – Тип. Ставропольского ГАУ. – 2003. – 100 с.</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Наследственные анемии и гемоглобинопатии. – Под ред. Ю.Н. Токарева. – М.: Медицина, 1983. – 336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Подымова С.Д. Болезни печени. Руководство для врачей. – М.: Медицина. – 1993. – 544 с.</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Прощаев К.И., Ильницкий А.Н., Князькин И.В., Кветной И.М. Боль. Молекулярная нейроиммуноэндокринология и клиническая патофизиология. – СПб.: Издательство ДЕАН. – 2006. – 304 с.</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Розенблюм А.С. Об отношении лихорадочных заболеваний к психозам.// Тр. врачей Одесской гор. больницы. – 1876. – 267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Ройт А. Основы иммунологии. – М.: МИР. – 1991. – 328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Соколова М.С. Клиническая иммунология и аллергология. – М.: КолоСС. – 1998. – С 15-89.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Селье Г. Стресс без дистресса. – М.: Прогресс. – 1979. – 123 с.</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Томпсон Г.Р. Руководство по гиперлипидемии. – MERCK &amp; CO., Ink. – 1991. – 255 с.</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Усенко В. В. и соавт. Особенности иммунного ответа цыплят-бройлеров. Тр. КубГАУ. – № 1. – 2009. – С. 341-343.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Шанин В.Ю. Клиническая патофизиология. СПб.: Изд-во специальной литературы. – 1998. – 750 с. </w:t>
      </w:r>
    </w:p>
    <w:p w:rsidR="00CC71F2" w:rsidRPr="00EB4257" w:rsidRDefault="00CC71F2" w:rsidP="00EB4257">
      <w:pPr>
        <w:numPr>
          <w:ilvl w:val="0"/>
          <w:numId w:val="55"/>
        </w:numPr>
        <w:tabs>
          <w:tab w:val="clear" w:pos="720"/>
          <w:tab w:val="left" w:pos="142"/>
        </w:tabs>
        <w:spacing w:after="0" w:line="240" w:lineRule="auto"/>
        <w:ind w:left="0" w:firstLine="567"/>
        <w:jc w:val="both"/>
        <w:rPr>
          <w:rFonts w:ascii="Times New Roman" w:hAnsi="Times New Roman" w:cs="Times New Roman"/>
          <w:sz w:val="24"/>
          <w:szCs w:val="24"/>
        </w:rPr>
      </w:pPr>
      <w:r w:rsidRPr="00EB4257">
        <w:rPr>
          <w:rFonts w:ascii="Times New Roman" w:hAnsi="Times New Roman" w:cs="Times New Roman"/>
          <w:sz w:val="24"/>
          <w:szCs w:val="24"/>
        </w:rPr>
        <w:br/>
        <w:t xml:space="preserve">Шумаков В.И. и соавт. Трансплантация печени. – М.: Медицина. – 1981. – 288 с. </w:t>
      </w:r>
    </w:p>
    <w:p w:rsidR="00CC71F2" w:rsidRPr="00EB4257" w:rsidRDefault="00CC71F2" w:rsidP="00EB4257">
      <w:pPr>
        <w:pStyle w:val="a5"/>
        <w:tabs>
          <w:tab w:val="left" w:pos="142"/>
        </w:tabs>
        <w:spacing w:after="0" w:line="240" w:lineRule="auto"/>
        <w:ind w:left="0" w:firstLine="567"/>
        <w:jc w:val="both"/>
        <w:rPr>
          <w:rFonts w:ascii="Times New Roman" w:hAnsi="Times New Roman" w:cs="Times New Roman"/>
          <w:sz w:val="24"/>
          <w:szCs w:val="24"/>
        </w:rPr>
      </w:pPr>
    </w:p>
    <w:p w:rsidR="0025138F" w:rsidRPr="00EB4257" w:rsidRDefault="0025138F" w:rsidP="00EB4257">
      <w:pPr>
        <w:spacing w:after="0" w:line="240" w:lineRule="auto"/>
        <w:jc w:val="both"/>
        <w:rPr>
          <w:rFonts w:ascii="Times New Roman" w:hAnsi="Times New Roman" w:cs="Times New Roman"/>
          <w:sz w:val="24"/>
          <w:szCs w:val="24"/>
        </w:rPr>
      </w:pPr>
    </w:p>
    <w:p w:rsidR="00DA4AAA" w:rsidRPr="00EB4257" w:rsidRDefault="00DA4AAA" w:rsidP="00EB4257">
      <w:pPr>
        <w:spacing w:after="0" w:line="240" w:lineRule="auto"/>
        <w:jc w:val="both"/>
        <w:rPr>
          <w:rFonts w:ascii="Times New Roman" w:hAnsi="Times New Roman" w:cs="Times New Roman"/>
          <w:sz w:val="24"/>
          <w:szCs w:val="24"/>
        </w:rPr>
      </w:pPr>
    </w:p>
    <w:p w:rsidR="00DA4AAA" w:rsidRPr="00EB4257" w:rsidRDefault="00DA4AAA" w:rsidP="00EB4257">
      <w:pPr>
        <w:spacing w:after="0" w:line="240" w:lineRule="auto"/>
        <w:jc w:val="both"/>
        <w:rPr>
          <w:rFonts w:ascii="Times New Roman" w:hAnsi="Times New Roman" w:cs="Times New Roman"/>
          <w:sz w:val="24"/>
          <w:szCs w:val="24"/>
        </w:rPr>
      </w:pPr>
    </w:p>
    <w:p w:rsidR="00DA4AAA" w:rsidRPr="00EB4257" w:rsidRDefault="00DA4AAA" w:rsidP="00EB4257">
      <w:pPr>
        <w:spacing w:after="0" w:line="240" w:lineRule="auto"/>
        <w:jc w:val="both"/>
        <w:rPr>
          <w:rFonts w:ascii="Times New Roman" w:hAnsi="Times New Roman" w:cs="Times New Roman"/>
          <w:sz w:val="24"/>
          <w:szCs w:val="24"/>
        </w:rPr>
      </w:pPr>
    </w:p>
    <w:p w:rsidR="00DA4AAA" w:rsidRPr="00EB4257" w:rsidRDefault="00DA4AAA" w:rsidP="00EB4257">
      <w:pPr>
        <w:spacing w:after="0" w:line="240" w:lineRule="auto"/>
        <w:jc w:val="both"/>
        <w:rPr>
          <w:rFonts w:ascii="Times New Roman" w:hAnsi="Times New Roman" w:cs="Times New Roman"/>
          <w:sz w:val="24"/>
          <w:szCs w:val="24"/>
        </w:rPr>
      </w:pPr>
    </w:p>
    <w:p w:rsidR="00DA4AAA" w:rsidRPr="00EB4257" w:rsidRDefault="00DA4AAA" w:rsidP="00EB4257">
      <w:pPr>
        <w:spacing w:after="0" w:line="240" w:lineRule="auto"/>
        <w:jc w:val="both"/>
        <w:rPr>
          <w:rFonts w:ascii="Times New Roman" w:hAnsi="Times New Roman" w:cs="Times New Roman"/>
          <w:sz w:val="24"/>
          <w:szCs w:val="24"/>
        </w:rPr>
      </w:pPr>
    </w:p>
    <w:p w:rsidR="00DA4AAA" w:rsidRPr="00EB4257" w:rsidRDefault="00DA4AAA" w:rsidP="00EB4257">
      <w:pPr>
        <w:spacing w:after="0" w:line="240" w:lineRule="auto"/>
        <w:jc w:val="both"/>
        <w:rPr>
          <w:rFonts w:ascii="Times New Roman" w:hAnsi="Times New Roman" w:cs="Times New Roman"/>
          <w:sz w:val="24"/>
          <w:szCs w:val="24"/>
        </w:rPr>
      </w:pPr>
    </w:p>
    <w:p w:rsidR="00DA4AAA" w:rsidRPr="00EB4257" w:rsidRDefault="00DA4AAA" w:rsidP="00EB4257">
      <w:pPr>
        <w:spacing w:after="0" w:line="240" w:lineRule="auto"/>
        <w:jc w:val="both"/>
        <w:rPr>
          <w:rFonts w:ascii="Times New Roman" w:hAnsi="Times New Roman" w:cs="Times New Roman"/>
          <w:sz w:val="24"/>
          <w:szCs w:val="24"/>
        </w:rPr>
      </w:pPr>
    </w:p>
    <w:p w:rsidR="00DA4AAA" w:rsidRPr="00EB4257" w:rsidRDefault="00DA4AAA" w:rsidP="00EB4257">
      <w:pPr>
        <w:spacing w:after="0" w:line="240" w:lineRule="auto"/>
        <w:jc w:val="both"/>
        <w:rPr>
          <w:rFonts w:ascii="Times New Roman" w:hAnsi="Times New Roman" w:cs="Times New Roman"/>
          <w:sz w:val="24"/>
          <w:szCs w:val="24"/>
        </w:rPr>
      </w:pPr>
    </w:p>
    <w:p w:rsidR="00DA4AAA" w:rsidRPr="00EB4257" w:rsidRDefault="00DA4AAA" w:rsidP="00EB4257">
      <w:pPr>
        <w:spacing w:after="0" w:line="240" w:lineRule="auto"/>
        <w:jc w:val="both"/>
        <w:rPr>
          <w:rFonts w:ascii="Times New Roman" w:hAnsi="Times New Roman" w:cs="Times New Roman"/>
          <w:sz w:val="24"/>
          <w:szCs w:val="24"/>
        </w:rPr>
      </w:pPr>
    </w:p>
    <w:p w:rsidR="00D928D6" w:rsidRPr="00366BE1" w:rsidRDefault="00D928D6" w:rsidP="00D928D6">
      <w:pPr>
        <w:pStyle w:val="5"/>
        <w:spacing w:before="0" w:line="240" w:lineRule="auto"/>
        <w:rPr>
          <w:rFonts w:ascii="Times New Roman" w:hAnsi="Times New Roman" w:cs="Times New Roman"/>
          <w:b/>
          <w:color w:val="auto"/>
          <w:sz w:val="28"/>
          <w:szCs w:val="28"/>
        </w:rPr>
      </w:pPr>
      <w:r w:rsidRPr="00366BE1">
        <w:rPr>
          <w:rFonts w:ascii="Times New Roman" w:hAnsi="Times New Roman" w:cs="Times New Roman"/>
          <w:b/>
          <w:color w:val="auto"/>
          <w:sz w:val="28"/>
          <w:szCs w:val="28"/>
        </w:rPr>
        <w:lastRenderedPageBreak/>
        <w:t>СОДЕРЖАНИЕ</w:t>
      </w:r>
    </w:p>
    <w:p w:rsidR="00D928D6" w:rsidRDefault="00D928D6" w:rsidP="00D928D6">
      <w:pPr>
        <w:pStyle w:val="5"/>
        <w:spacing w:before="0" w:line="240" w:lineRule="auto"/>
        <w:rPr>
          <w:rFonts w:ascii="Times New Roman" w:hAnsi="Times New Roman" w:cs="Times New Roman"/>
          <w:color w:val="auto"/>
          <w:sz w:val="28"/>
          <w:szCs w:val="28"/>
        </w:rPr>
      </w:pPr>
      <w:r>
        <w:rPr>
          <w:rFonts w:ascii="Times New Roman" w:hAnsi="Times New Roman" w:cs="Times New Roman"/>
          <w:color w:val="auto"/>
          <w:sz w:val="28"/>
          <w:szCs w:val="28"/>
        </w:rPr>
        <w:t xml:space="preserve">Введение </w:t>
      </w:r>
    </w:p>
    <w:p w:rsidR="00D928D6" w:rsidRPr="00366BE1" w:rsidRDefault="00D928D6" w:rsidP="00D928D6">
      <w:pPr>
        <w:spacing w:after="0" w:line="240" w:lineRule="auto"/>
        <w:rPr>
          <w:rFonts w:ascii="Times New Roman" w:hAnsi="Times New Roman" w:cs="Times New Roman"/>
          <w:b/>
          <w:sz w:val="28"/>
          <w:szCs w:val="28"/>
        </w:rPr>
      </w:pPr>
      <w:r w:rsidRPr="00366BE1">
        <w:rPr>
          <w:rFonts w:ascii="Times New Roman" w:hAnsi="Times New Roman" w:cs="Times New Roman"/>
          <w:b/>
          <w:sz w:val="28"/>
          <w:szCs w:val="28"/>
        </w:rPr>
        <w:t>1.Патологическая физиология</w:t>
      </w:r>
    </w:p>
    <w:p w:rsidR="00D928D6" w:rsidRPr="00FC0BF5" w:rsidRDefault="00D928D6" w:rsidP="00D928D6">
      <w:pPr>
        <w:spacing w:after="0" w:line="240" w:lineRule="auto"/>
        <w:rPr>
          <w:rFonts w:ascii="Times New Roman" w:hAnsi="Times New Roman" w:cs="Times New Roman"/>
          <w:sz w:val="28"/>
          <w:szCs w:val="28"/>
        </w:rPr>
      </w:pPr>
      <w:r w:rsidRPr="007017EF">
        <w:rPr>
          <w:rFonts w:ascii="Times New Roman" w:hAnsi="Times New Roman" w:cs="Times New Roman"/>
          <w:sz w:val="28"/>
          <w:szCs w:val="28"/>
        </w:rPr>
        <w:t>Обща</w:t>
      </w:r>
      <w:r>
        <w:rPr>
          <w:rFonts w:ascii="Times New Roman" w:hAnsi="Times New Roman" w:cs="Times New Roman"/>
          <w:sz w:val="28"/>
          <w:szCs w:val="28"/>
        </w:rPr>
        <w:t>я этиология и общий патогенез………………………………</w:t>
      </w:r>
      <w:r>
        <w:rPr>
          <w:rFonts w:ascii="Times New Roman" w:hAnsi="Times New Roman" w:cs="Times New Roman"/>
          <w:sz w:val="28"/>
          <w:szCs w:val="28"/>
          <w:lang w:val="kk-KZ"/>
        </w:rPr>
        <w:t>.............</w:t>
      </w:r>
      <w:r>
        <w:rPr>
          <w:rFonts w:ascii="Times New Roman" w:hAnsi="Times New Roman" w:cs="Times New Roman"/>
          <w:sz w:val="28"/>
          <w:szCs w:val="28"/>
        </w:rPr>
        <w:t>…….</w:t>
      </w:r>
      <w:r w:rsidRPr="00FC0BF5">
        <w:rPr>
          <w:rFonts w:ascii="Times New Roman" w:hAnsi="Times New Roman" w:cs="Times New Roman"/>
          <w:sz w:val="28"/>
          <w:szCs w:val="28"/>
        </w:rPr>
        <w:t xml:space="preserve">  7</w:t>
      </w:r>
    </w:p>
    <w:p w:rsidR="00D928D6" w:rsidRPr="00FC0BF5"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Патогенное де</w:t>
      </w:r>
      <w:r>
        <w:rPr>
          <w:rFonts w:ascii="Times New Roman" w:hAnsi="Times New Roman" w:cs="Times New Roman"/>
          <w:color w:val="auto"/>
          <w:sz w:val="28"/>
          <w:szCs w:val="28"/>
        </w:rPr>
        <w:t>йствие факторов внешней среды………………………</w:t>
      </w:r>
      <w:r>
        <w:rPr>
          <w:rFonts w:ascii="Times New Roman" w:hAnsi="Times New Roman" w:cs="Times New Roman"/>
          <w:color w:val="auto"/>
          <w:sz w:val="28"/>
          <w:szCs w:val="28"/>
          <w:lang w:val="kk-KZ"/>
        </w:rPr>
        <w:t>.............</w:t>
      </w:r>
      <w:r>
        <w:rPr>
          <w:rFonts w:ascii="Times New Roman" w:hAnsi="Times New Roman" w:cs="Times New Roman"/>
          <w:color w:val="auto"/>
          <w:sz w:val="28"/>
          <w:szCs w:val="28"/>
        </w:rPr>
        <w:t>…</w:t>
      </w:r>
      <w:r w:rsidRPr="00FC0BF5">
        <w:rPr>
          <w:rFonts w:ascii="Times New Roman" w:hAnsi="Times New Roman" w:cs="Times New Roman"/>
          <w:color w:val="auto"/>
          <w:sz w:val="28"/>
          <w:szCs w:val="28"/>
        </w:rPr>
        <w:t xml:space="preserve">  9</w:t>
      </w:r>
    </w:p>
    <w:p w:rsidR="00D928D6" w:rsidRPr="005F4E8F"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Реакт</w:t>
      </w:r>
      <w:r>
        <w:rPr>
          <w:rFonts w:ascii="Times New Roman" w:hAnsi="Times New Roman" w:cs="Times New Roman"/>
          <w:color w:val="auto"/>
          <w:sz w:val="28"/>
          <w:szCs w:val="28"/>
        </w:rPr>
        <w:t>ивность и ее роль в патологии ……………………………………</w:t>
      </w:r>
      <w:r>
        <w:rPr>
          <w:rFonts w:ascii="Times New Roman" w:hAnsi="Times New Roman" w:cs="Times New Roman"/>
          <w:color w:val="auto"/>
          <w:sz w:val="28"/>
          <w:szCs w:val="28"/>
          <w:lang w:val="kk-KZ"/>
        </w:rPr>
        <w:t>...........</w:t>
      </w:r>
      <w:r>
        <w:rPr>
          <w:rFonts w:ascii="Times New Roman" w:hAnsi="Times New Roman" w:cs="Times New Roman"/>
          <w:color w:val="auto"/>
          <w:sz w:val="28"/>
          <w:szCs w:val="28"/>
        </w:rPr>
        <w:t xml:space="preserve">... </w:t>
      </w:r>
      <w:r w:rsidRPr="005F4E8F">
        <w:rPr>
          <w:rFonts w:ascii="Times New Roman" w:hAnsi="Times New Roman" w:cs="Times New Roman"/>
          <w:color w:val="auto"/>
          <w:sz w:val="28"/>
          <w:szCs w:val="28"/>
        </w:rPr>
        <w:t>14</w:t>
      </w:r>
    </w:p>
    <w:p w:rsidR="00D928D6" w:rsidRPr="005F4E8F"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Иммунологическая реактивность</w:t>
      </w:r>
      <w:r>
        <w:rPr>
          <w:rFonts w:ascii="Times New Roman" w:hAnsi="Times New Roman" w:cs="Times New Roman"/>
          <w:color w:val="auto"/>
          <w:sz w:val="28"/>
          <w:szCs w:val="28"/>
        </w:rPr>
        <w:t>………………………………………</w:t>
      </w:r>
      <w:r>
        <w:rPr>
          <w:rFonts w:ascii="Times New Roman" w:hAnsi="Times New Roman" w:cs="Times New Roman"/>
          <w:color w:val="auto"/>
          <w:sz w:val="28"/>
          <w:szCs w:val="28"/>
          <w:lang w:val="kk-KZ"/>
        </w:rPr>
        <w:t>...........</w:t>
      </w:r>
      <w:r>
        <w:rPr>
          <w:rFonts w:ascii="Times New Roman" w:hAnsi="Times New Roman" w:cs="Times New Roman"/>
          <w:color w:val="auto"/>
          <w:sz w:val="28"/>
          <w:szCs w:val="28"/>
        </w:rPr>
        <w:t>…</w:t>
      </w:r>
      <w:r w:rsidRPr="007017EF">
        <w:rPr>
          <w:rFonts w:ascii="Times New Roman" w:hAnsi="Times New Roman" w:cs="Times New Roman"/>
          <w:color w:val="auto"/>
          <w:sz w:val="28"/>
          <w:szCs w:val="28"/>
        </w:rPr>
        <w:t xml:space="preserve"> </w:t>
      </w:r>
      <w:r w:rsidRPr="005F4E8F">
        <w:rPr>
          <w:rFonts w:ascii="Times New Roman" w:hAnsi="Times New Roman" w:cs="Times New Roman"/>
          <w:color w:val="auto"/>
          <w:sz w:val="28"/>
          <w:szCs w:val="28"/>
        </w:rPr>
        <w:t>23</w:t>
      </w:r>
    </w:p>
    <w:p w:rsidR="00D928D6" w:rsidRPr="005F4E8F"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Патологическая физиология периферического кровообращения</w:t>
      </w:r>
      <w:r>
        <w:rPr>
          <w:rFonts w:ascii="Times New Roman" w:hAnsi="Times New Roman" w:cs="Times New Roman"/>
          <w:color w:val="auto"/>
          <w:sz w:val="28"/>
          <w:szCs w:val="28"/>
        </w:rPr>
        <w:t>………</w:t>
      </w:r>
      <w:r>
        <w:rPr>
          <w:rFonts w:ascii="Times New Roman" w:hAnsi="Times New Roman" w:cs="Times New Roman"/>
          <w:color w:val="auto"/>
          <w:sz w:val="28"/>
          <w:szCs w:val="28"/>
          <w:lang w:val="kk-KZ"/>
        </w:rPr>
        <w:t>..........</w:t>
      </w:r>
      <w:r w:rsidRPr="007017EF">
        <w:rPr>
          <w:rFonts w:ascii="Times New Roman" w:hAnsi="Times New Roman" w:cs="Times New Roman"/>
          <w:color w:val="auto"/>
          <w:sz w:val="28"/>
          <w:szCs w:val="28"/>
        </w:rPr>
        <w:t xml:space="preserve"> </w:t>
      </w:r>
      <w:r w:rsidRPr="00823585">
        <w:rPr>
          <w:rFonts w:ascii="Times New Roman" w:hAnsi="Times New Roman" w:cs="Times New Roman"/>
          <w:color w:val="auto"/>
          <w:sz w:val="28"/>
          <w:szCs w:val="28"/>
        </w:rPr>
        <w:t xml:space="preserve"> </w:t>
      </w:r>
      <w:r w:rsidRPr="005F4E8F">
        <w:rPr>
          <w:rFonts w:ascii="Times New Roman" w:hAnsi="Times New Roman" w:cs="Times New Roman"/>
          <w:color w:val="auto"/>
          <w:sz w:val="28"/>
          <w:szCs w:val="28"/>
        </w:rPr>
        <w:t>30</w:t>
      </w:r>
    </w:p>
    <w:p w:rsidR="00D928D6" w:rsidRPr="00823585"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 xml:space="preserve">Патологическая физиология </w:t>
      </w:r>
      <w:r>
        <w:rPr>
          <w:rFonts w:ascii="Times New Roman" w:hAnsi="Times New Roman" w:cs="Times New Roman"/>
          <w:color w:val="auto"/>
          <w:sz w:val="28"/>
          <w:szCs w:val="28"/>
        </w:rPr>
        <w:t>воспаления………………………………</w:t>
      </w:r>
      <w:r>
        <w:rPr>
          <w:rFonts w:ascii="Times New Roman" w:hAnsi="Times New Roman" w:cs="Times New Roman"/>
          <w:color w:val="auto"/>
          <w:sz w:val="28"/>
          <w:szCs w:val="28"/>
          <w:lang w:val="kk-KZ"/>
        </w:rPr>
        <w:t>..........</w:t>
      </w:r>
      <w:r>
        <w:rPr>
          <w:rFonts w:ascii="Times New Roman" w:hAnsi="Times New Roman" w:cs="Times New Roman"/>
          <w:color w:val="auto"/>
          <w:sz w:val="28"/>
          <w:szCs w:val="28"/>
        </w:rPr>
        <w:t>…</w:t>
      </w:r>
      <w:r w:rsidRPr="005F4E8F">
        <w:rPr>
          <w:rFonts w:ascii="Times New Roman" w:hAnsi="Times New Roman" w:cs="Times New Roman"/>
          <w:color w:val="auto"/>
          <w:sz w:val="28"/>
          <w:szCs w:val="28"/>
        </w:rPr>
        <w:t xml:space="preserve"> </w:t>
      </w:r>
      <w:r w:rsidRPr="00823585">
        <w:rPr>
          <w:rFonts w:ascii="Times New Roman" w:hAnsi="Times New Roman" w:cs="Times New Roman"/>
          <w:color w:val="auto"/>
          <w:sz w:val="28"/>
          <w:szCs w:val="28"/>
        </w:rPr>
        <w:t xml:space="preserve"> 41</w:t>
      </w:r>
    </w:p>
    <w:p w:rsidR="00D928D6" w:rsidRPr="005F4E8F"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 xml:space="preserve">Патологическая физиология тканевого роста </w:t>
      </w:r>
      <w:r>
        <w:rPr>
          <w:rFonts w:ascii="Times New Roman" w:hAnsi="Times New Roman" w:cs="Times New Roman"/>
          <w:color w:val="auto"/>
          <w:sz w:val="28"/>
          <w:szCs w:val="28"/>
        </w:rPr>
        <w:t>………………………….</w:t>
      </w:r>
      <w:r>
        <w:rPr>
          <w:rFonts w:ascii="Times New Roman" w:hAnsi="Times New Roman" w:cs="Times New Roman"/>
          <w:color w:val="auto"/>
          <w:sz w:val="28"/>
          <w:szCs w:val="28"/>
          <w:lang w:val="kk-KZ"/>
        </w:rPr>
        <w:t>............</w:t>
      </w:r>
      <w:r>
        <w:rPr>
          <w:rFonts w:ascii="Times New Roman" w:hAnsi="Times New Roman" w:cs="Times New Roman"/>
          <w:color w:val="auto"/>
          <w:sz w:val="28"/>
          <w:szCs w:val="28"/>
        </w:rPr>
        <w:t xml:space="preserve">.. </w:t>
      </w:r>
      <w:r w:rsidRPr="005F4E8F">
        <w:rPr>
          <w:rFonts w:ascii="Times New Roman" w:hAnsi="Times New Roman" w:cs="Times New Roman"/>
          <w:color w:val="auto"/>
          <w:sz w:val="28"/>
          <w:szCs w:val="28"/>
        </w:rPr>
        <w:t>46</w:t>
      </w:r>
    </w:p>
    <w:p w:rsidR="00D928D6" w:rsidRPr="00D928D6"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Патологическая физиология типических нарушений обмена веществ</w:t>
      </w:r>
      <w:r>
        <w:rPr>
          <w:rFonts w:ascii="Times New Roman" w:hAnsi="Times New Roman" w:cs="Times New Roman"/>
          <w:color w:val="auto"/>
          <w:sz w:val="28"/>
          <w:szCs w:val="28"/>
        </w:rPr>
        <w:t>..</w:t>
      </w:r>
      <w:r>
        <w:rPr>
          <w:rFonts w:ascii="Times New Roman" w:hAnsi="Times New Roman" w:cs="Times New Roman"/>
          <w:color w:val="auto"/>
          <w:sz w:val="28"/>
          <w:szCs w:val="28"/>
          <w:lang w:val="kk-KZ"/>
        </w:rPr>
        <w:t>............</w:t>
      </w:r>
      <w:r>
        <w:rPr>
          <w:rFonts w:ascii="Times New Roman" w:hAnsi="Times New Roman" w:cs="Times New Roman"/>
          <w:color w:val="auto"/>
          <w:sz w:val="28"/>
          <w:szCs w:val="28"/>
        </w:rPr>
        <w:t>.</w:t>
      </w:r>
      <w:r w:rsidRPr="007017EF">
        <w:rPr>
          <w:rFonts w:ascii="Times New Roman" w:hAnsi="Times New Roman" w:cs="Times New Roman"/>
          <w:color w:val="auto"/>
          <w:sz w:val="28"/>
          <w:szCs w:val="28"/>
        </w:rPr>
        <w:t xml:space="preserve"> </w:t>
      </w:r>
      <w:r w:rsidRPr="00D928D6">
        <w:rPr>
          <w:rFonts w:ascii="Times New Roman" w:hAnsi="Times New Roman" w:cs="Times New Roman"/>
          <w:color w:val="auto"/>
          <w:sz w:val="28"/>
          <w:szCs w:val="28"/>
        </w:rPr>
        <w:t>50</w:t>
      </w:r>
    </w:p>
    <w:p w:rsidR="00D928D6" w:rsidRPr="00D928D6"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Патологическая физиология системы крови</w:t>
      </w:r>
      <w:r>
        <w:rPr>
          <w:rFonts w:ascii="Times New Roman" w:hAnsi="Times New Roman" w:cs="Times New Roman"/>
          <w:color w:val="auto"/>
          <w:sz w:val="28"/>
          <w:szCs w:val="28"/>
        </w:rPr>
        <w:t>…………………………….</w:t>
      </w:r>
      <w:r>
        <w:rPr>
          <w:rFonts w:ascii="Times New Roman" w:hAnsi="Times New Roman" w:cs="Times New Roman"/>
          <w:color w:val="auto"/>
          <w:sz w:val="28"/>
          <w:szCs w:val="28"/>
          <w:lang w:val="kk-KZ"/>
        </w:rPr>
        <w:t>...........</w:t>
      </w:r>
      <w:r>
        <w:rPr>
          <w:rFonts w:ascii="Times New Roman" w:hAnsi="Times New Roman" w:cs="Times New Roman"/>
          <w:color w:val="auto"/>
          <w:sz w:val="28"/>
          <w:szCs w:val="28"/>
        </w:rPr>
        <w:t>.</w:t>
      </w:r>
      <w:r w:rsidRPr="007017EF">
        <w:rPr>
          <w:rFonts w:ascii="Times New Roman" w:hAnsi="Times New Roman" w:cs="Times New Roman"/>
          <w:color w:val="auto"/>
          <w:sz w:val="28"/>
          <w:szCs w:val="28"/>
        </w:rPr>
        <w:t xml:space="preserve"> </w:t>
      </w:r>
      <w:r w:rsidRPr="00D928D6">
        <w:rPr>
          <w:rFonts w:ascii="Times New Roman" w:hAnsi="Times New Roman" w:cs="Times New Roman"/>
          <w:color w:val="auto"/>
          <w:sz w:val="28"/>
          <w:szCs w:val="28"/>
        </w:rPr>
        <w:t>65</w:t>
      </w:r>
    </w:p>
    <w:p w:rsidR="00D928D6" w:rsidRPr="00823585"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Патологическая физиология системного кровообращения</w:t>
      </w:r>
      <w:r>
        <w:rPr>
          <w:rFonts w:ascii="Times New Roman" w:hAnsi="Times New Roman" w:cs="Times New Roman"/>
          <w:color w:val="auto"/>
          <w:sz w:val="28"/>
          <w:szCs w:val="28"/>
        </w:rPr>
        <w:t>……………</w:t>
      </w:r>
      <w:r>
        <w:rPr>
          <w:rFonts w:ascii="Times New Roman" w:hAnsi="Times New Roman" w:cs="Times New Roman"/>
          <w:color w:val="auto"/>
          <w:sz w:val="28"/>
          <w:szCs w:val="28"/>
          <w:lang w:val="kk-KZ"/>
        </w:rPr>
        <w:t>...........</w:t>
      </w:r>
      <w:r>
        <w:rPr>
          <w:rFonts w:ascii="Times New Roman" w:hAnsi="Times New Roman" w:cs="Times New Roman"/>
          <w:color w:val="auto"/>
          <w:sz w:val="28"/>
          <w:szCs w:val="28"/>
        </w:rPr>
        <w:t>..</w:t>
      </w:r>
      <w:r w:rsidRPr="007017EF">
        <w:rPr>
          <w:rFonts w:ascii="Times New Roman" w:hAnsi="Times New Roman" w:cs="Times New Roman"/>
          <w:color w:val="auto"/>
          <w:sz w:val="28"/>
          <w:szCs w:val="28"/>
        </w:rPr>
        <w:t xml:space="preserve"> </w:t>
      </w:r>
      <w:r w:rsidRPr="00823585">
        <w:rPr>
          <w:rFonts w:ascii="Times New Roman" w:hAnsi="Times New Roman" w:cs="Times New Roman"/>
          <w:color w:val="auto"/>
          <w:sz w:val="28"/>
          <w:szCs w:val="28"/>
        </w:rPr>
        <w:t xml:space="preserve"> 71</w:t>
      </w:r>
    </w:p>
    <w:p w:rsidR="00D928D6" w:rsidRPr="00823585"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Патологическая физиология внешнего дыха</w:t>
      </w:r>
      <w:r>
        <w:rPr>
          <w:rFonts w:ascii="Times New Roman" w:hAnsi="Times New Roman" w:cs="Times New Roman"/>
          <w:color w:val="auto"/>
          <w:sz w:val="28"/>
          <w:szCs w:val="28"/>
        </w:rPr>
        <w:t>ния………………………</w:t>
      </w:r>
      <w:r>
        <w:rPr>
          <w:rFonts w:ascii="Times New Roman" w:hAnsi="Times New Roman" w:cs="Times New Roman"/>
          <w:color w:val="auto"/>
          <w:sz w:val="28"/>
          <w:szCs w:val="28"/>
          <w:lang w:val="kk-KZ"/>
        </w:rPr>
        <w:t>...........</w:t>
      </w:r>
      <w:r>
        <w:rPr>
          <w:rFonts w:ascii="Times New Roman" w:hAnsi="Times New Roman" w:cs="Times New Roman"/>
          <w:color w:val="auto"/>
          <w:sz w:val="28"/>
          <w:szCs w:val="28"/>
        </w:rPr>
        <w:t>…</w:t>
      </w:r>
      <w:r w:rsidRPr="00823585">
        <w:rPr>
          <w:rFonts w:ascii="Times New Roman" w:hAnsi="Times New Roman" w:cs="Times New Roman"/>
          <w:color w:val="auto"/>
          <w:sz w:val="28"/>
          <w:szCs w:val="28"/>
        </w:rPr>
        <w:t xml:space="preserve"> 77</w:t>
      </w:r>
    </w:p>
    <w:p w:rsidR="00D928D6" w:rsidRPr="00823585"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Патологическая физиология пищеварения</w:t>
      </w:r>
      <w:r>
        <w:rPr>
          <w:rFonts w:ascii="Times New Roman" w:hAnsi="Times New Roman" w:cs="Times New Roman"/>
          <w:color w:val="auto"/>
          <w:sz w:val="28"/>
          <w:szCs w:val="28"/>
        </w:rPr>
        <w:t>………………………………</w:t>
      </w:r>
      <w:r>
        <w:rPr>
          <w:rFonts w:ascii="Times New Roman" w:hAnsi="Times New Roman" w:cs="Times New Roman"/>
          <w:color w:val="auto"/>
          <w:sz w:val="28"/>
          <w:szCs w:val="28"/>
          <w:lang w:val="kk-KZ"/>
        </w:rPr>
        <w:t>...........</w:t>
      </w:r>
      <w:r>
        <w:rPr>
          <w:rFonts w:ascii="Times New Roman" w:hAnsi="Times New Roman" w:cs="Times New Roman"/>
          <w:color w:val="auto"/>
          <w:sz w:val="28"/>
          <w:szCs w:val="28"/>
        </w:rPr>
        <w:t>.</w:t>
      </w:r>
      <w:r w:rsidRPr="007017EF">
        <w:rPr>
          <w:rFonts w:ascii="Times New Roman" w:hAnsi="Times New Roman" w:cs="Times New Roman"/>
          <w:color w:val="auto"/>
          <w:sz w:val="28"/>
          <w:szCs w:val="28"/>
        </w:rPr>
        <w:t xml:space="preserve"> </w:t>
      </w:r>
      <w:r w:rsidRPr="00823585">
        <w:rPr>
          <w:rFonts w:ascii="Times New Roman" w:hAnsi="Times New Roman" w:cs="Times New Roman"/>
          <w:color w:val="auto"/>
          <w:sz w:val="28"/>
          <w:szCs w:val="28"/>
        </w:rPr>
        <w:t>83</w:t>
      </w:r>
    </w:p>
    <w:p w:rsidR="00D928D6" w:rsidRPr="00823585"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Патологическая физиология печени</w:t>
      </w:r>
      <w:r>
        <w:rPr>
          <w:rFonts w:ascii="Times New Roman" w:hAnsi="Times New Roman" w:cs="Times New Roman"/>
          <w:color w:val="auto"/>
          <w:sz w:val="28"/>
          <w:szCs w:val="28"/>
        </w:rPr>
        <w:t>………………………………………</w:t>
      </w:r>
      <w:r>
        <w:rPr>
          <w:rFonts w:ascii="Times New Roman" w:hAnsi="Times New Roman" w:cs="Times New Roman"/>
          <w:color w:val="auto"/>
          <w:sz w:val="28"/>
          <w:szCs w:val="28"/>
          <w:lang w:val="kk-KZ"/>
        </w:rPr>
        <w:t>...........</w:t>
      </w:r>
      <w:r w:rsidRPr="007017EF">
        <w:rPr>
          <w:rFonts w:ascii="Times New Roman" w:hAnsi="Times New Roman" w:cs="Times New Roman"/>
          <w:color w:val="auto"/>
          <w:sz w:val="28"/>
          <w:szCs w:val="28"/>
        </w:rPr>
        <w:t xml:space="preserve"> </w:t>
      </w:r>
      <w:r w:rsidRPr="00823585">
        <w:rPr>
          <w:rFonts w:ascii="Times New Roman" w:hAnsi="Times New Roman" w:cs="Times New Roman"/>
          <w:color w:val="auto"/>
          <w:sz w:val="28"/>
          <w:szCs w:val="28"/>
        </w:rPr>
        <w:t>90</w:t>
      </w:r>
    </w:p>
    <w:p w:rsidR="00D928D6" w:rsidRPr="00823585"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Патологическая физиология почек</w:t>
      </w:r>
      <w:r>
        <w:rPr>
          <w:rFonts w:ascii="Times New Roman" w:hAnsi="Times New Roman" w:cs="Times New Roman"/>
          <w:color w:val="auto"/>
          <w:sz w:val="28"/>
          <w:szCs w:val="28"/>
        </w:rPr>
        <w:t>………………………………………</w:t>
      </w:r>
      <w:r>
        <w:rPr>
          <w:rFonts w:ascii="Times New Roman" w:hAnsi="Times New Roman" w:cs="Times New Roman"/>
          <w:color w:val="auto"/>
          <w:sz w:val="28"/>
          <w:szCs w:val="28"/>
          <w:lang w:val="kk-KZ"/>
        </w:rPr>
        <w:t>...........</w:t>
      </w:r>
      <w:r>
        <w:rPr>
          <w:rFonts w:ascii="Times New Roman" w:hAnsi="Times New Roman" w:cs="Times New Roman"/>
          <w:color w:val="auto"/>
          <w:sz w:val="28"/>
          <w:szCs w:val="28"/>
        </w:rPr>
        <w:t>..</w:t>
      </w:r>
      <w:r w:rsidRPr="007017EF">
        <w:rPr>
          <w:rFonts w:ascii="Times New Roman" w:hAnsi="Times New Roman" w:cs="Times New Roman"/>
          <w:color w:val="auto"/>
          <w:sz w:val="28"/>
          <w:szCs w:val="28"/>
        </w:rPr>
        <w:t xml:space="preserve"> </w:t>
      </w:r>
      <w:r w:rsidRPr="00823585">
        <w:rPr>
          <w:rFonts w:ascii="Times New Roman" w:hAnsi="Times New Roman" w:cs="Times New Roman"/>
          <w:color w:val="auto"/>
          <w:sz w:val="28"/>
          <w:szCs w:val="28"/>
        </w:rPr>
        <w:t>92</w:t>
      </w:r>
    </w:p>
    <w:p w:rsidR="00D928D6" w:rsidRPr="005F4E8F"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Патологическая физиология эндокринной системы</w:t>
      </w:r>
      <w:r>
        <w:rPr>
          <w:rFonts w:ascii="Times New Roman" w:hAnsi="Times New Roman" w:cs="Times New Roman"/>
          <w:color w:val="auto"/>
          <w:sz w:val="28"/>
          <w:szCs w:val="28"/>
        </w:rPr>
        <w:t>…………………</w:t>
      </w:r>
      <w:r>
        <w:rPr>
          <w:rFonts w:ascii="Times New Roman" w:hAnsi="Times New Roman" w:cs="Times New Roman"/>
          <w:color w:val="auto"/>
          <w:sz w:val="28"/>
          <w:szCs w:val="28"/>
          <w:lang w:val="kk-KZ"/>
        </w:rPr>
        <w:t>...........</w:t>
      </w:r>
      <w:r>
        <w:rPr>
          <w:rFonts w:ascii="Times New Roman" w:hAnsi="Times New Roman" w:cs="Times New Roman"/>
          <w:color w:val="auto"/>
          <w:sz w:val="28"/>
          <w:szCs w:val="28"/>
        </w:rPr>
        <w:t>…..</w:t>
      </w:r>
      <w:r w:rsidRPr="007017EF">
        <w:rPr>
          <w:rFonts w:ascii="Times New Roman" w:hAnsi="Times New Roman" w:cs="Times New Roman"/>
          <w:color w:val="auto"/>
          <w:sz w:val="28"/>
          <w:szCs w:val="28"/>
        </w:rPr>
        <w:t xml:space="preserve"> </w:t>
      </w:r>
      <w:r w:rsidRPr="005F4E8F">
        <w:rPr>
          <w:rFonts w:ascii="Times New Roman" w:hAnsi="Times New Roman" w:cs="Times New Roman"/>
          <w:color w:val="auto"/>
          <w:sz w:val="28"/>
          <w:szCs w:val="28"/>
        </w:rPr>
        <w:t>97</w:t>
      </w:r>
    </w:p>
    <w:p w:rsidR="00D928D6" w:rsidRPr="00823585" w:rsidRDefault="00D928D6" w:rsidP="00D928D6">
      <w:pPr>
        <w:pStyle w:val="5"/>
        <w:spacing w:before="0" w:line="240" w:lineRule="auto"/>
        <w:rPr>
          <w:rFonts w:ascii="Times New Roman" w:hAnsi="Times New Roman" w:cs="Times New Roman"/>
          <w:color w:val="auto"/>
          <w:sz w:val="28"/>
          <w:szCs w:val="28"/>
        </w:rPr>
      </w:pPr>
      <w:r w:rsidRPr="007017EF">
        <w:rPr>
          <w:rFonts w:ascii="Times New Roman" w:hAnsi="Times New Roman" w:cs="Times New Roman"/>
          <w:color w:val="auto"/>
          <w:sz w:val="28"/>
          <w:szCs w:val="28"/>
        </w:rPr>
        <w:t>Патологическая физиология нервной системы</w:t>
      </w:r>
      <w:r>
        <w:rPr>
          <w:rFonts w:ascii="Times New Roman" w:hAnsi="Times New Roman" w:cs="Times New Roman"/>
          <w:color w:val="auto"/>
          <w:sz w:val="28"/>
          <w:szCs w:val="28"/>
        </w:rPr>
        <w:t>…………………………</w:t>
      </w:r>
      <w:r>
        <w:rPr>
          <w:rFonts w:ascii="Times New Roman" w:hAnsi="Times New Roman" w:cs="Times New Roman"/>
          <w:color w:val="auto"/>
          <w:sz w:val="28"/>
          <w:szCs w:val="28"/>
          <w:lang w:val="kk-KZ"/>
        </w:rPr>
        <w:t>.........</w:t>
      </w:r>
      <w:r>
        <w:rPr>
          <w:rFonts w:ascii="Times New Roman" w:hAnsi="Times New Roman" w:cs="Times New Roman"/>
          <w:color w:val="auto"/>
          <w:sz w:val="28"/>
          <w:szCs w:val="28"/>
        </w:rPr>
        <w:t>..</w:t>
      </w:r>
      <w:r w:rsidRPr="007017EF">
        <w:rPr>
          <w:rFonts w:ascii="Times New Roman" w:hAnsi="Times New Roman" w:cs="Times New Roman"/>
          <w:color w:val="auto"/>
          <w:sz w:val="28"/>
          <w:szCs w:val="28"/>
        </w:rPr>
        <w:t xml:space="preserve"> </w:t>
      </w:r>
      <w:r w:rsidRPr="00823585">
        <w:rPr>
          <w:rFonts w:ascii="Times New Roman" w:hAnsi="Times New Roman" w:cs="Times New Roman"/>
          <w:color w:val="auto"/>
          <w:sz w:val="28"/>
          <w:szCs w:val="28"/>
        </w:rPr>
        <w:t>103</w:t>
      </w:r>
    </w:p>
    <w:p w:rsidR="00D928D6" w:rsidRPr="00366BE1" w:rsidRDefault="00D928D6" w:rsidP="00D928D6">
      <w:pPr>
        <w:pStyle w:val="mod"/>
        <w:spacing w:before="0" w:beforeAutospacing="0" w:after="0" w:afterAutospacing="0"/>
        <w:rPr>
          <w:b/>
          <w:sz w:val="28"/>
          <w:szCs w:val="28"/>
        </w:rPr>
      </w:pPr>
      <w:r w:rsidRPr="00366BE1">
        <w:rPr>
          <w:b/>
          <w:sz w:val="28"/>
          <w:szCs w:val="28"/>
        </w:rPr>
        <w:t>2. Общая патологическая анатомия</w:t>
      </w:r>
    </w:p>
    <w:p w:rsidR="00D928D6" w:rsidRPr="00D928D6" w:rsidRDefault="00D928D6" w:rsidP="00D928D6">
      <w:pPr>
        <w:pStyle w:val="sod1"/>
        <w:spacing w:before="0" w:beforeAutospacing="0" w:after="0" w:afterAutospacing="0"/>
        <w:rPr>
          <w:sz w:val="28"/>
          <w:szCs w:val="28"/>
        </w:rPr>
      </w:pPr>
      <w:hyperlink r:id="rId252" w:history="1">
        <w:r w:rsidRPr="007017EF">
          <w:rPr>
            <w:rStyle w:val="a3"/>
            <w:color w:val="auto"/>
            <w:sz w:val="28"/>
            <w:szCs w:val="28"/>
            <w:u w:val="none"/>
          </w:rPr>
          <w:t>Учение о смерти - танатология</w:t>
        </w:r>
      </w:hyperlink>
      <w:r>
        <w:rPr>
          <w:sz w:val="28"/>
          <w:szCs w:val="28"/>
        </w:rPr>
        <w:t>…………………………………………</w:t>
      </w:r>
      <w:r>
        <w:rPr>
          <w:sz w:val="28"/>
          <w:szCs w:val="28"/>
          <w:lang w:val="kk-KZ"/>
        </w:rPr>
        <w:t>.........</w:t>
      </w:r>
      <w:r>
        <w:rPr>
          <w:sz w:val="28"/>
          <w:szCs w:val="28"/>
        </w:rPr>
        <w:t>…</w:t>
      </w:r>
      <w:r w:rsidRPr="007017EF">
        <w:rPr>
          <w:sz w:val="28"/>
          <w:szCs w:val="28"/>
        </w:rPr>
        <w:t xml:space="preserve"> </w:t>
      </w:r>
      <w:r w:rsidRPr="00D928D6">
        <w:rPr>
          <w:sz w:val="28"/>
          <w:szCs w:val="28"/>
        </w:rPr>
        <w:t>109</w:t>
      </w:r>
    </w:p>
    <w:p w:rsidR="00D928D6" w:rsidRPr="00823585" w:rsidRDefault="00D928D6" w:rsidP="00D928D6">
      <w:pPr>
        <w:pStyle w:val="sod1"/>
        <w:spacing w:before="0" w:beforeAutospacing="0" w:after="0" w:afterAutospacing="0"/>
        <w:rPr>
          <w:sz w:val="28"/>
          <w:szCs w:val="28"/>
        </w:rPr>
      </w:pPr>
      <w:hyperlink r:id="rId253" w:history="1">
        <w:r w:rsidRPr="007017EF">
          <w:rPr>
            <w:rStyle w:val="a3"/>
            <w:color w:val="auto"/>
            <w:sz w:val="28"/>
            <w:szCs w:val="28"/>
            <w:u w:val="none"/>
          </w:rPr>
          <w:t>Морфологические проявления нарушений обмена веществ в тканях</w:t>
        </w:r>
        <w:r w:rsidRPr="00DA4AAA">
          <w:rPr>
            <w:rStyle w:val="a3"/>
            <w:color w:val="auto"/>
            <w:sz w:val="28"/>
            <w:szCs w:val="28"/>
            <w:u w:val="none"/>
          </w:rPr>
          <w:t>…</w:t>
        </w:r>
        <w:r>
          <w:rPr>
            <w:rStyle w:val="a3"/>
            <w:color w:val="auto"/>
            <w:sz w:val="28"/>
            <w:szCs w:val="28"/>
            <w:u w:val="none"/>
            <w:lang w:val="kk-KZ"/>
          </w:rPr>
          <w:t>........</w:t>
        </w:r>
        <w:r w:rsidRPr="00DA4AAA">
          <w:rPr>
            <w:rStyle w:val="a3"/>
            <w:color w:val="auto"/>
            <w:sz w:val="28"/>
            <w:szCs w:val="28"/>
            <w:u w:val="none"/>
          </w:rPr>
          <w:t>.</w:t>
        </w:r>
        <w:r w:rsidRPr="007017EF">
          <w:rPr>
            <w:rStyle w:val="a3"/>
            <w:color w:val="auto"/>
            <w:sz w:val="28"/>
            <w:szCs w:val="28"/>
            <w:u w:val="none"/>
          </w:rPr>
          <w:t xml:space="preserve"> </w:t>
        </w:r>
      </w:hyperlink>
      <w:r w:rsidRPr="007017EF">
        <w:rPr>
          <w:sz w:val="28"/>
          <w:szCs w:val="28"/>
        </w:rPr>
        <w:t xml:space="preserve"> </w:t>
      </w:r>
      <w:r w:rsidRPr="00823585">
        <w:rPr>
          <w:sz w:val="28"/>
          <w:szCs w:val="28"/>
        </w:rPr>
        <w:t>114</w:t>
      </w:r>
    </w:p>
    <w:p w:rsidR="00D928D6" w:rsidRPr="00823585" w:rsidRDefault="00D928D6" w:rsidP="00D928D6">
      <w:pPr>
        <w:pStyle w:val="sod2"/>
        <w:spacing w:before="0" w:beforeAutospacing="0" w:after="0" w:afterAutospacing="0"/>
        <w:rPr>
          <w:sz w:val="28"/>
          <w:szCs w:val="28"/>
        </w:rPr>
      </w:pPr>
      <w:hyperlink r:id="rId254" w:history="1">
        <w:r w:rsidRPr="007017EF">
          <w:rPr>
            <w:rStyle w:val="a3"/>
            <w:color w:val="auto"/>
            <w:sz w:val="28"/>
            <w:szCs w:val="28"/>
            <w:u w:val="none"/>
          </w:rPr>
          <w:t>Дис</w:t>
        </w:r>
        <w:r w:rsidRPr="00DA4AAA">
          <w:rPr>
            <w:rStyle w:val="a3"/>
            <w:color w:val="auto"/>
            <w:sz w:val="28"/>
            <w:szCs w:val="28"/>
            <w:u w:val="none"/>
          </w:rPr>
          <w:t>трофия</w:t>
        </w:r>
      </w:hyperlink>
      <w:r>
        <w:rPr>
          <w:sz w:val="28"/>
          <w:szCs w:val="28"/>
        </w:rPr>
        <w:t>…………………………………………………………………</w:t>
      </w:r>
      <w:r>
        <w:rPr>
          <w:sz w:val="28"/>
          <w:szCs w:val="28"/>
          <w:lang w:val="kk-KZ"/>
        </w:rPr>
        <w:t>........</w:t>
      </w:r>
      <w:r>
        <w:rPr>
          <w:sz w:val="28"/>
          <w:szCs w:val="28"/>
        </w:rPr>
        <w:t>..</w:t>
      </w:r>
      <w:r w:rsidRPr="007017EF">
        <w:rPr>
          <w:sz w:val="28"/>
          <w:szCs w:val="28"/>
        </w:rPr>
        <w:t xml:space="preserve"> </w:t>
      </w:r>
      <w:r w:rsidRPr="00823585">
        <w:rPr>
          <w:sz w:val="28"/>
          <w:szCs w:val="28"/>
        </w:rPr>
        <w:t xml:space="preserve"> 115</w:t>
      </w:r>
    </w:p>
    <w:p w:rsidR="00D928D6" w:rsidRPr="00823585" w:rsidRDefault="00D928D6" w:rsidP="00D928D6">
      <w:pPr>
        <w:pStyle w:val="sod1"/>
        <w:spacing w:before="0" w:beforeAutospacing="0" w:after="0" w:afterAutospacing="0"/>
        <w:rPr>
          <w:sz w:val="28"/>
          <w:szCs w:val="28"/>
        </w:rPr>
      </w:pPr>
      <w:hyperlink r:id="rId255" w:history="1">
        <w:r w:rsidRPr="007017EF">
          <w:rPr>
            <w:rStyle w:val="a3"/>
            <w:color w:val="auto"/>
            <w:sz w:val="28"/>
            <w:szCs w:val="28"/>
            <w:u w:val="none"/>
          </w:rPr>
          <w:t>Нарушение кровообращения</w:t>
        </w:r>
      </w:hyperlink>
      <w:r>
        <w:rPr>
          <w:sz w:val="28"/>
          <w:szCs w:val="28"/>
        </w:rPr>
        <w:t>……………………………………………</w:t>
      </w:r>
      <w:r>
        <w:rPr>
          <w:sz w:val="28"/>
          <w:szCs w:val="28"/>
          <w:lang w:val="kk-KZ"/>
        </w:rPr>
        <w:t>........</w:t>
      </w:r>
      <w:r>
        <w:rPr>
          <w:sz w:val="28"/>
          <w:szCs w:val="28"/>
        </w:rPr>
        <w:t>…</w:t>
      </w:r>
      <w:r w:rsidRPr="007017EF">
        <w:rPr>
          <w:sz w:val="28"/>
          <w:szCs w:val="28"/>
        </w:rPr>
        <w:t xml:space="preserve">  </w:t>
      </w:r>
      <w:r w:rsidRPr="004D7DB1">
        <w:rPr>
          <w:sz w:val="28"/>
          <w:szCs w:val="28"/>
        </w:rPr>
        <w:t>13</w:t>
      </w:r>
      <w:r w:rsidRPr="00823585">
        <w:rPr>
          <w:sz w:val="28"/>
          <w:szCs w:val="28"/>
        </w:rPr>
        <w:t>5</w:t>
      </w:r>
    </w:p>
    <w:p w:rsidR="00D928D6" w:rsidRPr="00823585" w:rsidRDefault="00D928D6" w:rsidP="00D928D6">
      <w:pPr>
        <w:pStyle w:val="sod1"/>
        <w:spacing w:before="0" w:beforeAutospacing="0" w:after="0" w:afterAutospacing="0"/>
        <w:rPr>
          <w:sz w:val="28"/>
          <w:szCs w:val="28"/>
        </w:rPr>
      </w:pPr>
      <w:hyperlink r:id="rId256" w:history="1">
        <w:r w:rsidRPr="007017EF">
          <w:rPr>
            <w:rStyle w:val="a3"/>
            <w:color w:val="auto"/>
            <w:sz w:val="28"/>
            <w:szCs w:val="28"/>
            <w:u w:val="none"/>
          </w:rPr>
          <w:t>Восстановительно-приспосабительные процессы</w:t>
        </w:r>
      </w:hyperlink>
      <w:r>
        <w:rPr>
          <w:sz w:val="28"/>
          <w:szCs w:val="28"/>
        </w:rPr>
        <w:t>………………….…</w:t>
      </w:r>
      <w:r>
        <w:rPr>
          <w:sz w:val="28"/>
          <w:szCs w:val="28"/>
          <w:lang w:val="kk-KZ"/>
        </w:rPr>
        <w:t>........</w:t>
      </w:r>
      <w:r>
        <w:rPr>
          <w:sz w:val="28"/>
          <w:szCs w:val="28"/>
        </w:rPr>
        <w:t>…</w:t>
      </w:r>
      <w:r w:rsidRPr="007017EF">
        <w:rPr>
          <w:sz w:val="28"/>
          <w:szCs w:val="28"/>
        </w:rPr>
        <w:t xml:space="preserve">  </w:t>
      </w:r>
      <w:r w:rsidRPr="00823585">
        <w:rPr>
          <w:sz w:val="28"/>
          <w:szCs w:val="28"/>
        </w:rPr>
        <w:t>139</w:t>
      </w:r>
    </w:p>
    <w:p w:rsidR="00D928D6" w:rsidRPr="007017EF" w:rsidRDefault="00D928D6" w:rsidP="00D928D6">
      <w:pPr>
        <w:pStyle w:val="sod1"/>
        <w:spacing w:before="0" w:beforeAutospacing="0" w:after="0" w:afterAutospacing="0"/>
        <w:rPr>
          <w:sz w:val="28"/>
          <w:szCs w:val="28"/>
        </w:rPr>
      </w:pPr>
      <w:hyperlink r:id="rId257" w:history="1">
        <w:r w:rsidRPr="007017EF">
          <w:rPr>
            <w:rStyle w:val="a3"/>
            <w:color w:val="auto"/>
            <w:sz w:val="28"/>
            <w:szCs w:val="28"/>
            <w:u w:val="none"/>
          </w:rPr>
          <w:t>Атрофия</w:t>
        </w:r>
      </w:hyperlink>
      <w:r>
        <w:rPr>
          <w:sz w:val="28"/>
          <w:szCs w:val="28"/>
        </w:rPr>
        <w:t xml:space="preserve">. </w:t>
      </w:r>
      <w:hyperlink r:id="rId258" w:history="1">
        <w:r w:rsidRPr="007017EF">
          <w:rPr>
            <w:rStyle w:val="a3"/>
            <w:color w:val="auto"/>
            <w:sz w:val="28"/>
            <w:szCs w:val="28"/>
            <w:u w:val="none"/>
          </w:rPr>
          <w:t>Некроз</w:t>
        </w:r>
      </w:hyperlink>
      <w:r>
        <w:rPr>
          <w:sz w:val="28"/>
          <w:szCs w:val="28"/>
        </w:rPr>
        <w:t>…………………………………………………………</w:t>
      </w:r>
      <w:r>
        <w:rPr>
          <w:sz w:val="28"/>
          <w:szCs w:val="28"/>
          <w:lang w:val="kk-KZ"/>
        </w:rPr>
        <w:t>.........</w:t>
      </w:r>
      <w:r>
        <w:rPr>
          <w:sz w:val="28"/>
          <w:szCs w:val="28"/>
        </w:rPr>
        <w:t>…</w:t>
      </w:r>
      <w:r w:rsidRPr="007017EF">
        <w:rPr>
          <w:sz w:val="28"/>
          <w:szCs w:val="28"/>
        </w:rPr>
        <w:t xml:space="preserve"> </w:t>
      </w:r>
      <w:r w:rsidRPr="00823585">
        <w:rPr>
          <w:sz w:val="28"/>
          <w:szCs w:val="28"/>
        </w:rPr>
        <w:t>149</w:t>
      </w:r>
    </w:p>
    <w:p w:rsidR="00D928D6" w:rsidRPr="004D7DB1" w:rsidRDefault="00D928D6" w:rsidP="00D928D6">
      <w:pPr>
        <w:pStyle w:val="sod1"/>
        <w:spacing w:before="0" w:beforeAutospacing="0" w:after="0" w:afterAutospacing="0"/>
        <w:rPr>
          <w:sz w:val="28"/>
          <w:szCs w:val="28"/>
        </w:rPr>
      </w:pPr>
      <w:hyperlink r:id="rId259" w:history="1">
        <w:r w:rsidRPr="007017EF">
          <w:rPr>
            <w:rStyle w:val="a3"/>
            <w:color w:val="auto"/>
            <w:sz w:val="28"/>
            <w:szCs w:val="28"/>
            <w:u w:val="none"/>
          </w:rPr>
          <w:t>Воспаление</w:t>
        </w:r>
      </w:hyperlink>
      <w:r>
        <w:rPr>
          <w:sz w:val="28"/>
          <w:szCs w:val="28"/>
        </w:rPr>
        <w:t>………………………………………………………………</w:t>
      </w:r>
      <w:r>
        <w:rPr>
          <w:sz w:val="28"/>
          <w:szCs w:val="28"/>
          <w:lang w:val="kk-KZ"/>
        </w:rPr>
        <w:t>........</w:t>
      </w:r>
      <w:r>
        <w:rPr>
          <w:sz w:val="28"/>
          <w:szCs w:val="28"/>
        </w:rPr>
        <w:t>.…</w:t>
      </w:r>
      <w:r w:rsidRPr="007017EF">
        <w:rPr>
          <w:sz w:val="28"/>
          <w:szCs w:val="28"/>
        </w:rPr>
        <w:t xml:space="preserve">  </w:t>
      </w:r>
      <w:r w:rsidRPr="004D7DB1">
        <w:rPr>
          <w:sz w:val="28"/>
          <w:szCs w:val="28"/>
        </w:rPr>
        <w:t>153</w:t>
      </w:r>
    </w:p>
    <w:p w:rsidR="00D928D6" w:rsidRPr="004D7DB1" w:rsidRDefault="00D928D6" w:rsidP="00D928D6">
      <w:pPr>
        <w:pStyle w:val="sod2"/>
        <w:spacing w:before="0" w:beforeAutospacing="0" w:after="0" w:afterAutospacing="0"/>
        <w:rPr>
          <w:sz w:val="28"/>
          <w:szCs w:val="28"/>
        </w:rPr>
      </w:pPr>
      <w:r w:rsidRPr="007017EF">
        <w:rPr>
          <w:sz w:val="28"/>
          <w:szCs w:val="28"/>
        </w:rPr>
        <w:t xml:space="preserve">Опухоли </w:t>
      </w:r>
      <w:r>
        <w:rPr>
          <w:sz w:val="28"/>
          <w:szCs w:val="28"/>
        </w:rPr>
        <w:t>.</w:t>
      </w:r>
      <w:hyperlink r:id="rId260" w:history="1">
        <w:r w:rsidRPr="007017EF">
          <w:rPr>
            <w:rStyle w:val="a3"/>
            <w:color w:val="auto"/>
            <w:sz w:val="28"/>
            <w:szCs w:val="28"/>
            <w:u w:val="none"/>
          </w:rPr>
          <w:t>Лейкозы</w:t>
        </w:r>
      </w:hyperlink>
      <w:r>
        <w:rPr>
          <w:sz w:val="28"/>
          <w:szCs w:val="28"/>
        </w:rPr>
        <w:t>…………………………………………………….…</w:t>
      </w:r>
      <w:r>
        <w:rPr>
          <w:sz w:val="28"/>
          <w:szCs w:val="28"/>
          <w:lang w:val="kk-KZ"/>
        </w:rPr>
        <w:t>........</w:t>
      </w:r>
      <w:r>
        <w:rPr>
          <w:sz w:val="28"/>
          <w:szCs w:val="28"/>
        </w:rPr>
        <w:t>…</w:t>
      </w:r>
      <w:r w:rsidRPr="007017EF">
        <w:rPr>
          <w:sz w:val="28"/>
          <w:szCs w:val="28"/>
        </w:rPr>
        <w:t xml:space="preserve">  </w:t>
      </w:r>
      <w:r w:rsidRPr="004D7DB1">
        <w:rPr>
          <w:sz w:val="28"/>
          <w:szCs w:val="28"/>
        </w:rPr>
        <w:t>166</w:t>
      </w:r>
    </w:p>
    <w:p w:rsidR="00D928D6" w:rsidRPr="00823585" w:rsidRDefault="00D928D6" w:rsidP="00D928D6">
      <w:pPr>
        <w:pStyle w:val="sod1"/>
        <w:spacing w:before="0" w:beforeAutospacing="0" w:after="0" w:afterAutospacing="0"/>
        <w:rPr>
          <w:sz w:val="28"/>
          <w:szCs w:val="28"/>
        </w:rPr>
      </w:pPr>
      <w:hyperlink r:id="rId261" w:history="1">
        <w:r w:rsidRPr="007017EF">
          <w:rPr>
            <w:rStyle w:val="a3"/>
            <w:color w:val="auto"/>
            <w:sz w:val="28"/>
            <w:szCs w:val="28"/>
            <w:u w:val="none"/>
          </w:rPr>
          <w:t>Болезни сердечно-сосудистой системы и кроветворных органов</w:t>
        </w:r>
      </w:hyperlink>
      <w:r>
        <w:rPr>
          <w:sz w:val="28"/>
          <w:szCs w:val="28"/>
        </w:rPr>
        <w:t>….…</w:t>
      </w:r>
      <w:r>
        <w:rPr>
          <w:sz w:val="28"/>
          <w:szCs w:val="28"/>
          <w:lang w:val="kk-KZ"/>
        </w:rPr>
        <w:t>.........</w:t>
      </w:r>
      <w:r>
        <w:rPr>
          <w:sz w:val="28"/>
          <w:szCs w:val="28"/>
        </w:rPr>
        <w:t>..</w:t>
      </w:r>
      <w:r w:rsidRPr="007017EF">
        <w:rPr>
          <w:sz w:val="28"/>
          <w:szCs w:val="28"/>
        </w:rPr>
        <w:t xml:space="preserve"> </w:t>
      </w:r>
      <w:r w:rsidRPr="0004790C">
        <w:rPr>
          <w:sz w:val="28"/>
          <w:szCs w:val="28"/>
        </w:rPr>
        <w:t xml:space="preserve"> </w:t>
      </w:r>
      <w:r w:rsidRPr="00823585">
        <w:rPr>
          <w:sz w:val="28"/>
          <w:szCs w:val="28"/>
        </w:rPr>
        <w:t>188</w:t>
      </w:r>
    </w:p>
    <w:p w:rsidR="00D928D6" w:rsidRPr="00823585" w:rsidRDefault="00D928D6" w:rsidP="00D928D6">
      <w:pPr>
        <w:pStyle w:val="sod1"/>
        <w:spacing w:before="0" w:beforeAutospacing="0" w:after="0" w:afterAutospacing="0"/>
        <w:rPr>
          <w:sz w:val="28"/>
          <w:szCs w:val="28"/>
        </w:rPr>
      </w:pPr>
      <w:hyperlink r:id="rId262" w:history="1">
        <w:r w:rsidRPr="007017EF">
          <w:rPr>
            <w:rStyle w:val="a3"/>
            <w:color w:val="auto"/>
            <w:sz w:val="28"/>
            <w:szCs w:val="28"/>
            <w:u w:val="none"/>
          </w:rPr>
          <w:t>Болезни органов дыхания</w:t>
        </w:r>
      </w:hyperlink>
      <w:r>
        <w:rPr>
          <w:sz w:val="28"/>
          <w:szCs w:val="28"/>
        </w:rPr>
        <w:t>………………………………………………</w:t>
      </w:r>
      <w:r w:rsidR="002D5459">
        <w:rPr>
          <w:sz w:val="28"/>
          <w:szCs w:val="28"/>
          <w:lang w:val="kk-KZ"/>
        </w:rPr>
        <w:t>.........</w:t>
      </w:r>
      <w:r>
        <w:rPr>
          <w:sz w:val="28"/>
          <w:szCs w:val="28"/>
        </w:rPr>
        <w:t>….</w:t>
      </w:r>
      <w:r w:rsidRPr="007017EF">
        <w:rPr>
          <w:sz w:val="28"/>
          <w:szCs w:val="28"/>
        </w:rPr>
        <w:t xml:space="preserve"> </w:t>
      </w:r>
      <w:r w:rsidRPr="00823585">
        <w:rPr>
          <w:sz w:val="28"/>
          <w:szCs w:val="28"/>
        </w:rPr>
        <w:t>193</w:t>
      </w:r>
    </w:p>
    <w:p w:rsidR="00D928D6" w:rsidRPr="00823585" w:rsidRDefault="00D928D6" w:rsidP="00D928D6">
      <w:pPr>
        <w:pStyle w:val="sod1"/>
        <w:spacing w:before="0" w:beforeAutospacing="0" w:after="0" w:afterAutospacing="0"/>
        <w:rPr>
          <w:sz w:val="28"/>
          <w:szCs w:val="28"/>
        </w:rPr>
      </w:pPr>
      <w:hyperlink r:id="rId263" w:history="1">
        <w:r w:rsidRPr="007017EF">
          <w:rPr>
            <w:rStyle w:val="a3"/>
            <w:color w:val="auto"/>
            <w:sz w:val="28"/>
            <w:szCs w:val="28"/>
            <w:u w:val="none"/>
          </w:rPr>
          <w:t>Болезни органов пищеварения</w:t>
        </w:r>
      </w:hyperlink>
      <w:r>
        <w:rPr>
          <w:sz w:val="28"/>
          <w:szCs w:val="28"/>
        </w:rPr>
        <w:t>……………………………………….</w:t>
      </w:r>
      <w:r w:rsidR="002D5459">
        <w:rPr>
          <w:sz w:val="28"/>
          <w:szCs w:val="28"/>
          <w:lang w:val="kk-KZ"/>
        </w:rPr>
        <w:t>.........</w:t>
      </w:r>
      <w:r>
        <w:rPr>
          <w:sz w:val="28"/>
          <w:szCs w:val="28"/>
        </w:rPr>
        <w:t>……</w:t>
      </w:r>
      <w:r w:rsidRPr="007017EF">
        <w:rPr>
          <w:sz w:val="28"/>
          <w:szCs w:val="28"/>
        </w:rPr>
        <w:t xml:space="preserve"> </w:t>
      </w:r>
      <w:r w:rsidRPr="00823585">
        <w:rPr>
          <w:sz w:val="28"/>
          <w:szCs w:val="28"/>
        </w:rPr>
        <w:t>200</w:t>
      </w:r>
    </w:p>
    <w:p w:rsidR="00D928D6" w:rsidRPr="00823585" w:rsidRDefault="00D928D6" w:rsidP="00D928D6">
      <w:pPr>
        <w:pStyle w:val="sod3"/>
        <w:spacing w:before="0" w:beforeAutospacing="0" w:after="0" w:afterAutospacing="0"/>
        <w:rPr>
          <w:sz w:val="28"/>
          <w:szCs w:val="28"/>
        </w:rPr>
      </w:pPr>
      <w:hyperlink r:id="rId264" w:history="1">
        <w:r w:rsidRPr="007017EF">
          <w:rPr>
            <w:rStyle w:val="a3"/>
            <w:color w:val="auto"/>
            <w:sz w:val="28"/>
            <w:szCs w:val="28"/>
            <w:u w:val="none"/>
          </w:rPr>
          <w:t>Болезни органов мочеполовой системы</w:t>
        </w:r>
      </w:hyperlink>
      <w:r>
        <w:rPr>
          <w:sz w:val="28"/>
          <w:szCs w:val="28"/>
        </w:rPr>
        <w:t>…………………………….…</w:t>
      </w:r>
      <w:r w:rsidR="002D5459">
        <w:rPr>
          <w:sz w:val="28"/>
          <w:szCs w:val="28"/>
          <w:lang w:val="kk-KZ"/>
        </w:rPr>
        <w:t>.........</w:t>
      </w:r>
      <w:r>
        <w:rPr>
          <w:sz w:val="28"/>
          <w:szCs w:val="28"/>
        </w:rPr>
        <w:t>….</w:t>
      </w:r>
      <w:r w:rsidRPr="007017EF">
        <w:rPr>
          <w:sz w:val="28"/>
          <w:szCs w:val="28"/>
        </w:rPr>
        <w:t xml:space="preserve"> </w:t>
      </w:r>
      <w:r w:rsidRPr="00823585">
        <w:rPr>
          <w:sz w:val="28"/>
          <w:szCs w:val="28"/>
        </w:rPr>
        <w:t>209</w:t>
      </w:r>
    </w:p>
    <w:p w:rsidR="00D928D6" w:rsidRPr="00D928D6" w:rsidRDefault="00D928D6" w:rsidP="00D928D6">
      <w:pPr>
        <w:pStyle w:val="sod1"/>
        <w:spacing w:before="0" w:beforeAutospacing="0" w:after="0" w:afterAutospacing="0"/>
        <w:rPr>
          <w:sz w:val="28"/>
          <w:szCs w:val="28"/>
        </w:rPr>
      </w:pPr>
      <w:hyperlink r:id="rId265" w:history="1">
        <w:r w:rsidRPr="007017EF">
          <w:rPr>
            <w:rStyle w:val="a3"/>
            <w:color w:val="auto"/>
            <w:sz w:val="28"/>
            <w:szCs w:val="28"/>
            <w:u w:val="none"/>
          </w:rPr>
          <w:t>Болезни нервной системы</w:t>
        </w:r>
      </w:hyperlink>
      <w:r>
        <w:rPr>
          <w:sz w:val="28"/>
          <w:szCs w:val="28"/>
        </w:rPr>
        <w:t>……………………………………………</w:t>
      </w:r>
      <w:r w:rsidR="002D5459">
        <w:rPr>
          <w:sz w:val="28"/>
          <w:szCs w:val="28"/>
          <w:lang w:val="kk-KZ"/>
        </w:rPr>
        <w:t>.........</w:t>
      </w:r>
      <w:r>
        <w:rPr>
          <w:sz w:val="28"/>
          <w:szCs w:val="28"/>
        </w:rPr>
        <w:t>.……</w:t>
      </w:r>
      <w:r w:rsidRPr="007017EF">
        <w:rPr>
          <w:sz w:val="28"/>
          <w:szCs w:val="28"/>
        </w:rPr>
        <w:t xml:space="preserve"> </w:t>
      </w:r>
      <w:r w:rsidRPr="00D928D6">
        <w:rPr>
          <w:sz w:val="28"/>
          <w:szCs w:val="28"/>
        </w:rPr>
        <w:t>216</w:t>
      </w:r>
    </w:p>
    <w:p w:rsidR="00D928D6" w:rsidRPr="00D928D6" w:rsidRDefault="00D928D6" w:rsidP="00D928D6">
      <w:pPr>
        <w:pStyle w:val="sod1"/>
        <w:spacing w:before="0" w:beforeAutospacing="0" w:after="0" w:afterAutospacing="0"/>
        <w:rPr>
          <w:sz w:val="28"/>
          <w:szCs w:val="28"/>
        </w:rPr>
      </w:pPr>
      <w:hyperlink r:id="rId266" w:history="1">
        <w:r w:rsidRPr="007017EF">
          <w:rPr>
            <w:rStyle w:val="a3"/>
            <w:color w:val="auto"/>
            <w:sz w:val="28"/>
            <w:szCs w:val="28"/>
            <w:u w:val="none"/>
          </w:rPr>
          <w:t>Патоморфология отравлений</w:t>
        </w:r>
      </w:hyperlink>
      <w:r>
        <w:rPr>
          <w:sz w:val="28"/>
          <w:szCs w:val="28"/>
        </w:rPr>
        <w:t>…………………………………………</w:t>
      </w:r>
      <w:r w:rsidR="002D5459">
        <w:rPr>
          <w:sz w:val="28"/>
          <w:szCs w:val="28"/>
          <w:lang w:val="kk-KZ"/>
        </w:rPr>
        <w:t>.........</w:t>
      </w:r>
      <w:r>
        <w:rPr>
          <w:sz w:val="28"/>
          <w:szCs w:val="28"/>
        </w:rPr>
        <w:t>…...</w:t>
      </w:r>
      <w:r w:rsidRPr="007017EF">
        <w:rPr>
          <w:sz w:val="28"/>
          <w:szCs w:val="28"/>
        </w:rPr>
        <w:t xml:space="preserve"> </w:t>
      </w:r>
      <w:r w:rsidRPr="00D928D6">
        <w:rPr>
          <w:sz w:val="28"/>
          <w:szCs w:val="28"/>
        </w:rPr>
        <w:t>236</w:t>
      </w:r>
    </w:p>
    <w:p w:rsidR="00D928D6" w:rsidRPr="00D928D6" w:rsidRDefault="00D928D6" w:rsidP="00D928D6">
      <w:pPr>
        <w:pStyle w:val="sod1"/>
        <w:spacing w:before="0" w:beforeAutospacing="0" w:after="0" w:afterAutospacing="0"/>
        <w:rPr>
          <w:sz w:val="28"/>
          <w:szCs w:val="28"/>
        </w:rPr>
      </w:pPr>
      <w:hyperlink r:id="rId267" w:history="1">
        <w:r w:rsidRPr="007017EF">
          <w:rPr>
            <w:rStyle w:val="a3"/>
            <w:color w:val="auto"/>
            <w:sz w:val="28"/>
            <w:szCs w:val="28"/>
            <w:u w:val="none"/>
          </w:rPr>
          <w:t>Радиационная патология</w:t>
        </w:r>
      </w:hyperlink>
      <w:r>
        <w:rPr>
          <w:sz w:val="28"/>
          <w:szCs w:val="28"/>
        </w:rPr>
        <w:t>………………………………………………</w:t>
      </w:r>
      <w:r w:rsidR="002D5459">
        <w:rPr>
          <w:sz w:val="28"/>
          <w:szCs w:val="28"/>
          <w:lang w:val="kk-KZ"/>
        </w:rPr>
        <w:t>.........</w:t>
      </w:r>
      <w:r>
        <w:rPr>
          <w:sz w:val="28"/>
          <w:szCs w:val="28"/>
        </w:rPr>
        <w:t>…...</w:t>
      </w:r>
      <w:r w:rsidRPr="007017EF">
        <w:rPr>
          <w:sz w:val="28"/>
          <w:szCs w:val="28"/>
        </w:rPr>
        <w:t xml:space="preserve"> </w:t>
      </w:r>
      <w:r w:rsidRPr="00D928D6">
        <w:rPr>
          <w:sz w:val="28"/>
          <w:szCs w:val="28"/>
        </w:rPr>
        <w:t>246</w:t>
      </w:r>
    </w:p>
    <w:p w:rsidR="00D928D6" w:rsidRPr="00D928D6" w:rsidRDefault="00D928D6" w:rsidP="00D928D6">
      <w:pPr>
        <w:pStyle w:val="sod1"/>
        <w:spacing w:before="0" w:beforeAutospacing="0" w:after="0" w:afterAutospacing="0"/>
        <w:rPr>
          <w:sz w:val="28"/>
          <w:szCs w:val="28"/>
        </w:rPr>
      </w:pPr>
      <w:hyperlink r:id="rId268" w:history="1">
        <w:r w:rsidRPr="007017EF">
          <w:rPr>
            <w:rStyle w:val="a3"/>
            <w:color w:val="auto"/>
            <w:sz w:val="28"/>
            <w:szCs w:val="28"/>
            <w:u w:val="none"/>
          </w:rPr>
          <w:t>Патологическая морфология острых инфекционных болезней</w:t>
        </w:r>
      </w:hyperlink>
      <w:r>
        <w:rPr>
          <w:sz w:val="28"/>
          <w:szCs w:val="28"/>
        </w:rPr>
        <w:t>…...…</w:t>
      </w:r>
      <w:r w:rsidR="002D5459">
        <w:rPr>
          <w:sz w:val="28"/>
          <w:szCs w:val="28"/>
          <w:lang w:val="kk-KZ"/>
        </w:rPr>
        <w:t>.........</w:t>
      </w:r>
      <w:r>
        <w:rPr>
          <w:sz w:val="28"/>
          <w:szCs w:val="28"/>
        </w:rPr>
        <w:t>…</w:t>
      </w:r>
      <w:r w:rsidRPr="007017EF">
        <w:rPr>
          <w:sz w:val="28"/>
          <w:szCs w:val="28"/>
        </w:rPr>
        <w:t xml:space="preserve">  </w:t>
      </w:r>
      <w:r w:rsidRPr="00D928D6">
        <w:rPr>
          <w:sz w:val="28"/>
          <w:szCs w:val="28"/>
        </w:rPr>
        <w:t>259</w:t>
      </w:r>
    </w:p>
    <w:p w:rsidR="00D928D6" w:rsidRPr="00D928D6" w:rsidRDefault="00D928D6" w:rsidP="00D928D6">
      <w:pPr>
        <w:pStyle w:val="sod1"/>
        <w:spacing w:before="0" w:beforeAutospacing="0" w:after="0" w:afterAutospacing="0"/>
        <w:rPr>
          <w:sz w:val="28"/>
          <w:szCs w:val="28"/>
        </w:rPr>
      </w:pPr>
      <w:hyperlink r:id="rId269" w:history="1">
        <w:r w:rsidRPr="007017EF">
          <w:rPr>
            <w:rStyle w:val="a3"/>
            <w:color w:val="auto"/>
            <w:sz w:val="28"/>
            <w:szCs w:val="28"/>
            <w:u w:val="none"/>
          </w:rPr>
          <w:t>Патоморфология хронических инфекционных болезней</w:t>
        </w:r>
      </w:hyperlink>
      <w:r>
        <w:rPr>
          <w:sz w:val="28"/>
          <w:szCs w:val="28"/>
        </w:rPr>
        <w:t>………….…</w:t>
      </w:r>
      <w:r w:rsidR="002D5459">
        <w:rPr>
          <w:sz w:val="28"/>
          <w:szCs w:val="28"/>
          <w:lang w:val="kk-KZ"/>
        </w:rPr>
        <w:t>........</w:t>
      </w:r>
      <w:r>
        <w:rPr>
          <w:sz w:val="28"/>
          <w:szCs w:val="28"/>
        </w:rPr>
        <w:t>…</w:t>
      </w:r>
      <w:r w:rsidRPr="007017EF">
        <w:rPr>
          <w:sz w:val="28"/>
          <w:szCs w:val="28"/>
        </w:rPr>
        <w:t xml:space="preserve"> </w:t>
      </w:r>
      <w:r w:rsidRPr="00D928D6">
        <w:rPr>
          <w:sz w:val="28"/>
          <w:szCs w:val="28"/>
        </w:rPr>
        <w:t xml:space="preserve">  256</w:t>
      </w:r>
    </w:p>
    <w:p w:rsidR="00D928D6" w:rsidRPr="00D928D6" w:rsidRDefault="00D928D6" w:rsidP="00D928D6">
      <w:pPr>
        <w:pStyle w:val="sod1"/>
        <w:spacing w:before="0" w:beforeAutospacing="0" w:after="0" w:afterAutospacing="0"/>
        <w:rPr>
          <w:sz w:val="28"/>
          <w:szCs w:val="28"/>
        </w:rPr>
      </w:pPr>
      <w:hyperlink r:id="rId270" w:history="1">
        <w:r w:rsidRPr="007017EF">
          <w:rPr>
            <w:rStyle w:val="a3"/>
            <w:color w:val="auto"/>
            <w:sz w:val="28"/>
            <w:szCs w:val="28"/>
            <w:u w:val="none"/>
          </w:rPr>
          <w:t>Патоморфология вирусных болезней</w:t>
        </w:r>
      </w:hyperlink>
      <w:r>
        <w:rPr>
          <w:sz w:val="28"/>
          <w:szCs w:val="28"/>
        </w:rPr>
        <w:t>………………………………</w:t>
      </w:r>
      <w:r w:rsidR="002D5459">
        <w:rPr>
          <w:sz w:val="28"/>
          <w:szCs w:val="28"/>
          <w:lang w:val="kk-KZ"/>
        </w:rPr>
        <w:t>.........</w:t>
      </w:r>
      <w:r>
        <w:rPr>
          <w:sz w:val="28"/>
          <w:szCs w:val="28"/>
        </w:rPr>
        <w:t>……..</w:t>
      </w:r>
      <w:r w:rsidRPr="007017EF">
        <w:rPr>
          <w:sz w:val="28"/>
          <w:szCs w:val="28"/>
        </w:rPr>
        <w:t xml:space="preserve"> </w:t>
      </w:r>
      <w:r w:rsidRPr="00D928D6">
        <w:rPr>
          <w:sz w:val="28"/>
          <w:szCs w:val="28"/>
        </w:rPr>
        <w:t>269</w:t>
      </w:r>
    </w:p>
    <w:p w:rsidR="00D928D6" w:rsidRPr="00D928D6" w:rsidRDefault="00D928D6" w:rsidP="00D928D6">
      <w:pPr>
        <w:pStyle w:val="sod1"/>
        <w:spacing w:before="0" w:beforeAutospacing="0" w:after="0" w:afterAutospacing="0"/>
        <w:rPr>
          <w:sz w:val="28"/>
          <w:szCs w:val="28"/>
        </w:rPr>
      </w:pPr>
      <w:hyperlink r:id="rId271" w:history="1">
        <w:r w:rsidRPr="007017EF">
          <w:rPr>
            <w:rStyle w:val="a3"/>
            <w:color w:val="auto"/>
            <w:sz w:val="28"/>
            <w:szCs w:val="28"/>
            <w:u w:val="none"/>
          </w:rPr>
          <w:t>Болезни вызываемые простейшими и гельминтами</w:t>
        </w:r>
      </w:hyperlink>
      <w:r>
        <w:rPr>
          <w:sz w:val="28"/>
          <w:szCs w:val="28"/>
        </w:rPr>
        <w:t>…………………</w:t>
      </w:r>
      <w:r w:rsidR="002D5459">
        <w:rPr>
          <w:sz w:val="28"/>
          <w:szCs w:val="28"/>
          <w:lang w:val="kk-KZ"/>
        </w:rPr>
        <w:t>........</w:t>
      </w:r>
      <w:r>
        <w:rPr>
          <w:sz w:val="28"/>
          <w:szCs w:val="28"/>
        </w:rPr>
        <w:t>…..</w:t>
      </w:r>
      <w:r w:rsidRPr="007017EF">
        <w:rPr>
          <w:sz w:val="28"/>
          <w:szCs w:val="28"/>
        </w:rPr>
        <w:t xml:space="preserve"> </w:t>
      </w:r>
      <w:r>
        <w:rPr>
          <w:sz w:val="28"/>
          <w:szCs w:val="28"/>
        </w:rPr>
        <w:t xml:space="preserve"> </w:t>
      </w:r>
      <w:r w:rsidRPr="00D928D6">
        <w:rPr>
          <w:sz w:val="28"/>
          <w:szCs w:val="28"/>
        </w:rPr>
        <w:t>297</w:t>
      </w:r>
    </w:p>
    <w:p w:rsidR="00DA4AAA" w:rsidRPr="00EB4257" w:rsidRDefault="00D928D6" w:rsidP="00D928D6">
      <w:pPr>
        <w:pStyle w:val="sod1"/>
        <w:spacing w:before="0" w:beforeAutospacing="0" w:after="0" w:afterAutospacing="0"/>
      </w:pPr>
      <w:r w:rsidRPr="007017EF">
        <w:rPr>
          <w:sz w:val="28"/>
          <w:szCs w:val="28"/>
        </w:rPr>
        <w:t>Ли</w:t>
      </w:r>
      <w:r>
        <w:rPr>
          <w:sz w:val="28"/>
          <w:szCs w:val="28"/>
        </w:rPr>
        <w:t>тература………………………………………………………….……</w:t>
      </w:r>
      <w:r w:rsidR="002D5459">
        <w:rPr>
          <w:sz w:val="28"/>
          <w:szCs w:val="28"/>
          <w:lang w:val="kk-KZ"/>
        </w:rPr>
        <w:t>........</w:t>
      </w:r>
      <w:r w:rsidRPr="00D928D6">
        <w:rPr>
          <w:sz w:val="28"/>
          <w:szCs w:val="28"/>
        </w:rPr>
        <w:t>….  312</w:t>
      </w:r>
    </w:p>
    <w:p w:rsidR="00DA4AAA" w:rsidRPr="00EB4257" w:rsidRDefault="00DA4AAA" w:rsidP="00D928D6">
      <w:pPr>
        <w:rPr>
          <w:rFonts w:ascii="Times New Roman" w:eastAsia="Times New Roman" w:hAnsi="Times New Roman" w:cs="Times New Roman"/>
          <w:sz w:val="24"/>
          <w:szCs w:val="24"/>
          <w:lang w:val="kk-KZ"/>
        </w:rPr>
      </w:pPr>
    </w:p>
    <w:p w:rsidR="00314AC5" w:rsidRDefault="00E037F7" w:rsidP="00EB4257">
      <w:pPr>
        <w:rPr>
          <w:rFonts w:ascii="Times New Roman" w:hAnsi="Times New Roman" w:cs="Times New Roman"/>
          <w:sz w:val="24"/>
          <w:szCs w:val="24"/>
          <w:lang w:val="kk-KZ"/>
        </w:rPr>
      </w:pPr>
      <w:r w:rsidRPr="00EB4257">
        <w:rPr>
          <w:rFonts w:ascii="Times New Roman" w:hAnsi="Times New Roman" w:cs="Times New Roman"/>
          <w:sz w:val="24"/>
          <w:szCs w:val="24"/>
          <w:lang w:val="kk-KZ"/>
        </w:rPr>
        <w:t xml:space="preserve">                                 </w:t>
      </w:r>
    </w:p>
    <w:p w:rsidR="00314AC5" w:rsidRDefault="00314AC5" w:rsidP="00EB4257">
      <w:pPr>
        <w:rPr>
          <w:rFonts w:ascii="Times New Roman" w:hAnsi="Times New Roman" w:cs="Times New Roman"/>
          <w:sz w:val="24"/>
          <w:szCs w:val="24"/>
          <w:lang w:val="kk-KZ"/>
        </w:rPr>
      </w:pPr>
    </w:p>
    <w:p w:rsidR="00314AC5" w:rsidRDefault="00314AC5" w:rsidP="00EB4257">
      <w:pPr>
        <w:rPr>
          <w:rFonts w:ascii="Times New Roman" w:hAnsi="Times New Roman" w:cs="Times New Roman"/>
          <w:sz w:val="24"/>
          <w:szCs w:val="24"/>
          <w:lang w:val="kk-KZ"/>
        </w:rPr>
      </w:pPr>
    </w:p>
    <w:p w:rsidR="00314AC5" w:rsidRDefault="00314AC5" w:rsidP="00EB4257">
      <w:pPr>
        <w:rPr>
          <w:rFonts w:ascii="Times New Roman" w:hAnsi="Times New Roman" w:cs="Times New Roman"/>
          <w:sz w:val="24"/>
          <w:szCs w:val="24"/>
          <w:lang w:val="kk-KZ"/>
        </w:rPr>
      </w:pPr>
    </w:p>
    <w:p w:rsidR="00DE42FA" w:rsidRDefault="00DE42FA" w:rsidP="00314AC5">
      <w:pPr>
        <w:jc w:val="center"/>
        <w:rPr>
          <w:rFonts w:ascii="Times New Roman" w:eastAsia="Times New Roman" w:hAnsi="Times New Roman" w:cs="Times New Roman"/>
          <w:sz w:val="24"/>
          <w:szCs w:val="24"/>
          <w:lang w:val="kk-KZ"/>
        </w:rPr>
      </w:pPr>
    </w:p>
    <w:p w:rsidR="00E037F7" w:rsidRPr="00EB4257" w:rsidRDefault="00E037F7" w:rsidP="00314AC5">
      <w:pPr>
        <w:jc w:val="cente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Курбанова Айсулу Саимкызы</w:t>
      </w:r>
    </w:p>
    <w:p w:rsidR="00E037F7" w:rsidRPr="00EB4257" w:rsidRDefault="00E037F7" w:rsidP="00314AC5">
      <w:pPr>
        <w:jc w:val="cente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Курбанова Кунсулу Саимовна</w:t>
      </w:r>
    </w:p>
    <w:p w:rsidR="00E037F7" w:rsidRPr="00EB4257" w:rsidRDefault="00E037F7" w:rsidP="00314AC5">
      <w:pPr>
        <w:jc w:val="cente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Мейрбекова  Бахытгуль</w:t>
      </w:r>
    </w:p>
    <w:p w:rsidR="00E037F7" w:rsidRPr="00EB4257" w:rsidRDefault="00E037F7" w:rsidP="00314AC5">
      <w:pPr>
        <w:jc w:val="center"/>
        <w:rPr>
          <w:rFonts w:ascii="Times New Roman" w:eastAsia="Times New Roman" w:hAnsi="Times New Roman" w:cs="Times New Roman"/>
          <w:sz w:val="24"/>
          <w:szCs w:val="24"/>
        </w:rPr>
      </w:pPr>
    </w:p>
    <w:p w:rsidR="00E037F7" w:rsidRPr="00EB4257" w:rsidRDefault="00E037F7" w:rsidP="00314AC5">
      <w:pPr>
        <w:jc w:val="cente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Учебное пособие</w:t>
      </w:r>
    </w:p>
    <w:p w:rsidR="00E037F7" w:rsidRPr="00EB4257" w:rsidRDefault="00E037F7" w:rsidP="00314AC5">
      <w:pPr>
        <w:jc w:val="cente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 дисциплине</w:t>
      </w:r>
    </w:p>
    <w:p w:rsidR="00E037F7" w:rsidRPr="00EB4257" w:rsidRDefault="00E037F7" w:rsidP="00314AC5">
      <w:pPr>
        <w:jc w:val="cente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«Патология животных»</w:t>
      </w:r>
    </w:p>
    <w:p w:rsidR="00E037F7" w:rsidRPr="00EB4257" w:rsidRDefault="00E037F7" w:rsidP="00314AC5">
      <w:pPr>
        <w:jc w:val="cente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для студентов специальности</w:t>
      </w:r>
    </w:p>
    <w:p w:rsidR="00E037F7" w:rsidRPr="00EB4257" w:rsidRDefault="00E037F7" w:rsidP="00314AC5">
      <w:pPr>
        <w:jc w:val="cente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5В120100- Ветеринарная медицина</w:t>
      </w:r>
    </w:p>
    <w:p w:rsidR="00E037F7" w:rsidRPr="00EB4257" w:rsidRDefault="00E037F7" w:rsidP="00EB4257">
      <w:pPr>
        <w:rPr>
          <w:rFonts w:ascii="Times New Roman" w:eastAsia="Times New Roman" w:hAnsi="Times New Roman" w:cs="Times New Roman"/>
          <w:sz w:val="24"/>
          <w:szCs w:val="24"/>
        </w:rPr>
      </w:pPr>
    </w:p>
    <w:p w:rsidR="00E037F7" w:rsidRPr="00EB4257" w:rsidRDefault="00E037F7" w:rsidP="00EB4257">
      <w:pPr>
        <w:rPr>
          <w:rFonts w:ascii="Times New Roman" w:eastAsia="Times New Roman" w:hAnsi="Times New Roman" w:cs="Times New Roman"/>
          <w:sz w:val="24"/>
          <w:szCs w:val="24"/>
        </w:rPr>
      </w:pPr>
    </w:p>
    <w:p w:rsidR="00E037F7" w:rsidRPr="00EB4257" w:rsidRDefault="00E037F7" w:rsidP="00EB4257">
      <w:pPr>
        <w:rPr>
          <w:rFonts w:ascii="Times New Roman" w:eastAsia="Times New Roman" w:hAnsi="Times New Roman" w:cs="Times New Roman"/>
          <w:sz w:val="24"/>
          <w:szCs w:val="24"/>
        </w:rPr>
      </w:pPr>
    </w:p>
    <w:p w:rsidR="00E037F7" w:rsidRPr="00EB4257" w:rsidRDefault="00E037F7" w:rsidP="00EB4257">
      <w:pP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Подписано  в  печать_______________________</w:t>
      </w:r>
    </w:p>
    <w:p w:rsidR="00E037F7" w:rsidRPr="00EB4257" w:rsidRDefault="00E037F7" w:rsidP="00EB4257">
      <w:pPr>
        <w:tabs>
          <w:tab w:val="left" w:pos="3377"/>
        </w:tabs>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ab/>
        <w:t>(число, месяц, год)</w:t>
      </w:r>
    </w:p>
    <w:p w:rsidR="00E037F7" w:rsidRPr="00EB4257" w:rsidRDefault="00E037F7" w:rsidP="00EB4257">
      <w:pPr>
        <w:rPr>
          <w:rFonts w:ascii="Times New Roman" w:eastAsia="Times New Roman" w:hAnsi="Times New Roman" w:cs="Times New Roman"/>
          <w:sz w:val="24"/>
          <w:szCs w:val="24"/>
        </w:rPr>
      </w:pPr>
    </w:p>
    <w:p w:rsidR="00E037F7" w:rsidRPr="00EB4257" w:rsidRDefault="00E037F7" w:rsidP="00EB4257">
      <w:pP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xml:space="preserve">Формат  бумаги  60 </w:t>
      </w:r>
      <w:r w:rsidRPr="00EB4257">
        <w:rPr>
          <w:rFonts w:ascii="Times New Roman" w:eastAsia="Times New Roman" w:hAnsi="Times New Roman" w:cs="Times New Roman"/>
          <w:sz w:val="24"/>
          <w:szCs w:val="24"/>
          <w:lang w:val="en-US"/>
        </w:rPr>
        <w:t>x</w:t>
      </w:r>
      <w:r w:rsidRPr="00EB4257">
        <w:rPr>
          <w:rFonts w:ascii="Times New Roman" w:eastAsia="Times New Roman" w:hAnsi="Times New Roman" w:cs="Times New Roman"/>
          <w:sz w:val="24"/>
          <w:szCs w:val="24"/>
        </w:rPr>
        <w:t xml:space="preserve"> 84   1/16</w:t>
      </w:r>
    </w:p>
    <w:p w:rsidR="00E037F7" w:rsidRPr="00EB4257" w:rsidRDefault="00E037F7" w:rsidP="00EB4257">
      <w:pP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Бумага типографская. Печать офсетная. Объем  3 п.л.</w:t>
      </w:r>
    </w:p>
    <w:p w:rsidR="00E037F7" w:rsidRPr="00EB4257" w:rsidRDefault="00E037F7" w:rsidP="00EB4257">
      <w:pP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Тираж……экз. Заказ № ………</w:t>
      </w:r>
    </w:p>
    <w:p w:rsidR="00E037F7" w:rsidRPr="00EB4257" w:rsidRDefault="00E037F7" w:rsidP="00EB4257">
      <w:pPr>
        <w:rPr>
          <w:rFonts w:ascii="Times New Roman" w:eastAsia="Times New Roman" w:hAnsi="Times New Roman" w:cs="Times New Roman"/>
          <w:sz w:val="24"/>
          <w:szCs w:val="24"/>
        </w:rPr>
      </w:pPr>
    </w:p>
    <w:p w:rsidR="00E037F7" w:rsidRPr="00EB4257" w:rsidRDefault="00E037F7" w:rsidP="00EB4257">
      <w:pPr>
        <w:rPr>
          <w:rFonts w:ascii="Times New Roman" w:eastAsia="Times New Roman" w:hAnsi="Times New Roman" w:cs="Times New Roman"/>
          <w:sz w:val="24"/>
          <w:szCs w:val="24"/>
        </w:rPr>
      </w:pPr>
    </w:p>
    <w:p w:rsidR="00E037F7" w:rsidRPr="00EB4257" w:rsidRDefault="00E037F7" w:rsidP="00EB4257">
      <w:pPr>
        <w:rPr>
          <w:rFonts w:ascii="Times New Roman" w:eastAsia="Times New Roman" w:hAnsi="Times New Roman" w:cs="Times New Roman"/>
          <w:sz w:val="24"/>
          <w:szCs w:val="24"/>
        </w:rPr>
      </w:pPr>
      <w:r w:rsidRPr="00EB4257">
        <w:rPr>
          <w:rFonts w:ascii="Times New Roman" w:eastAsia="Times New Roman" w:hAnsi="Times New Roman" w:cs="Times New Roman"/>
          <w:sz w:val="24"/>
          <w:szCs w:val="24"/>
        </w:rPr>
        <w:t>© Издание Южно–Казахстанского государственного университета им.М.Ауезова</w:t>
      </w:r>
    </w:p>
    <w:p w:rsidR="00E037F7" w:rsidRPr="00EB4257" w:rsidRDefault="00E037F7" w:rsidP="00EB4257">
      <w:pPr>
        <w:rPr>
          <w:rFonts w:ascii="Times New Roman" w:eastAsia="Times New Roman" w:hAnsi="Times New Roman" w:cs="Times New Roman"/>
          <w:sz w:val="24"/>
          <w:szCs w:val="24"/>
        </w:rPr>
      </w:pPr>
    </w:p>
    <w:p w:rsidR="00E037F7" w:rsidRPr="00EB4257" w:rsidRDefault="00E037F7" w:rsidP="00EB4257">
      <w:pPr>
        <w:rPr>
          <w:rFonts w:ascii="Times New Roman" w:eastAsia="Times New Roman" w:hAnsi="Times New Roman" w:cs="Times New Roman"/>
          <w:sz w:val="24"/>
          <w:szCs w:val="24"/>
        </w:rPr>
      </w:pPr>
    </w:p>
    <w:p w:rsidR="00E037F7" w:rsidRDefault="00E037F7" w:rsidP="00EB4257">
      <w:pPr>
        <w:rPr>
          <w:rFonts w:ascii="Times New Roman" w:eastAsia="Times New Roman" w:hAnsi="Times New Roman" w:cs="Times New Roman"/>
          <w:sz w:val="24"/>
          <w:szCs w:val="24"/>
          <w:lang w:val="kk-KZ"/>
        </w:rPr>
      </w:pPr>
      <w:r w:rsidRPr="00EB4257">
        <w:rPr>
          <w:rFonts w:ascii="Times New Roman" w:eastAsia="Times New Roman" w:hAnsi="Times New Roman" w:cs="Times New Roman"/>
          <w:sz w:val="24"/>
          <w:szCs w:val="24"/>
        </w:rPr>
        <w:t>Издательский  центр  ЮКГУ  им. М.Ауезова, г. Шымкент,  пр.  Тауке хана, 5</w:t>
      </w:r>
    </w:p>
    <w:p w:rsidR="00DE42FA" w:rsidRDefault="00DE42FA" w:rsidP="00EB4257">
      <w:pPr>
        <w:rPr>
          <w:rFonts w:ascii="Times New Roman" w:eastAsia="Times New Roman" w:hAnsi="Times New Roman" w:cs="Times New Roman"/>
          <w:sz w:val="24"/>
          <w:szCs w:val="24"/>
          <w:lang w:val="kk-KZ"/>
        </w:rPr>
      </w:pPr>
    </w:p>
    <w:p w:rsidR="00DE42FA" w:rsidRDefault="00DE42FA" w:rsidP="00EB4257">
      <w:pPr>
        <w:rPr>
          <w:rFonts w:ascii="Times New Roman" w:eastAsia="Times New Roman" w:hAnsi="Times New Roman" w:cs="Times New Roman"/>
          <w:sz w:val="24"/>
          <w:szCs w:val="24"/>
          <w:lang w:val="kk-KZ"/>
        </w:rPr>
      </w:pPr>
    </w:p>
    <w:p w:rsidR="00DE42FA" w:rsidRDefault="00DE42FA" w:rsidP="00EB4257">
      <w:pPr>
        <w:rPr>
          <w:rFonts w:ascii="Times New Roman" w:eastAsia="Times New Roman" w:hAnsi="Times New Roman" w:cs="Times New Roman"/>
          <w:sz w:val="24"/>
          <w:szCs w:val="24"/>
          <w:lang w:val="kk-KZ"/>
        </w:rPr>
      </w:pPr>
    </w:p>
    <w:p w:rsidR="00D6743F" w:rsidRPr="00DE42FA" w:rsidRDefault="00D6743F" w:rsidP="00EB4257">
      <w:pPr>
        <w:rPr>
          <w:rFonts w:ascii="Times New Roman" w:eastAsia="Times New Roman" w:hAnsi="Times New Roman" w:cs="Times New Roman"/>
          <w:sz w:val="24"/>
          <w:szCs w:val="24"/>
          <w:lang w:val="kk-KZ"/>
        </w:rPr>
      </w:pPr>
    </w:p>
    <w:p w:rsidR="00E037F7" w:rsidRPr="00EB4257" w:rsidRDefault="00E037F7" w:rsidP="00EB4257">
      <w:pPr>
        <w:rPr>
          <w:rFonts w:ascii="Times New Roman" w:eastAsia="Times New Roman" w:hAnsi="Times New Roman" w:cs="Times New Roman"/>
          <w:sz w:val="24"/>
          <w:szCs w:val="24"/>
          <w:lang w:val="kk-KZ"/>
        </w:rPr>
      </w:pPr>
    </w:p>
    <w:p w:rsidR="00E037F7" w:rsidRPr="00EB4257" w:rsidRDefault="00E037F7" w:rsidP="00EB4257">
      <w:pPr>
        <w:rPr>
          <w:rFonts w:ascii="Times New Roman" w:eastAsia="Times New Roman" w:hAnsi="Times New Roman" w:cs="Times New Roman"/>
          <w:sz w:val="24"/>
          <w:szCs w:val="24"/>
          <w:lang w:val="kk-KZ"/>
        </w:rPr>
      </w:pPr>
    </w:p>
    <w:p w:rsidR="00E037F7" w:rsidRPr="00EB4257" w:rsidRDefault="00E037F7" w:rsidP="00EB4257">
      <w:pPr>
        <w:rPr>
          <w:rFonts w:ascii="Times New Roman" w:eastAsia="Times New Roman" w:hAnsi="Times New Roman" w:cs="Times New Roman"/>
          <w:sz w:val="24"/>
          <w:szCs w:val="24"/>
          <w:lang w:val="kk-KZ"/>
        </w:rPr>
      </w:pPr>
    </w:p>
    <w:sectPr w:rsidR="00E037F7" w:rsidRPr="00EB4257" w:rsidSect="00EB4257">
      <w:footerReference w:type="default" r:id="rId272"/>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4C80" w:rsidRDefault="00B44C80" w:rsidP="00D57762">
      <w:pPr>
        <w:spacing w:after="0" w:line="240" w:lineRule="auto"/>
      </w:pPr>
      <w:r>
        <w:separator/>
      </w:r>
    </w:p>
  </w:endnote>
  <w:endnote w:type="continuationSeparator" w:id="1">
    <w:p w:rsidR="00B44C80" w:rsidRDefault="00B44C80" w:rsidP="00D5776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5938016"/>
      <w:docPartObj>
        <w:docPartGallery w:val="Page Numbers (Bottom of Page)"/>
        <w:docPartUnique/>
      </w:docPartObj>
    </w:sdtPr>
    <w:sdtContent>
      <w:p w:rsidR="00D928D6" w:rsidRDefault="00D928D6">
        <w:pPr>
          <w:pStyle w:val="ab"/>
          <w:jc w:val="center"/>
        </w:pPr>
        <w:r w:rsidRPr="00EB4257">
          <w:rPr>
            <w:sz w:val="24"/>
            <w:szCs w:val="24"/>
          </w:rPr>
          <w:fldChar w:fldCharType="begin"/>
        </w:r>
        <w:r w:rsidRPr="00EB4257">
          <w:rPr>
            <w:sz w:val="24"/>
            <w:szCs w:val="24"/>
          </w:rPr>
          <w:instrText xml:space="preserve"> PAGE   \* MERGEFORMAT </w:instrText>
        </w:r>
        <w:r w:rsidRPr="00EB4257">
          <w:rPr>
            <w:sz w:val="24"/>
            <w:szCs w:val="24"/>
          </w:rPr>
          <w:fldChar w:fldCharType="separate"/>
        </w:r>
        <w:r w:rsidR="002D5459">
          <w:rPr>
            <w:noProof/>
            <w:sz w:val="24"/>
            <w:szCs w:val="24"/>
          </w:rPr>
          <w:t>316</w:t>
        </w:r>
        <w:r w:rsidRPr="00EB4257">
          <w:rPr>
            <w:sz w:val="24"/>
            <w:szCs w:val="24"/>
          </w:rPr>
          <w:fldChar w:fldCharType="end"/>
        </w:r>
      </w:p>
    </w:sdtContent>
  </w:sdt>
  <w:p w:rsidR="00D928D6" w:rsidRDefault="00D928D6">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4C80" w:rsidRDefault="00B44C80" w:rsidP="00D57762">
      <w:pPr>
        <w:spacing w:after="0" w:line="240" w:lineRule="auto"/>
      </w:pPr>
      <w:r>
        <w:separator/>
      </w:r>
    </w:p>
  </w:footnote>
  <w:footnote w:type="continuationSeparator" w:id="1">
    <w:p w:rsidR="00B44C80" w:rsidRDefault="00B44C80" w:rsidP="00D5776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0541F"/>
    <w:multiLevelType w:val="multilevel"/>
    <w:tmpl w:val="E20A16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3126848"/>
    <w:multiLevelType w:val="multilevel"/>
    <w:tmpl w:val="BDD408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633733C"/>
    <w:multiLevelType w:val="multilevel"/>
    <w:tmpl w:val="3BE2CC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50527C"/>
    <w:multiLevelType w:val="multilevel"/>
    <w:tmpl w:val="4FB65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7986F99"/>
    <w:multiLevelType w:val="multilevel"/>
    <w:tmpl w:val="FA8EBB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7BD12FF"/>
    <w:multiLevelType w:val="multilevel"/>
    <w:tmpl w:val="E7AA25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80A2A74"/>
    <w:multiLevelType w:val="multilevel"/>
    <w:tmpl w:val="DF10FB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8DD2E74"/>
    <w:multiLevelType w:val="multilevel"/>
    <w:tmpl w:val="A2B0BBE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96E77A5"/>
    <w:multiLevelType w:val="multilevel"/>
    <w:tmpl w:val="A0FC84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B630D53"/>
    <w:multiLevelType w:val="multilevel"/>
    <w:tmpl w:val="9906F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EAC7E0D"/>
    <w:multiLevelType w:val="multilevel"/>
    <w:tmpl w:val="840067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F0E4577"/>
    <w:multiLevelType w:val="multilevel"/>
    <w:tmpl w:val="4D7C0B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F7A6F00"/>
    <w:multiLevelType w:val="multilevel"/>
    <w:tmpl w:val="6A640B9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13B3656"/>
    <w:multiLevelType w:val="multilevel"/>
    <w:tmpl w:val="5F105C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30F59B4"/>
    <w:multiLevelType w:val="multilevel"/>
    <w:tmpl w:val="2EAE31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43B5324"/>
    <w:multiLevelType w:val="multilevel"/>
    <w:tmpl w:val="85F4746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146102C7"/>
    <w:multiLevelType w:val="multilevel"/>
    <w:tmpl w:val="59CA1E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147629D9"/>
    <w:multiLevelType w:val="multilevel"/>
    <w:tmpl w:val="54D613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4831A41"/>
    <w:multiLevelType w:val="multilevel"/>
    <w:tmpl w:val="E03266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4A370A1"/>
    <w:multiLevelType w:val="multilevel"/>
    <w:tmpl w:val="389035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7AD0D3A"/>
    <w:multiLevelType w:val="multilevel"/>
    <w:tmpl w:val="1FF09F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7C17F57"/>
    <w:multiLevelType w:val="multilevel"/>
    <w:tmpl w:val="1E54E7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81D4395"/>
    <w:multiLevelType w:val="multilevel"/>
    <w:tmpl w:val="D7EE81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B6230B1"/>
    <w:multiLevelType w:val="multilevel"/>
    <w:tmpl w:val="45368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C367933"/>
    <w:multiLevelType w:val="multilevel"/>
    <w:tmpl w:val="CA0CE8A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CF92951"/>
    <w:multiLevelType w:val="multilevel"/>
    <w:tmpl w:val="656425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1A022A1"/>
    <w:multiLevelType w:val="multilevel"/>
    <w:tmpl w:val="75EC47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4ED41B3"/>
    <w:multiLevelType w:val="multilevel"/>
    <w:tmpl w:val="736C6A4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25086549"/>
    <w:multiLevelType w:val="multilevel"/>
    <w:tmpl w:val="CB7CD4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25655975"/>
    <w:multiLevelType w:val="multilevel"/>
    <w:tmpl w:val="473EA5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259E569F"/>
    <w:multiLevelType w:val="multilevel"/>
    <w:tmpl w:val="AFA2620A"/>
    <w:lvl w:ilvl="0">
      <w:start w:val="1"/>
      <w:numFmt w:val="decimal"/>
      <w:lvlText w:val="%1."/>
      <w:lvlJc w:val="left"/>
      <w:pPr>
        <w:tabs>
          <w:tab w:val="num" w:pos="1070"/>
        </w:tabs>
        <w:ind w:left="107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25A7212F"/>
    <w:multiLevelType w:val="multilevel"/>
    <w:tmpl w:val="98E044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26E15270"/>
    <w:multiLevelType w:val="multilevel"/>
    <w:tmpl w:val="9C82BD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2D747220"/>
    <w:multiLevelType w:val="multilevel"/>
    <w:tmpl w:val="F056A8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2ED31610"/>
    <w:multiLevelType w:val="multilevel"/>
    <w:tmpl w:val="35322C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34210D17"/>
    <w:multiLevelType w:val="multilevel"/>
    <w:tmpl w:val="E11EE2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35E83E32"/>
    <w:multiLevelType w:val="multilevel"/>
    <w:tmpl w:val="7D803D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36632782"/>
    <w:multiLevelType w:val="multilevel"/>
    <w:tmpl w:val="A5E24E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38183957"/>
    <w:multiLevelType w:val="multilevel"/>
    <w:tmpl w:val="F6A6F1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3A521500"/>
    <w:multiLevelType w:val="multilevel"/>
    <w:tmpl w:val="AFD277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3B131926"/>
    <w:multiLevelType w:val="multilevel"/>
    <w:tmpl w:val="EBAA5B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3B8C20AE"/>
    <w:multiLevelType w:val="multilevel"/>
    <w:tmpl w:val="ECE810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3C085020"/>
    <w:multiLevelType w:val="multilevel"/>
    <w:tmpl w:val="3CE202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3C635B8D"/>
    <w:multiLevelType w:val="multilevel"/>
    <w:tmpl w:val="DE5A9D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3C927026"/>
    <w:multiLevelType w:val="multilevel"/>
    <w:tmpl w:val="76AE68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3CC231A9"/>
    <w:multiLevelType w:val="multilevel"/>
    <w:tmpl w:val="C9D46E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3DF46FEC"/>
    <w:multiLevelType w:val="multilevel"/>
    <w:tmpl w:val="F1BC82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40CA419A"/>
    <w:multiLevelType w:val="multilevel"/>
    <w:tmpl w:val="CC32444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4414046A"/>
    <w:multiLevelType w:val="multilevel"/>
    <w:tmpl w:val="F84041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4505153F"/>
    <w:multiLevelType w:val="multilevel"/>
    <w:tmpl w:val="AA2E13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45120841"/>
    <w:multiLevelType w:val="multilevel"/>
    <w:tmpl w:val="A7C00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48925696"/>
    <w:multiLevelType w:val="multilevel"/>
    <w:tmpl w:val="F7B205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4D631961"/>
    <w:multiLevelType w:val="multilevel"/>
    <w:tmpl w:val="AE2C3E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4D841164"/>
    <w:multiLevelType w:val="multilevel"/>
    <w:tmpl w:val="ABE897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51A6120C"/>
    <w:multiLevelType w:val="multilevel"/>
    <w:tmpl w:val="277E7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52AF4147"/>
    <w:multiLevelType w:val="multilevel"/>
    <w:tmpl w:val="0944F6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54E1039D"/>
    <w:multiLevelType w:val="multilevel"/>
    <w:tmpl w:val="AED0EA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550308E9"/>
    <w:multiLevelType w:val="multilevel"/>
    <w:tmpl w:val="1DCC6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586D21B8"/>
    <w:multiLevelType w:val="multilevel"/>
    <w:tmpl w:val="B1D841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59BB32DF"/>
    <w:multiLevelType w:val="multilevel"/>
    <w:tmpl w:val="96420F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5B2D0685"/>
    <w:multiLevelType w:val="multilevel"/>
    <w:tmpl w:val="9A24FF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5F602F14"/>
    <w:multiLevelType w:val="multilevel"/>
    <w:tmpl w:val="82824C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67964396"/>
    <w:multiLevelType w:val="multilevel"/>
    <w:tmpl w:val="262602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69175226"/>
    <w:multiLevelType w:val="multilevel"/>
    <w:tmpl w:val="9E6C05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6AC26B3A"/>
    <w:multiLevelType w:val="multilevel"/>
    <w:tmpl w:val="A358D5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6ACD7684"/>
    <w:multiLevelType w:val="multilevel"/>
    <w:tmpl w:val="FCCCA8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6DA0698B"/>
    <w:multiLevelType w:val="multilevel"/>
    <w:tmpl w:val="7700D5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6F8D5054"/>
    <w:multiLevelType w:val="multilevel"/>
    <w:tmpl w:val="C04E1A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6FA025BD"/>
    <w:multiLevelType w:val="multilevel"/>
    <w:tmpl w:val="087A6F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711E4B14"/>
    <w:multiLevelType w:val="multilevel"/>
    <w:tmpl w:val="F2CE6D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722F332E"/>
    <w:multiLevelType w:val="multilevel"/>
    <w:tmpl w:val="673CEC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7399787E"/>
    <w:multiLevelType w:val="multilevel"/>
    <w:tmpl w:val="A4BA04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74165063"/>
    <w:multiLevelType w:val="multilevel"/>
    <w:tmpl w:val="4B66FE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75D81F45"/>
    <w:multiLevelType w:val="multilevel"/>
    <w:tmpl w:val="95BEFD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76377489"/>
    <w:multiLevelType w:val="multilevel"/>
    <w:tmpl w:val="FC1427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nsid w:val="7808238A"/>
    <w:multiLevelType w:val="multilevel"/>
    <w:tmpl w:val="218AE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785E0914"/>
    <w:multiLevelType w:val="multilevel"/>
    <w:tmpl w:val="F634F1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78E239F2"/>
    <w:multiLevelType w:val="multilevel"/>
    <w:tmpl w:val="8D3A946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7A171755"/>
    <w:multiLevelType w:val="multilevel"/>
    <w:tmpl w:val="A3880A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7A3B7C29"/>
    <w:multiLevelType w:val="multilevel"/>
    <w:tmpl w:val="25C44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7B036697"/>
    <w:multiLevelType w:val="multilevel"/>
    <w:tmpl w:val="E6AE2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7B914180"/>
    <w:multiLevelType w:val="multilevel"/>
    <w:tmpl w:val="1DD82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7DE34F18"/>
    <w:multiLevelType w:val="multilevel"/>
    <w:tmpl w:val="0D5A76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3"/>
  </w:num>
  <w:num w:numId="3">
    <w:abstractNumId w:val="72"/>
  </w:num>
  <w:num w:numId="4">
    <w:abstractNumId w:val="79"/>
  </w:num>
  <w:num w:numId="5">
    <w:abstractNumId w:val="9"/>
  </w:num>
  <w:num w:numId="6">
    <w:abstractNumId w:val="67"/>
  </w:num>
  <w:num w:numId="7">
    <w:abstractNumId w:val="54"/>
  </w:num>
  <w:num w:numId="8">
    <w:abstractNumId w:val="23"/>
  </w:num>
  <w:num w:numId="9">
    <w:abstractNumId w:val="63"/>
  </w:num>
  <w:num w:numId="10">
    <w:abstractNumId w:val="46"/>
  </w:num>
  <w:num w:numId="11">
    <w:abstractNumId w:val="78"/>
  </w:num>
  <w:num w:numId="12">
    <w:abstractNumId w:val="68"/>
  </w:num>
  <w:num w:numId="13">
    <w:abstractNumId w:val="81"/>
  </w:num>
  <w:num w:numId="14">
    <w:abstractNumId w:val="36"/>
  </w:num>
  <w:num w:numId="15">
    <w:abstractNumId w:val="33"/>
  </w:num>
  <w:num w:numId="16">
    <w:abstractNumId w:val="1"/>
  </w:num>
  <w:num w:numId="17">
    <w:abstractNumId w:val="37"/>
  </w:num>
  <w:num w:numId="18">
    <w:abstractNumId w:val="11"/>
  </w:num>
  <w:num w:numId="19">
    <w:abstractNumId w:val="13"/>
  </w:num>
  <w:num w:numId="20">
    <w:abstractNumId w:val="28"/>
  </w:num>
  <w:num w:numId="21">
    <w:abstractNumId w:val="52"/>
  </w:num>
  <w:num w:numId="22">
    <w:abstractNumId w:val="25"/>
  </w:num>
  <w:num w:numId="23">
    <w:abstractNumId w:val="45"/>
  </w:num>
  <w:num w:numId="24">
    <w:abstractNumId w:val="82"/>
  </w:num>
  <w:num w:numId="25">
    <w:abstractNumId w:val="75"/>
  </w:num>
  <w:num w:numId="26">
    <w:abstractNumId w:val="42"/>
  </w:num>
  <w:num w:numId="27">
    <w:abstractNumId w:val="39"/>
  </w:num>
  <w:num w:numId="28">
    <w:abstractNumId w:val="64"/>
  </w:num>
  <w:num w:numId="29">
    <w:abstractNumId w:val="2"/>
  </w:num>
  <w:num w:numId="30">
    <w:abstractNumId w:val="43"/>
  </w:num>
  <w:num w:numId="31">
    <w:abstractNumId w:val="61"/>
  </w:num>
  <w:num w:numId="32">
    <w:abstractNumId w:val="5"/>
  </w:num>
  <w:num w:numId="33">
    <w:abstractNumId w:val="20"/>
  </w:num>
  <w:num w:numId="34">
    <w:abstractNumId w:val="30"/>
  </w:num>
  <w:num w:numId="35">
    <w:abstractNumId w:val="19"/>
  </w:num>
  <w:num w:numId="36">
    <w:abstractNumId w:val="51"/>
  </w:num>
  <w:num w:numId="37">
    <w:abstractNumId w:val="41"/>
  </w:num>
  <w:num w:numId="38">
    <w:abstractNumId w:val="71"/>
  </w:num>
  <w:num w:numId="39">
    <w:abstractNumId w:val="31"/>
  </w:num>
  <w:num w:numId="40">
    <w:abstractNumId w:val="65"/>
  </w:num>
  <w:num w:numId="41">
    <w:abstractNumId w:val="6"/>
  </w:num>
  <w:num w:numId="42">
    <w:abstractNumId w:val="18"/>
  </w:num>
  <w:num w:numId="43">
    <w:abstractNumId w:val="48"/>
  </w:num>
  <w:num w:numId="44">
    <w:abstractNumId w:val="34"/>
  </w:num>
  <w:num w:numId="45">
    <w:abstractNumId w:val="66"/>
  </w:num>
  <w:num w:numId="46">
    <w:abstractNumId w:val="17"/>
  </w:num>
  <w:num w:numId="47">
    <w:abstractNumId w:val="8"/>
  </w:num>
  <w:num w:numId="48">
    <w:abstractNumId w:val="80"/>
  </w:num>
  <w:num w:numId="49">
    <w:abstractNumId w:val="57"/>
  </w:num>
  <w:num w:numId="50">
    <w:abstractNumId w:val="44"/>
  </w:num>
  <w:num w:numId="51">
    <w:abstractNumId w:val="32"/>
  </w:num>
  <w:num w:numId="52">
    <w:abstractNumId w:val="69"/>
  </w:num>
  <w:num w:numId="53">
    <w:abstractNumId w:val="22"/>
  </w:num>
  <w:num w:numId="54">
    <w:abstractNumId w:val="74"/>
  </w:num>
  <w:num w:numId="55">
    <w:abstractNumId w:val="55"/>
  </w:num>
  <w:num w:numId="56">
    <w:abstractNumId w:val="14"/>
  </w:num>
  <w:num w:numId="57">
    <w:abstractNumId w:val="76"/>
  </w:num>
  <w:num w:numId="58">
    <w:abstractNumId w:val="47"/>
  </w:num>
  <w:num w:numId="59">
    <w:abstractNumId w:val="60"/>
  </w:num>
  <w:num w:numId="60">
    <w:abstractNumId w:val="62"/>
  </w:num>
  <w:num w:numId="61">
    <w:abstractNumId w:val="58"/>
  </w:num>
  <w:num w:numId="62">
    <w:abstractNumId w:val="4"/>
  </w:num>
  <w:num w:numId="63">
    <w:abstractNumId w:val="7"/>
  </w:num>
  <w:num w:numId="64">
    <w:abstractNumId w:val="12"/>
  </w:num>
  <w:num w:numId="65">
    <w:abstractNumId w:val="49"/>
  </w:num>
  <w:num w:numId="66">
    <w:abstractNumId w:val="21"/>
    <w:lvlOverride w:ilvl="0">
      <w:startOverride w:val="1"/>
    </w:lvlOverride>
  </w:num>
  <w:num w:numId="67">
    <w:abstractNumId w:val="38"/>
    <w:lvlOverride w:ilvl="0">
      <w:startOverride w:val="1"/>
    </w:lvlOverride>
  </w:num>
  <w:num w:numId="68">
    <w:abstractNumId w:val="77"/>
  </w:num>
  <w:num w:numId="69">
    <w:abstractNumId w:val="16"/>
    <w:lvlOverride w:ilvl="0">
      <w:startOverride w:val="1"/>
    </w:lvlOverride>
  </w:num>
  <w:num w:numId="70">
    <w:abstractNumId w:val="29"/>
  </w:num>
  <w:num w:numId="71">
    <w:abstractNumId w:val="40"/>
  </w:num>
  <w:num w:numId="72">
    <w:abstractNumId w:val="27"/>
  </w:num>
  <w:num w:numId="73">
    <w:abstractNumId w:val="73"/>
  </w:num>
  <w:num w:numId="74">
    <w:abstractNumId w:val="35"/>
  </w:num>
  <w:num w:numId="75">
    <w:abstractNumId w:val="0"/>
  </w:num>
  <w:num w:numId="76">
    <w:abstractNumId w:val="56"/>
  </w:num>
  <w:num w:numId="77">
    <w:abstractNumId w:val="53"/>
  </w:num>
  <w:num w:numId="78">
    <w:abstractNumId w:val="70"/>
  </w:num>
  <w:num w:numId="79">
    <w:abstractNumId w:val="59"/>
  </w:num>
  <w:num w:numId="80">
    <w:abstractNumId w:val="15"/>
  </w:num>
  <w:num w:numId="81">
    <w:abstractNumId w:val="24"/>
  </w:num>
  <w:num w:numId="82">
    <w:abstractNumId w:val="50"/>
  </w:num>
  <w:num w:numId="83">
    <w:abstractNumId w:val="26"/>
  </w:num>
  <w:numIdMacAtCleanup w:val="8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useFELayout/>
  </w:compat>
  <w:rsids>
    <w:rsidRoot w:val="0081656F"/>
    <w:rsid w:val="00001578"/>
    <w:rsid w:val="00030484"/>
    <w:rsid w:val="00081908"/>
    <w:rsid w:val="00096235"/>
    <w:rsid w:val="000C120D"/>
    <w:rsid w:val="000E1622"/>
    <w:rsid w:val="001072C1"/>
    <w:rsid w:val="00131019"/>
    <w:rsid w:val="001911A2"/>
    <w:rsid w:val="001A0A8A"/>
    <w:rsid w:val="001A6CA7"/>
    <w:rsid w:val="001D7D30"/>
    <w:rsid w:val="001E01CB"/>
    <w:rsid w:val="0025138F"/>
    <w:rsid w:val="00257414"/>
    <w:rsid w:val="002575CC"/>
    <w:rsid w:val="00281488"/>
    <w:rsid w:val="002935EF"/>
    <w:rsid w:val="002B59F4"/>
    <w:rsid w:val="002D5459"/>
    <w:rsid w:val="00304E9B"/>
    <w:rsid w:val="00314AC5"/>
    <w:rsid w:val="00323607"/>
    <w:rsid w:val="00324FBF"/>
    <w:rsid w:val="003747E3"/>
    <w:rsid w:val="0038070F"/>
    <w:rsid w:val="00382476"/>
    <w:rsid w:val="003A69F5"/>
    <w:rsid w:val="003B70E0"/>
    <w:rsid w:val="003D060C"/>
    <w:rsid w:val="00446039"/>
    <w:rsid w:val="0047595C"/>
    <w:rsid w:val="004B4299"/>
    <w:rsid w:val="004E1CEC"/>
    <w:rsid w:val="00503A40"/>
    <w:rsid w:val="0054151F"/>
    <w:rsid w:val="005705D0"/>
    <w:rsid w:val="00581E83"/>
    <w:rsid w:val="00595AFC"/>
    <w:rsid w:val="00623387"/>
    <w:rsid w:val="006274A1"/>
    <w:rsid w:val="00641038"/>
    <w:rsid w:val="0069491F"/>
    <w:rsid w:val="006B409F"/>
    <w:rsid w:val="006E3DC2"/>
    <w:rsid w:val="006F36AB"/>
    <w:rsid w:val="007231AF"/>
    <w:rsid w:val="007C25C6"/>
    <w:rsid w:val="007C5B7A"/>
    <w:rsid w:val="007D6D1D"/>
    <w:rsid w:val="00812B95"/>
    <w:rsid w:val="0081656F"/>
    <w:rsid w:val="00862047"/>
    <w:rsid w:val="009505E2"/>
    <w:rsid w:val="00966E32"/>
    <w:rsid w:val="00984A30"/>
    <w:rsid w:val="00990194"/>
    <w:rsid w:val="009959E5"/>
    <w:rsid w:val="00A21FBF"/>
    <w:rsid w:val="00A520F9"/>
    <w:rsid w:val="00AB69DD"/>
    <w:rsid w:val="00AF5067"/>
    <w:rsid w:val="00B42D81"/>
    <w:rsid w:val="00B44C80"/>
    <w:rsid w:val="00B67FC4"/>
    <w:rsid w:val="00B73BFB"/>
    <w:rsid w:val="00B76DBF"/>
    <w:rsid w:val="00BC1A19"/>
    <w:rsid w:val="00BD4412"/>
    <w:rsid w:val="00C04D68"/>
    <w:rsid w:val="00C06042"/>
    <w:rsid w:val="00C1335E"/>
    <w:rsid w:val="00C31C24"/>
    <w:rsid w:val="00CB17CA"/>
    <w:rsid w:val="00CB627E"/>
    <w:rsid w:val="00CC5F9F"/>
    <w:rsid w:val="00CC680F"/>
    <w:rsid w:val="00CC71F2"/>
    <w:rsid w:val="00CD0710"/>
    <w:rsid w:val="00CD1A80"/>
    <w:rsid w:val="00CE6EFB"/>
    <w:rsid w:val="00CF76F3"/>
    <w:rsid w:val="00D4106A"/>
    <w:rsid w:val="00D533EC"/>
    <w:rsid w:val="00D57762"/>
    <w:rsid w:val="00D63B35"/>
    <w:rsid w:val="00D6743F"/>
    <w:rsid w:val="00D928D6"/>
    <w:rsid w:val="00DA4AAA"/>
    <w:rsid w:val="00DB5139"/>
    <w:rsid w:val="00DD187D"/>
    <w:rsid w:val="00DD4009"/>
    <w:rsid w:val="00DE42FA"/>
    <w:rsid w:val="00DF7C79"/>
    <w:rsid w:val="00E00646"/>
    <w:rsid w:val="00E037F7"/>
    <w:rsid w:val="00E13FFF"/>
    <w:rsid w:val="00E15F10"/>
    <w:rsid w:val="00E438A6"/>
    <w:rsid w:val="00E71E6E"/>
    <w:rsid w:val="00EB4257"/>
    <w:rsid w:val="00EC1292"/>
    <w:rsid w:val="00F31E9C"/>
    <w:rsid w:val="00F511E1"/>
    <w:rsid w:val="00FF3B5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Simple 1" w:uiPriority="0"/>
    <w:lsdException w:name="Table Classic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5139"/>
  </w:style>
  <w:style w:type="paragraph" w:styleId="1">
    <w:name w:val="heading 1"/>
    <w:basedOn w:val="a"/>
    <w:next w:val="a"/>
    <w:link w:val="10"/>
    <w:qFormat/>
    <w:rsid w:val="00CC71F2"/>
    <w:pPr>
      <w:keepNext/>
      <w:autoSpaceDE w:val="0"/>
      <w:autoSpaceDN w:val="0"/>
      <w:spacing w:after="0" w:line="240" w:lineRule="exact"/>
      <w:jc w:val="center"/>
      <w:outlineLvl w:val="0"/>
    </w:pPr>
    <w:rPr>
      <w:rFonts w:ascii="Courier New" w:eastAsia="Times New Roman" w:hAnsi="Courier New" w:cs="Courier New"/>
      <w:b/>
      <w:bCs/>
      <w:sz w:val="28"/>
      <w:szCs w:val="28"/>
    </w:rPr>
  </w:style>
  <w:style w:type="paragraph" w:styleId="2">
    <w:name w:val="heading 2"/>
    <w:basedOn w:val="a"/>
    <w:link w:val="20"/>
    <w:qFormat/>
    <w:rsid w:val="0081656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81656F"/>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0"/>
    <w:uiPriority w:val="9"/>
    <w:semiHidden/>
    <w:unhideWhenUsed/>
    <w:qFormat/>
    <w:rsid w:val="00CC71F2"/>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CC71F2"/>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6274A1"/>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C71F2"/>
    <w:rPr>
      <w:rFonts w:ascii="Courier New" w:eastAsia="Times New Roman" w:hAnsi="Courier New" w:cs="Courier New"/>
      <w:b/>
      <w:bCs/>
      <w:sz w:val="28"/>
      <w:szCs w:val="28"/>
    </w:rPr>
  </w:style>
  <w:style w:type="character" w:customStyle="1" w:styleId="20">
    <w:name w:val="Заголовок 2 Знак"/>
    <w:basedOn w:val="a0"/>
    <w:link w:val="2"/>
    <w:rsid w:val="0081656F"/>
    <w:rPr>
      <w:rFonts w:ascii="Times New Roman" w:eastAsia="Times New Roman" w:hAnsi="Times New Roman" w:cs="Times New Roman"/>
      <w:b/>
      <w:bCs/>
      <w:sz w:val="36"/>
      <w:szCs w:val="36"/>
    </w:rPr>
  </w:style>
  <w:style w:type="character" w:customStyle="1" w:styleId="30">
    <w:name w:val="Заголовок 3 Знак"/>
    <w:basedOn w:val="a0"/>
    <w:link w:val="3"/>
    <w:uiPriority w:val="9"/>
    <w:rsid w:val="0081656F"/>
    <w:rPr>
      <w:rFonts w:ascii="Times New Roman" w:eastAsia="Times New Roman" w:hAnsi="Times New Roman" w:cs="Times New Roman"/>
      <w:b/>
      <w:bCs/>
      <w:sz w:val="27"/>
      <w:szCs w:val="27"/>
    </w:rPr>
  </w:style>
  <w:style w:type="character" w:customStyle="1" w:styleId="40">
    <w:name w:val="Заголовок 4 Знак"/>
    <w:basedOn w:val="a0"/>
    <w:link w:val="4"/>
    <w:uiPriority w:val="9"/>
    <w:semiHidden/>
    <w:rsid w:val="00CC71F2"/>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CC71F2"/>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6274A1"/>
    <w:rPr>
      <w:rFonts w:asciiTheme="majorHAnsi" w:eastAsiaTheme="majorEastAsia" w:hAnsiTheme="majorHAnsi" w:cstheme="majorBidi"/>
      <w:i/>
      <w:iCs/>
      <w:color w:val="243F60" w:themeColor="accent1" w:themeShade="7F"/>
    </w:rPr>
  </w:style>
  <w:style w:type="paragraph" w:customStyle="1" w:styleId="sod1">
    <w:name w:val="sod1"/>
    <w:basedOn w:val="a"/>
    <w:rsid w:val="0081656F"/>
    <w:pPr>
      <w:spacing w:before="100" w:beforeAutospacing="1" w:after="100" w:afterAutospacing="1" w:line="240" w:lineRule="auto"/>
    </w:pPr>
    <w:rPr>
      <w:rFonts w:ascii="Times New Roman" w:eastAsia="Times New Roman" w:hAnsi="Times New Roman" w:cs="Times New Roman"/>
      <w:sz w:val="24"/>
      <w:szCs w:val="24"/>
    </w:rPr>
  </w:style>
  <w:style w:type="character" w:styleId="a3">
    <w:name w:val="Hyperlink"/>
    <w:basedOn w:val="a0"/>
    <w:uiPriority w:val="99"/>
    <w:semiHidden/>
    <w:unhideWhenUsed/>
    <w:rsid w:val="0081656F"/>
    <w:rPr>
      <w:color w:val="0000FF"/>
      <w:u w:val="single"/>
    </w:rPr>
  </w:style>
  <w:style w:type="paragraph" w:customStyle="1" w:styleId="sod3">
    <w:name w:val="sod3"/>
    <w:basedOn w:val="a"/>
    <w:rsid w:val="008165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od2">
    <w:name w:val="sod2"/>
    <w:basedOn w:val="a"/>
    <w:rsid w:val="0081656F"/>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Normal (Web)"/>
    <w:basedOn w:val="a"/>
    <w:uiPriority w:val="99"/>
    <w:unhideWhenUsed/>
    <w:rsid w:val="008165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t">
    <w:name w:val="bot"/>
    <w:basedOn w:val="a"/>
    <w:rsid w:val="006274A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los">
    <w:name w:val="glos"/>
    <w:basedOn w:val="a"/>
    <w:rsid w:val="0025138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od0">
    <w:name w:val="sod0"/>
    <w:basedOn w:val="a"/>
    <w:rsid w:val="0025138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od">
    <w:name w:val="mod"/>
    <w:basedOn w:val="a"/>
    <w:rsid w:val="0025138F"/>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List Paragraph"/>
    <w:basedOn w:val="a"/>
    <w:uiPriority w:val="34"/>
    <w:qFormat/>
    <w:rsid w:val="00D533EC"/>
    <w:pPr>
      <w:ind w:left="720"/>
      <w:contextualSpacing/>
    </w:pPr>
  </w:style>
  <w:style w:type="paragraph" w:styleId="a6">
    <w:name w:val="Body Text"/>
    <w:basedOn w:val="a"/>
    <w:link w:val="a7"/>
    <w:rsid w:val="00CC71F2"/>
    <w:pPr>
      <w:autoSpaceDE w:val="0"/>
      <w:autoSpaceDN w:val="0"/>
      <w:spacing w:after="0" w:line="321" w:lineRule="exact"/>
      <w:jc w:val="center"/>
    </w:pPr>
    <w:rPr>
      <w:rFonts w:ascii="Courier New" w:eastAsia="Times New Roman" w:hAnsi="Courier New" w:cs="Courier New"/>
      <w:sz w:val="28"/>
      <w:szCs w:val="28"/>
    </w:rPr>
  </w:style>
  <w:style w:type="character" w:customStyle="1" w:styleId="a7">
    <w:name w:val="Основной текст Знак"/>
    <w:basedOn w:val="a0"/>
    <w:link w:val="a6"/>
    <w:rsid w:val="00CC71F2"/>
    <w:rPr>
      <w:rFonts w:ascii="Courier New" w:eastAsia="Times New Roman" w:hAnsi="Courier New" w:cs="Courier New"/>
      <w:sz w:val="28"/>
      <w:szCs w:val="28"/>
    </w:rPr>
  </w:style>
  <w:style w:type="paragraph" w:styleId="21">
    <w:name w:val="Body Text 2"/>
    <w:basedOn w:val="a"/>
    <w:link w:val="22"/>
    <w:rsid w:val="00CC71F2"/>
    <w:pPr>
      <w:autoSpaceDE w:val="0"/>
      <w:autoSpaceDN w:val="0"/>
      <w:spacing w:before="9" w:after="0" w:line="360" w:lineRule="auto"/>
    </w:pPr>
    <w:rPr>
      <w:rFonts w:ascii="Courier New" w:eastAsia="Times New Roman" w:hAnsi="Courier New" w:cs="Courier New"/>
      <w:sz w:val="28"/>
      <w:szCs w:val="28"/>
    </w:rPr>
  </w:style>
  <w:style w:type="character" w:customStyle="1" w:styleId="22">
    <w:name w:val="Основной текст 2 Знак"/>
    <w:basedOn w:val="a0"/>
    <w:link w:val="21"/>
    <w:rsid w:val="00CC71F2"/>
    <w:rPr>
      <w:rFonts w:ascii="Courier New" w:eastAsia="Times New Roman" w:hAnsi="Courier New" w:cs="Courier New"/>
      <w:sz w:val="28"/>
      <w:szCs w:val="28"/>
    </w:rPr>
  </w:style>
  <w:style w:type="paragraph" w:styleId="23">
    <w:name w:val="Body Text Indent 2"/>
    <w:basedOn w:val="a"/>
    <w:link w:val="24"/>
    <w:rsid w:val="00CC71F2"/>
    <w:pPr>
      <w:autoSpaceDE w:val="0"/>
      <w:autoSpaceDN w:val="0"/>
      <w:spacing w:before="96" w:after="0" w:line="360" w:lineRule="auto"/>
      <w:ind w:firstLine="720"/>
    </w:pPr>
    <w:rPr>
      <w:rFonts w:ascii="Courier New" w:eastAsia="Times New Roman" w:hAnsi="Courier New" w:cs="Courier New"/>
      <w:sz w:val="28"/>
      <w:szCs w:val="28"/>
    </w:rPr>
  </w:style>
  <w:style w:type="character" w:customStyle="1" w:styleId="24">
    <w:name w:val="Основной текст с отступом 2 Знак"/>
    <w:basedOn w:val="a0"/>
    <w:link w:val="23"/>
    <w:rsid w:val="00CC71F2"/>
    <w:rPr>
      <w:rFonts w:ascii="Courier New" w:eastAsia="Times New Roman" w:hAnsi="Courier New" w:cs="Courier New"/>
      <w:sz w:val="28"/>
      <w:szCs w:val="28"/>
    </w:rPr>
  </w:style>
  <w:style w:type="paragraph" w:styleId="a8">
    <w:name w:val="header"/>
    <w:basedOn w:val="a"/>
    <w:link w:val="a9"/>
    <w:rsid w:val="00CC71F2"/>
    <w:pPr>
      <w:tabs>
        <w:tab w:val="center" w:pos="4153"/>
        <w:tab w:val="right" w:pos="8306"/>
      </w:tabs>
      <w:autoSpaceDE w:val="0"/>
      <w:autoSpaceDN w:val="0"/>
      <w:spacing w:after="0" w:line="240" w:lineRule="auto"/>
    </w:pPr>
    <w:rPr>
      <w:rFonts w:ascii="Courier New" w:eastAsia="Times New Roman" w:hAnsi="Courier New" w:cs="Courier New"/>
      <w:sz w:val="24"/>
      <w:szCs w:val="24"/>
    </w:rPr>
  </w:style>
  <w:style w:type="character" w:customStyle="1" w:styleId="a9">
    <w:name w:val="Верхний колонтитул Знак"/>
    <w:basedOn w:val="a0"/>
    <w:link w:val="a8"/>
    <w:rsid w:val="00CC71F2"/>
    <w:rPr>
      <w:rFonts w:ascii="Courier New" w:eastAsia="Times New Roman" w:hAnsi="Courier New" w:cs="Courier New"/>
      <w:sz w:val="24"/>
      <w:szCs w:val="24"/>
    </w:rPr>
  </w:style>
  <w:style w:type="character" w:styleId="aa">
    <w:name w:val="page number"/>
    <w:basedOn w:val="a0"/>
    <w:rsid w:val="00CC71F2"/>
  </w:style>
  <w:style w:type="paragraph" w:styleId="ab">
    <w:name w:val="footer"/>
    <w:basedOn w:val="a"/>
    <w:link w:val="ac"/>
    <w:uiPriority w:val="99"/>
    <w:rsid w:val="00CC71F2"/>
    <w:pPr>
      <w:widowControl w:val="0"/>
      <w:tabs>
        <w:tab w:val="center" w:pos="4153"/>
        <w:tab w:val="right" w:pos="8306"/>
      </w:tabs>
      <w:autoSpaceDE w:val="0"/>
      <w:autoSpaceDN w:val="0"/>
      <w:spacing w:after="0" w:line="240" w:lineRule="auto"/>
    </w:pPr>
    <w:rPr>
      <w:rFonts w:ascii="Courier New" w:eastAsia="Times New Roman" w:hAnsi="Courier New" w:cs="Courier New"/>
      <w:sz w:val="20"/>
      <w:szCs w:val="20"/>
    </w:rPr>
  </w:style>
  <w:style w:type="character" w:customStyle="1" w:styleId="ac">
    <w:name w:val="Нижний колонтитул Знак"/>
    <w:basedOn w:val="a0"/>
    <w:link w:val="ab"/>
    <w:uiPriority w:val="99"/>
    <w:rsid w:val="00CC71F2"/>
    <w:rPr>
      <w:rFonts w:ascii="Courier New" w:eastAsia="Times New Roman" w:hAnsi="Courier New" w:cs="Courier New"/>
      <w:sz w:val="20"/>
      <w:szCs w:val="20"/>
    </w:rPr>
  </w:style>
  <w:style w:type="paragraph" w:styleId="ad">
    <w:name w:val="Balloon Text"/>
    <w:basedOn w:val="a"/>
    <w:link w:val="ae"/>
    <w:uiPriority w:val="99"/>
    <w:semiHidden/>
    <w:unhideWhenUsed/>
    <w:rsid w:val="00E037F7"/>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E037F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3021106">
      <w:bodyDiv w:val="1"/>
      <w:marLeft w:val="0"/>
      <w:marRight w:val="0"/>
      <w:marTop w:val="0"/>
      <w:marBottom w:val="0"/>
      <w:divBdr>
        <w:top w:val="none" w:sz="0" w:space="0" w:color="auto"/>
        <w:left w:val="none" w:sz="0" w:space="0" w:color="auto"/>
        <w:bottom w:val="none" w:sz="0" w:space="0" w:color="auto"/>
        <w:right w:val="none" w:sz="0" w:space="0" w:color="auto"/>
      </w:divBdr>
    </w:div>
    <w:div w:id="125971829">
      <w:bodyDiv w:val="1"/>
      <w:marLeft w:val="0"/>
      <w:marRight w:val="0"/>
      <w:marTop w:val="0"/>
      <w:marBottom w:val="0"/>
      <w:divBdr>
        <w:top w:val="none" w:sz="0" w:space="0" w:color="auto"/>
        <w:left w:val="none" w:sz="0" w:space="0" w:color="auto"/>
        <w:bottom w:val="none" w:sz="0" w:space="0" w:color="auto"/>
        <w:right w:val="none" w:sz="0" w:space="0" w:color="auto"/>
      </w:divBdr>
    </w:div>
    <w:div w:id="170608728">
      <w:bodyDiv w:val="1"/>
      <w:marLeft w:val="0"/>
      <w:marRight w:val="0"/>
      <w:marTop w:val="0"/>
      <w:marBottom w:val="0"/>
      <w:divBdr>
        <w:top w:val="none" w:sz="0" w:space="0" w:color="auto"/>
        <w:left w:val="none" w:sz="0" w:space="0" w:color="auto"/>
        <w:bottom w:val="none" w:sz="0" w:space="0" w:color="auto"/>
        <w:right w:val="none" w:sz="0" w:space="0" w:color="auto"/>
      </w:divBdr>
    </w:div>
    <w:div w:id="175341511">
      <w:bodyDiv w:val="1"/>
      <w:marLeft w:val="0"/>
      <w:marRight w:val="0"/>
      <w:marTop w:val="0"/>
      <w:marBottom w:val="0"/>
      <w:divBdr>
        <w:top w:val="none" w:sz="0" w:space="0" w:color="auto"/>
        <w:left w:val="none" w:sz="0" w:space="0" w:color="auto"/>
        <w:bottom w:val="none" w:sz="0" w:space="0" w:color="auto"/>
        <w:right w:val="none" w:sz="0" w:space="0" w:color="auto"/>
      </w:divBdr>
    </w:div>
    <w:div w:id="177350593">
      <w:bodyDiv w:val="1"/>
      <w:marLeft w:val="0"/>
      <w:marRight w:val="0"/>
      <w:marTop w:val="0"/>
      <w:marBottom w:val="0"/>
      <w:divBdr>
        <w:top w:val="none" w:sz="0" w:space="0" w:color="auto"/>
        <w:left w:val="none" w:sz="0" w:space="0" w:color="auto"/>
        <w:bottom w:val="none" w:sz="0" w:space="0" w:color="auto"/>
        <w:right w:val="none" w:sz="0" w:space="0" w:color="auto"/>
      </w:divBdr>
    </w:div>
    <w:div w:id="213155720">
      <w:bodyDiv w:val="1"/>
      <w:marLeft w:val="0"/>
      <w:marRight w:val="0"/>
      <w:marTop w:val="0"/>
      <w:marBottom w:val="0"/>
      <w:divBdr>
        <w:top w:val="none" w:sz="0" w:space="0" w:color="auto"/>
        <w:left w:val="none" w:sz="0" w:space="0" w:color="auto"/>
        <w:bottom w:val="none" w:sz="0" w:space="0" w:color="auto"/>
        <w:right w:val="none" w:sz="0" w:space="0" w:color="auto"/>
      </w:divBdr>
    </w:div>
    <w:div w:id="223950290">
      <w:bodyDiv w:val="1"/>
      <w:marLeft w:val="0"/>
      <w:marRight w:val="0"/>
      <w:marTop w:val="0"/>
      <w:marBottom w:val="0"/>
      <w:divBdr>
        <w:top w:val="none" w:sz="0" w:space="0" w:color="auto"/>
        <w:left w:val="none" w:sz="0" w:space="0" w:color="auto"/>
        <w:bottom w:val="none" w:sz="0" w:space="0" w:color="auto"/>
        <w:right w:val="none" w:sz="0" w:space="0" w:color="auto"/>
      </w:divBdr>
    </w:div>
    <w:div w:id="269122041">
      <w:bodyDiv w:val="1"/>
      <w:marLeft w:val="0"/>
      <w:marRight w:val="0"/>
      <w:marTop w:val="0"/>
      <w:marBottom w:val="0"/>
      <w:divBdr>
        <w:top w:val="none" w:sz="0" w:space="0" w:color="auto"/>
        <w:left w:val="none" w:sz="0" w:space="0" w:color="auto"/>
        <w:bottom w:val="none" w:sz="0" w:space="0" w:color="auto"/>
        <w:right w:val="none" w:sz="0" w:space="0" w:color="auto"/>
      </w:divBdr>
    </w:div>
    <w:div w:id="280458879">
      <w:bodyDiv w:val="1"/>
      <w:marLeft w:val="0"/>
      <w:marRight w:val="0"/>
      <w:marTop w:val="0"/>
      <w:marBottom w:val="0"/>
      <w:divBdr>
        <w:top w:val="none" w:sz="0" w:space="0" w:color="auto"/>
        <w:left w:val="none" w:sz="0" w:space="0" w:color="auto"/>
        <w:bottom w:val="none" w:sz="0" w:space="0" w:color="auto"/>
        <w:right w:val="none" w:sz="0" w:space="0" w:color="auto"/>
      </w:divBdr>
    </w:div>
    <w:div w:id="281503358">
      <w:bodyDiv w:val="1"/>
      <w:marLeft w:val="0"/>
      <w:marRight w:val="0"/>
      <w:marTop w:val="0"/>
      <w:marBottom w:val="0"/>
      <w:divBdr>
        <w:top w:val="none" w:sz="0" w:space="0" w:color="auto"/>
        <w:left w:val="none" w:sz="0" w:space="0" w:color="auto"/>
        <w:bottom w:val="none" w:sz="0" w:space="0" w:color="auto"/>
        <w:right w:val="none" w:sz="0" w:space="0" w:color="auto"/>
      </w:divBdr>
    </w:div>
    <w:div w:id="334959852">
      <w:bodyDiv w:val="1"/>
      <w:marLeft w:val="0"/>
      <w:marRight w:val="0"/>
      <w:marTop w:val="0"/>
      <w:marBottom w:val="0"/>
      <w:divBdr>
        <w:top w:val="none" w:sz="0" w:space="0" w:color="auto"/>
        <w:left w:val="none" w:sz="0" w:space="0" w:color="auto"/>
        <w:bottom w:val="none" w:sz="0" w:space="0" w:color="auto"/>
        <w:right w:val="none" w:sz="0" w:space="0" w:color="auto"/>
      </w:divBdr>
    </w:div>
    <w:div w:id="461272484">
      <w:bodyDiv w:val="1"/>
      <w:marLeft w:val="0"/>
      <w:marRight w:val="0"/>
      <w:marTop w:val="0"/>
      <w:marBottom w:val="0"/>
      <w:divBdr>
        <w:top w:val="none" w:sz="0" w:space="0" w:color="auto"/>
        <w:left w:val="none" w:sz="0" w:space="0" w:color="auto"/>
        <w:bottom w:val="none" w:sz="0" w:space="0" w:color="auto"/>
        <w:right w:val="none" w:sz="0" w:space="0" w:color="auto"/>
      </w:divBdr>
    </w:div>
    <w:div w:id="487743771">
      <w:bodyDiv w:val="1"/>
      <w:marLeft w:val="0"/>
      <w:marRight w:val="0"/>
      <w:marTop w:val="0"/>
      <w:marBottom w:val="0"/>
      <w:divBdr>
        <w:top w:val="none" w:sz="0" w:space="0" w:color="auto"/>
        <w:left w:val="none" w:sz="0" w:space="0" w:color="auto"/>
        <w:bottom w:val="none" w:sz="0" w:space="0" w:color="auto"/>
        <w:right w:val="none" w:sz="0" w:space="0" w:color="auto"/>
      </w:divBdr>
    </w:div>
    <w:div w:id="551044711">
      <w:bodyDiv w:val="1"/>
      <w:marLeft w:val="0"/>
      <w:marRight w:val="0"/>
      <w:marTop w:val="0"/>
      <w:marBottom w:val="0"/>
      <w:divBdr>
        <w:top w:val="none" w:sz="0" w:space="0" w:color="auto"/>
        <w:left w:val="none" w:sz="0" w:space="0" w:color="auto"/>
        <w:bottom w:val="none" w:sz="0" w:space="0" w:color="auto"/>
        <w:right w:val="none" w:sz="0" w:space="0" w:color="auto"/>
      </w:divBdr>
    </w:div>
    <w:div w:id="588584019">
      <w:bodyDiv w:val="1"/>
      <w:marLeft w:val="0"/>
      <w:marRight w:val="0"/>
      <w:marTop w:val="0"/>
      <w:marBottom w:val="0"/>
      <w:divBdr>
        <w:top w:val="none" w:sz="0" w:space="0" w:color="auto"/>
        <w:left w:val="none" w:sz="0" w:space="0" w:color="auto"/>
        <w:bottom w:val="none" w:sz="0" w:space="0" w:color="auto"/>
        <w:right w:val="none" w:sz="0" w:space="0" w:color="auto"/>
      </w:divBdr>
    </w:div>
    <w:div w:id="593902955">
      <w:bodyDiv w:val="1"/>
      <w:marLeft w:val="0"/>
      <w:marRight w:val="0"/>
      <w:marTop w:val="0"/>
      <w:marBottom w:val="0"/>
      <w:divBdr>
        <w:top w:val="none" w:sz="0" w:space="0" w:color="auto"/>
        <w:left w:val="none" w:sz="0" w:space="0" w:color="auto"/>
        <w:bottom w:val="none" w:sz="0" w:space="0" w:color="auto"/>
        <w:right w:val="none" w:sz="0" w:space="0" w:color="auto"/>
      </w:divBdr>
    </w:div>
    <w:div w:id="614799902">
      <w:bodyDiv w:val="1"/>
      <w:marLeft w:val="0"/>
      <w:marRight w:val="0"/>
      <w:marTop w:val="0"/>
      <w:marBottom w:val="0"/>
      <w:divBdr>
        <w:top w:val="none" w:sz="0" w:space="0" w:color="auto"/>
        <w:left w:val="none" w:sz="0" w:space="0" w:color="auto"/>
        <w:bottom w:val="none" w:sz="0" w:space="0" w:color="auto"/>
        <w:right w:val="none" w:sz="0" w:space="0" w:color="auto"/>
      </w:divBdr>
    </w:div>
    <w:div w:id="636448741">
      <w:bodyDiv w:val="1"/>
      <w:marLeft w:val="0"/>
      <w:marRight w:val="0"/>
      <w:marTop w:val="0"/>
      <w:marBottom w:val="0"/>
      <w:divBdr>
        <w:top w:val="none" w:sz="0" w:space="0" w:color="auto"/>
        <w:left w:val="none" w:sz="0" w:space="0" w:color="auto"/>
        <w:bottom w:val="none" w:sz="0" w:space="0" w:color="auto"/>
        <w:right w:val="none" w:sz="0" w:space="0" w:color="auto"/>
      </w:divBdr>
    </w:div>
    <w:div w:id="637296799">
      <w:bodyDiv w:val="1"/>
      <w:marLeft w:val="0"/>
      <w:marRight w:val="0"/>
      <w:marTop w:val="0"/>
      <w:marBottom w:val="0"/>
      <w:divBdr>
        <w:top w:val="none" w:sz="0" w:space="0" w:color="auto"/>
        <w:left w:val="none" w:sz="0" w:space="0" w:color="auto"/>
        <w:bottom w:val="none" w:sz="0" w:space="0" w:color="auto"/>
        <w:right w:val="none" w:sz="0" w:space="0" w:color="auto"/>
      </w:divBdr>
    </w:div>
    <w:div w:id="651836006">
      <w:bodyDiv w:val="1"/>
      <w:marLeft w:val="0"/>
      <w:marRight w:val="0"/>
      <w:marTop w:val="0"/>
      <w:marBottom w:val="0"/>
      <w:divBdr>
        <w:top w:val="none" w:sz="0" w:space="0" w:color="auto"/>
        <w:left w:val="none" w:sz="0" w:space="0" w:color="auto"/>
        <w:bottom w:val="none" w:sz="0" w:space="0" w:color="auto"/>
        <w:right w:val="none" w:sz="0" w:space="0" w:color="auto"/>
      </w:divBdr>
    </w:div>
    <w:div w:id="704839967">
      <w:bodyDiv w:val="1"/>
      <w:marLeft w:val="0"/>
      <w:marRight w:val="0"/>
      <w:marTop w:val="0"/>
      <w:marBottom w:val="0"/>
      <w:divBdr>
        <w:top w:val="none" w:sz="0" w:space="0" w:color="auto"/>
        <w:left w:val="none" w:sz="0" w:space="0" w:color="auto"/>
        <w:bottom w:val="none" w:sz="0" w:space="0" w:color="auto"/>
        <w:right w:val="none" w:sz="0" w:space="0" w:color="auto"/>
      </w:divBdr>
    </w:div>
    <w:div w:id="822739244">
      <w:bodyDiv w:val="1"/>
      <w:marLeft w:val="0"/>
      <w:marRight w:val="0"/>
      <w:marTop w:val="0"/>
      <w:marBottom w:val="0"/>
      <w:divBdr>
        <w:top w:val="none" w:sz="0" w:space="0" w:color="auto"/>
        <w:left w:val="none" w:sz="0" w:space="0" w:color="auto"/>
        <w:bottom w:val="none" w:sz="0" w:space="0" w:color="auto"/>
        <w:right w:val="none" w:sz="0" w:space="0" w:color="auto"/>
      </w:divBdr>
    </w:div>
    <w:div w:id="862939196">
      <w:bodyDiv w:val="1"/>
      <w:marLeft w:val="0"/>
      <w:marRight w:val="0"/>
      <w:marTop w:val="0"/>
      <w:marBottom w:val="0"/>
      <w:divBdr>
        <w:top w:val="none" w:sz="0" w:space="0" w:color="auto"/>
        <w:left w:val="none" w:sz="0" w:space="0" w:color="auto"/>
        <w:bottom w:val="none" w:sz="0" w:space="0" w:color="auto"/>
        <w:right w:val="none" w:sz="0" w:space="0" w:color="auto"/>
      </w:divBdr>
    </w:div>
    <w:div w:id="875462350">
      <w:bodyDiv w:val="1"/>
      <w:marLeft w:val="0"/>
      <w:marRight w:val="0"/>
      <w:marTop w:val="0"/>
      <w:marBottom w:val="0"/>
      <w:divBdr>
        <w:top w:val="none" w:sz="0" w:space="0" w:color="auto"/>
        <w:left w:val="none" w:sz="0" w:space="0" w:color="auto"/>
        <w:bottom w:val="none" w:sz="0" w:space="0" w:color="auto"/>
        <w:right w:val="none" w:sz="0" w:space="0" w:color="auto"/>
      </w:divBdr>
    </w:div>
    <w:div w:id="917518747">
      <w:bodyDiv w:val="1"/>
      <w:marLeft w:val="0"/>
      <w:marRight w:val="0"/>
      <w:marTop w:val="0"/>
      <w:marBottom w:val="0"/>
      <w:divBdr>
        <w:top w:val="none" w:sz="0" w:space="0" w:color="auto"/>
        <w:left w:val="none" w:sz="0" w:space="0" w:color="auto"/>
        <w:bottom w:val="none" w:sz="0" w:space="0" w:color="auto"/>
        <w:right w:val="none" w:sz="0" w:space="0" w:color="auto"/>
      </w:divBdr>
    </w:div>
    <w:div w:id="927730759">
      <w:bodyDiv w:val="1"/>
      <w:marLeft w:val="0"/>
      <w:marRight w:val="0"/>
      <w:marTop w:val="0"/>
      <w:marBottom w:val="0"/>
      <w:divBdr>
        <w:top w:val="none" w:sz="0" w:space="0" w:color="auto"/>
        <w:left w:val="none" w:sz="0" w:space="0" w:color="auto"/>
        <w:bottom w:val="none" w:sz="0" w:space="0" w:color="auto"/>
        <w:right w:val="none" w:sz="0" w:space="0" w:color="auto"/>
      </w:divBdr>
    </w:div>
    <w:div w:id="951592469">
      <w:bodyDiv w:val="1"/>
      <w:marLeft w:val="0"/>
      <w:marRight w:val="0"/>
      <w:marTop w:val="0"/>
      <w:marBottom w:val="0"/>
      <w:divBdr>
        <w:top w:val="none" w:sz="0" w:space="0" w:color="auto"/>
        <w:left w:val="none" w:sz="0" w:space="0" w:color="auto"/>
        <w:bottom w:val="none" w:sz="0" w:space="0" w:color="auto"/>
        <w:right w:val="none" w:sz="0" w:space="0" w:color="auto"/>
      </w:divBdr>
    </w:div>
    <w:div w:id="951786778">
      <w:bodyDiv w:val="1"/>
      <w:marLeft w:val="0"/>
      <w:marRight w:val="0"/>
      <w:marTop w:val="0"/>
      <w:marBottom w:val="0"/>
      <w:divBdr>
        <w:top w:val="none" w:sz="0" w:space="0" w:color="auto"/>
        <w:left w:val="none" w:sz="0" w:space="0" w:color="auto"/>
        <w:bottom w:val="none" w:sz="0" w:space="0" w:color="auto"/>
        <w:right w:val="none" w:sz="0" w:space="0" w:color="auto"/>
      </w:divBdr>
    </w:div>
    <w:div w:id="974289155">
      <w:bodyDiv w:val="1"/>
      <w:marLeft w:val="0"/>
      <w:marRight w:val="0"/>
      <w:marTop w:val="0"/>
      <w:marBottom w:val="0"/>
      <w:divBdr>
        <w:top w:val="none" w:sz="0" w:space="0" w:color="auto"/>
        <w:left w:val="none" w:sz="0" w:space="0" w:color="auto"/>
        <w:bottom w:val="none" w:sz="0" w:space="0" w:color="auto"/>
        <w:right w:val="none" w:sz="0" w:space="0" w:color="auto"/>
      </w:divBdr>
    </w:div>
    <w:div w:id="1012411263">
      <w:bodyDiv w:val="1"/>
      <w:marLeft w:val="0"/>
      <w:marRight w:val="0"/>
      <w:marTop w:val="0"/>
      <w:marBottom w:val="0"/>
      <w:divBdr>
        <w:top w:val="none" w:sz="0" w:space="0" w:color="auto"/>
        <w:left w:val="none" w:sz="0" w:space="0" w:color="auto"/>
        <w:bottom w:val="none" w:sz="0" w:space="0" w:color="auto"/>
        <w:right w:val="none" w:sz="0" w:space="0" w:color="auto"/>
      </w:divBdr>
    </w:div>
    <w:div w:id="1039621102">
      <w:bodyDiv w:val="1"/>
      <w:marLeft w:val="0"/>
      <w:marRight w:val="0"/>
      <w:marTop w:val="0"/>
      <w:marBottom w:val="0"/>
      <w:divBdr>
        <w:top w:val="none" w:sz="0" w:space="0" w:color="auto"/>
        <w:left w:val="none" w:sz="0" w:space="0" w:color="auto"/>
        <w:bottom w:val="none" w:sz="0" w:space="0" w:color="auto"/>
        <w:right w:val="none" w:sz="0" w:space="0" w:color="auto"/>
      </w:divBdr>
    </w:div>
    <w:div w:id="1059744047">
      <w:bodyDiv w:val="1"/>
      <w:marLeft w:val="0"/>
      <w:marRight w:val="0"/>
      <w:marTop w:val="0"/>
      <w:marBottom w:val="0"/>
      <w:divBdr>
        <w:top w:val="none" w:sz="0" w:space="0" w:color="auto"/>
        <w:left w:val="none" w:sz="0" w:space="0" w:color="auto"/>
        <w:bottom w:val="none" w:sz="0" w:space="0" w:color="auto"/>
        <w:right w:val="none" w:sz="0" w:space="0" w:color="auto"/>
      </w:divBdr>
    </w:div>
    <w:div w:id="1064336439">
      <w:bodyDiv w:val="1"/>
      <w:marLeft w:val="0"/>
      <w:marRight w:val="0"/>
      <w:marTop w:val="0"/>
      <w:marBottom w:val="0"/>
      <w:divBdr>
        <w:top w:val="none" w:sz="0" w:space="0" w:color="auto"/>
        <w:left w:val="none" w:sz="0" w:space="0" w:color="auto"/>
        <w:bottom w:val="none" w:sz="0" w:space="0" w:color="auto"/>
        <w:right w:val="none" w:sz="0" w:space="0" w:color="auto"/>
      </w:divBdr>
    </w:div>
    <w:div w:id="1070737557">
      <w:bodyDiv w:val="1"/>
      <w:marLeft w:val="0"/>
      <w:marRight w:val="0"/>
      <w:marTop w:val="0"/>
      <w:marBottom w:val="0"/>
      <w:divBdr>
        <w:top w:val="none" w:sz="0" w:space="0" w:color="auto"/>
        <w:left w:val="none" w:sz="0" w:space="0" w:color="auto"/>
        <w:bottom w:val="none" w:sz="0" w:space="0" w:color="auto"/>
        <w:right w:val="none" w:sz="0" w:space="0" w:color="auto"/>
      </w:divBdr>
    </w:div>
    <w:div w:id="1101030315">
      <w:bodyDiv w:val="1"/>
      <w:marLeft w:val="0"/>
      <w:marRight w:val="0"/>
      <w:marTop w:val="0"/>
      <w:marBottom w:val="0"/>
      <w:divBdr>
        <w:top w:val="none" w:sz="0" w:space="0" w:color="auto"/>
        <w:left w:val="none" w:sz="0" w:space="0" w:color="auto"/>
        <w:bottom w:val="none" w:sz="0" w:space="0" w:color="auto"/>
        <w:right w:val="none" w:sz="0" w:space="0" w:color="auto"/>
      </w:divBdr>
    </w:div>
    <w:div w:id="1127042441">
      <w:bodyDiv w:val="1"/>
      <w:marLeft w:val="0"/>
      <w:marRight w:val="0"/>
      <w:marTop w:val="0"/>
      <w:marBottom w:val="0"/>
      <w:divBdr>
        <w:top w:val="none" w:sz="0" w:space="0" w:color="auto"/>
        <w:left w:val="none" w:sz="0" w:space="0" w:color="auto"/>
        <w:bottom w:val="none" w:sz="0" w:space="0" w:color="auto"/>
        <w:right w:val="none" w:sz="0" w:space="0" w:color="auto"/>
      </w:divBdr>
    </w:div>
    <w:div w:id="1161309656">
      <w:bodyDiv w:val="1"/>
      <w:marLeft w:val="0"/>
      <w:marRight w:val="0"/>
      <w:marTop w:val="0"/>
      <w:marBottom w:val="0"/>
      <w:divBdr>
        <w:top w:val="none" w:sz="0" w:space="0" w:color="auto"/>
        <w:left w:val="none" w:sz="0" w:space="0" w:color="auto"/>
        <w:bottom w:val="none" w:sz="0" w:space="0" w:color="auto"/>
        <w:right w:val="none" w:sz="0" w:space="0" w:color="auto"/>
      </w:divBdr>
    </w:div>
    <w:div w:id="1175071707">
      <w:bodyDiv w:val="1"/>
      <w:marLeft w:val="0"/>
      <w:marRight w:val="0"/>
      <w:marTop w:val="0"/>
      <w:marBottom w:val="0"/>
      <w:divBdr>
        <w:top w:val="none" w:sz="0" w:space="0" w:color="auto"/>
        <w:left w:val="none" w:sz="0" w:space="0" w:color="auto"/>
        <w:bottom w:val="none" w:sz="0" w:space="0" w:color="auto"/>
        <w:right w:val="none" w:sz="0" w:space="0" w:color="auto"/>
      </w:divBdr>
    </w:div>
    <w:div w:id="1203254456">
      <w:bodyDiv w:val="1"/>
      <w:marLeft w:val="0"/>
      <w:marRight w:val="0"/>
      <w:marTop w:val="0"/>
      <w:marBottom w:val="0"/>
      <w:divBdr>
        <w:top w:val="none" w:sz="0" w:space="0" w:color="auto"/>
        <w:left w:val="none" w:sz="0" w:space="0" w:color="auto"/>
        <w:bottom w:val="none" w:sz="0" w:space="0" w:color="auto"/>
        <w:right w:val="none" w:sz="0" w:space="0" w:color="auto"/>
      </w:divBdr>
    </w:div>
    <w:div w:id="1220630337">
      <w:bodyDiv w:val="1"/>
      <w:marLeft w:val="0"/>
      <w:marRight w:val="0"/>
      <w:marTop w:val="0"/>
      <w:marBottom w:val="0"/>
      <w:divBdr>
        <w:top w:val="none" w:sz="0" w:space="0" w:color="auto"/>
        <w:left w:val="none" w:sz="0" w:space="0" w:color="auto"/>
        <w:bottom w:val="none" w:sz="0" w:space="0" w:color="auto"/>
        <w:right w:val="none" w:sz="0" w:space="0" w:color="auto"/>
      </w:divBdr>
    </w:div>
    <w:div w:id="1221208581">
      <w:bodyDiv w:val="1"/>
      <w:marLeft w:val="0"/>
      <w:marRight w:val="0"/>
      <w:marTop w:val="0"/>
      <w:marBottom w:val="0"/>
      <w:divBdr>
        <w:top w:val="none" w:sz="0" w:space="0" w:color="auto"/>
        <w:left w:val="none" w:sz="0" w:space="0" w:color="auto"/>
        <w:bottom w:val="none" w:sz="0" w:space="0" w:color="auto"/>
        <w:right w:val="none" w:sz="0" w:space="0" w:color="auto"/>
      </w:divBdr>
    </w:div>
    <w:div w:id="1308246975">
      <w:bodyDiv w:val="1"/>
      <w:marLeft w:val="0"/>
      <w:marRight w:val="0"/>
      <w:marTop w:val="0"/>
      <w:marBottom w:val="0"/>
      <w:divBdr>
        <w:top w:val="none" w:sz="0" w:space="0" w:color="auto"/>
        <w:left w:val="none" w:sz="0" w:space="0" w:color="auto"/>
        <w:bottom w:val="none" w:sz="0" w:space="0" w:color="auto"/>
        <w:right w:val="none" w:sz="0" w:space="0" w:color="auto"/>
      </w:divBdr>
    </w:div>
    <w:div w:id="1325863275">
      <w:bodyDiv w:val="1"/>
      <w:marLeft w:val="0"/>
      <w:marRight w:val="0"/>
      <w:marTop w:val="0"/>
      <w:marBottom w:val="0"/>
      <w:divBdr>
        <w:top w:val="none" w:sz="0" w:space="0" w:color="auto"/>
        <w:left w:val="none" w:sz="0" w:space="0" w:color="auto"/>
        <w:bottom w:val="none" w:sz="0" w:space="0" w:color="auto"/>
        <w:right w:val="none" w:sz="0" w:space="0" w:color="auto"/>
      </w:divBdr>
    </w:div>
    <w:div w:id="1403796268">
      <w:bodyDiv w:val="1"/>
      <w:marLeft w:val="0"/>
      <w:marRight w:val="0"/>
      <w:marTop w:val="0"/>
      <w:marBottom w:val="0"/>
      <w:divBdr>
        <w:top w:val="none" w:sz="0" w:space="0" w:color="auto"/>
        <w:left w:val="none" w:sz="0" w:space="0" w:color="auto"/>
        <w:bottom w:val="none" w:sz="0" w:space="0" w:color="auto"/>
        <w:right w:val="none" w:sz="0" w:space="0" w:color="auto"/>
      </w:divBdr>
    </w:div>
    <w:div w:id="1444685542">
      <w:bodyDiv w:val="1"/>
      <w:marLeft w:val="0"/>
      <w:marRight w:val="0"/>
      <w:marTop w:val="0"/>
      <w:marBottom w:val="0"/>
      <w:divBdr>
        <w:top w:val="none" w:sz="0" w:space="0" w:color="auto"/>
        <w:left w:val="none" w:sz="0" w:space="0" w:color="auto"/>
        <w:bottom w:val="none" w:sz="0" w:space="0" w:color="auto"/>
        <w:right w:val="none" w:sz="0" w:space="0" w:color="auto"/>
      </w:divBdr>
    </w:div>
    <w:div w:id="1448352349">
      <w:bodyDiv w:val="1"/>
      <w:marLeft w:val="0"/>
      <w:marRight w:val="0"/>
      <w:marTop w:val="0"/>
      <w:marBottom w:val="0"/>
      <w:divBdr>
        <w:top w:val="none" w:sz="0" w:space="0" w:color="auto"/>
        <w:left w:val="none" w:sz="0" w:space="0" w:color="auto"/>
        <w:bottom w:val="none" w:sz="0" w:space="0" w:color="auto"/>
        <w:right w:val="none" w:sz="0" w:space="0" w:color="auto"/>
      </w:divBdr>
    </w:div>
    <w:div w:id="1467241569">
      <w:bodyDiv w:val="1"/>
      <w:marLeft w:val="0"/>
      <w:marRight w:val="0"/>
      <w:marTop w:val="0"/>
      <w:marBottom w:val="0"/>
      <w:divBdr>
        <w:top w:val="none" w:sz="0" w:space="0" w:color="auto"/>
        <w:left w:val="none" w:sz="0" w:space="0" w:color="auto"/>
        <w:bottom w:val="none" w:sz="0" w:space="0" w:color="auto"/>
        <w:right w:val="none" w:sz="0" w:space="0" w:color="auto"/>
      </w:divBdr>
    </w:div>
    <w:div w:id="1467969661">
      <w:bodyDiv w:val="1"/>
      <w:marLeft w:val="0"/>
      <w:marRight w:val="0"/>
      <w:marTop w:val="0"/>
      <w:marBottom w:val="0"/>
      <w:divBdr>
        <w:top w:val="none" w:sz="0" w:space="0" w:color="auto"/>
        <w:left w:val="none" w:sz="0" w:space="0" w:color="auto"/>
        <w:bottom w:val="none" w:sz="0" w:space="0" w:color="auto"/>
        <w:right w:val="none" w:sz="0" w:space="0" w:color="auto"/>
      </w:divBdr>
    </w:div>
    <w:div w:id="1515456504">
      <w:bodyDiv w:val="1"/>
      <w:marLeft w:val="0"/>
      <w:marRight w:val="0"/>
      <w:marTop w:val="0"/>
      <w:marBottom w:val="0"/>
      <w:divBdr>
        <w:top w:val="none" w:sz="0" w:space="0" w:color="auto"/>
        <w:left w:val="none" w:sz="0" w:space="0" w:color="auto"/>
        <w:bottom w:val="none" w:sz="0" w:space="0" w:color="auto"/>
        <w:right w:val="none" w:sz="0" w:space="0" w:color="auto"/>
      </w:divBdr>
    </w:div>
    <w:div w:id="1519001932">
      <w:bodyDiv w:val="1"/>
      <w:marLeft w:val="0"/>
      <w:marRight w:val="0"/>
      <w:marTop w:val="0"/>
      <w:marBottom w:val="0"/>
      <w:divBdr>
        <w:top w:val="none" w:sz="0" w:space="0" w:color="auto"/>
        <w:left w:val="none" w:sz="0" w:space="0" w:color="auto"/>
        <w:bottom w:val="none" w:sz="0" w:space="0" w:color="auto"/>
        <w:right w:val="none" w:sz="0" w:space="0" w:color="auto"/>
      </w:divBdr>
    </w:div>
    <w:div w:id="1523326425">
      <w:bodyDiv w:val="1"/>
      <w:marLeft w:val="0"/>
      <w:marRight w:val="0"/>
      <w:marTop w:val="0"/>
      <w:marBottom w:val="0"/>
      <w:divBdr>
        <w:top w:val="none" w:sz="0" w:space="0" w:color="auto"/>
        <w:left w:val="none" w:sz="0" w:space="0" w:color="auto"/>
        <w:bottom w:val="none" w:sz="0" w:space="0" w:color="auto"/>
        <w:right w:val="none" w:sz="0" w:space="0" w:color="auto"/>
      </w:divBdr>
    </w:div>
    <w:div w:id="1528790288">
      <w:bodyDiv w:val="1"/>
      <w:marLeft w:val="0"/>
      <w:marRight w:val="0"/>
      <w:marTop w:val="0"/>
      <w:marBottom w:val="0"/>
      <w:divBdr>
        <w:top w:val="none" w:sz="0" w:space="0" w:color="auto"/>
        <w:left w:val="none" w:sz="0" w:space="0" w:color="auto"/>
        <w:bottom w:val="none" w:sz="0" w:space="0" w:color="auto"/>
        <w:right w:val="none" w:sz="0" w:space="0" w:color="auto"/>
      </w:divBdr>
    </w:div>
    <w:div w:id="1543517842">
      <w:bodyDiv w:val="1"/>
      <w:marLeft w:val="0"/>
      <w:marRight w:val="0"/>
      <w:marTop w:val="0"/>
      <w:marBottom w:val="0"/>
      <w:divBdr>
        <w:top w:val="none" w:sz="0" w:space="0" w:color="auto"/>
        <w:left w:val="none" w:sz="0" w:space="0" w:color="auto"/>
        <w:bottom w:val="none" w:sz="0" w:space="0" w:color="auto"/>
        <w:right w:val="none" w:sz="0" w:space="0" w:color="auto"/>
      </w:divBdr>
    </w:div>
    <w:div w:id="1591935143">
      <w:bodyDiv w:val="1"/>
      <w:marLeft w:val="0"/>
      <w:marRight w:val="0"/>
      <w:marTop w:val="0"/>
      <w:marBottom w:val="0"/>
      <w:divBdr>
        <w:top w:val="none" w:sz="0" w:space="0" w:color="auto"/>
        <w:left w:val="none" w:sz="0" w:space="0" w:color="auto"/>
        <w:bottom w:val="none" w:sz="0" w:space="0" w:color="auto"/>
        <w:right w:val="none" w:sz="0" w:space="0" w:color="auto"/>
      </w:divBdr>
    </w:div>
    <w:div w:id="1598756505">
      <w:bodyDiv w:val="1"/>
      <w:marLeft w:val="0"/>
      <w:marRight w:val="0"/>
      <w:marTop w:val="0"/>
      <w:marBottom w:val="0"/>
      <w:divBdr>
        <w:top w:val="none" w:sz="0" w:space="0" w:color="auto"/>
        <w:left w:val="none" w:sz="0" w:space="0" w:color="auto"/>
        <w:bottom w:val="none" w:sz="0" w:space="0" w:color="auto"/>
        <w:right w:val="none" w:sz="0" w:space="0" w:color="auto"/>
      </w:divBdr>
    </w:div>
    <w:div w:id="1649167525">
      <w:bodyDiv w:val="1"/>
      <w:marLeft w:val="0"/>
      <w:marRight w:val="0"/>
      <w:marTop w:val="0"/>
      <w:marBottom w:val="0"/>
      <w:divBdr>
        <w:top w:val="none" w:sz="0" w:space="0" w:color="auto"/>
        <w:left w:val="none" w:sz="0" w:space="0" w:color="auto"/>
        <w:bottom w:val="none" w:sz="0" w:space="0" w:color="auto"/>
        <w:right w:val="none" w:sz="0" w:space="0" w:color="auto"/>
      </w:divBdr>
    </w:div>
    <w:div w:id="1651127685">
      <w:bodyDiv w:val="1"/>
      <w:marLeft w:val="0"/>
      <w:marRight w:val="0"/>
      <w:marTop w:val="0"/>
      <w:marBottom w:val="0"/>
      <w:divBdr>
        <w:top w:val="none" w:sz="0" w:space="0" w:color="auto"/>
        <w:left w:val="none" w:sz="0" w:space="0" w:color="auto"/>
        <w:bottom w:val="none" w:sz="0" w:space="0" w:color="auto"/>
        <w:right w:val="none" w:sz="0" w:space="0" w:color="auto"/>
      </w:divBdr>
    </w:div>
    <w:div w:id="1689676421">
      <w:bodyDiv w:val="1"/>
      <w:marLeft w:val="0"/>
      <w:marRight w:val="0"/>
      <w:marTop w:val="0"/>
      <w:marBottom w:val="0"/>
      <w:divBdr>
        <w:top w:val="none" w:sz="0" w:space="0" w:color="auto"/>
        <w:left w:val="none" w:sz="0" w:space="0" w:color="auto"/>
        <w:bottom w:val="none" w:sz="0" w:space="0" w:color="auto"/>
        <w:right w:val="none" w:sz="0" w:space="0" w:color="auto"/>
      </w:divBdr>
    </w:div>
    <w:div w:id="1691908445">
      <w:bodyDiv w:val="1"/>
      <w:marLeft w:val="0"/>
      <w:marRight w:val="0"/>
      <w:marTop w:val="0"/>
      <w:marBottom w:val="0"/>
      <w:divBdr>
        <w:top w:val="none" w:sz="0" w:space="0" w:color="auto"/>
        <w:left w:val="none" w:sz="0" w:space="0" w:color="auto"/>
        <w:bottom w:val="none" w:sz="0" w:space="0" w:color="auto"/>
        <w:right w:val="none" w:sz="0" w:space="0" w:color="auto"/>
      </w:divBdr>
    </w:div>
    <w:div w:id="1695694072">
      <w:bodyDiv w:val="1"/>
      <w:marLeft w:val="0"/>
      <w:marRight w:val="0"/>
      <w:marTop w:val="0"/>
      <w:marBottom w:val="0"/>
      <w:divBdr>
        <w:top w:val="none" w:sz="0" w:space="0" w:color="auto"/>
        <w:left w:val="none" w:sz="0" w:space="0" w:color="auto"/>
        <w:bottom w:val="none" w:sz="0" w:space="0" w:color="auto"/>
        <w:right w:val="none" w:sz="0" w:space="0" w:color="auto"/>
      </w:divBdr>
    </w:div>
    <w:div w:id="1716156809">
      <w:bodyDiv w:val="1"/>
      <w:marLeft w:val="0"/>
      <w:marRight w:val="0"/>
      <w:marTop w:val="0"/>
      <w:marBottom w:val="0"/>
      <w:divBdr>
        <w:top w:val="none" w:sz="0" w:space="0" w:color="auto"/>
        <w:left w:val="none" w:sz="0" w:space="0" w:color="auto"/>
        <w:bottom w:val="none" w:sz="0" w:space="0" w:color="auto"/>
        <w:right w:val="none" w:sz="0" w:space="0" w:color="auto"/>
      </w:divBdr>
    </w:div>
    <w:div w:id="1718698440">
      <w:bodyDiv w:val="1"/>
      <w:marLeft w:val="0"/>
      <w:marRight w:val="0"/>
      <w:marTop w:val="0"/>
      <w:marBottom w:val="0"/>
      <w:divBdr>
        <w:top w:val="none" w:sz="0" w:space="0" w:color="auto"/>
        <w:left w:val="none" w:sz="0" w:space="0" w:color="auto"/>
        <w:bottom w:val="none" w:sz="0" w:space="0" w:color="auto"/>
        <w:right w:val="none" w:sz="0" w:space="0" w:color="auto"/>
      </w:divBdr>
    </w:div>
    <w:div w:id="1722171448">
      <w:bodyDiv w:val="1"/>
      <w:marLeft w:val="0"/>
      <w:marRight w:val="0"/>
      <w:marTop w:val="0"/>
      <w:marBottom w:val="0"/>
      <w:divBdr>
        <w:top w:val="none" w:sz="0" w:space="0" w:color="auto"/>
        <w:left w:val="none" w:sz="0" w:space="0" w:color="auto"/>
        <w:bottom w:val="none" w:sz="0" w:space="0" w:color="auto"/>
        <w:right w:val="none" w:sz="0" w:space="0" w:color="auto"/>
      </w:divBdr>
    </w:div>
    <w:div w:id="1739862577">
      <w:bodyDiv w:val="1"/>
      <w:marLeft w:val="0"/>
      <w:marRight w:val="0"/>
      <w:marTop w:val="0"/>
      <w:marBottom w:val="0"/>
      <w:divBdr>
        <w:top w:val="none" w:sz="0" w:space="0" w:color="auto"/>
        <w:left w:val="none" w:sz="0" w:space="0" w:color="auto"/>
        <w:bottom w:val="none" w:sz="0" w:space="0" w:color="auto"/>
        <w:right w:val="none" w:sz="0" w:space="0" w:color="auto"/>
      </w:divBdr>
    </w:div>
    <w:div w:id="1768961267">
      <w:bodyDiv w:val="1"/>
      <w:marLeft w:val="0"/>
      <w:marRight w:val="0"/>
      <w:marTop w:val="0"/>
      <w:marBottom w:val="0"/>
      <w:divBdr>
        <w:top w:val="none" w:sz="0" w:space="0" w:color="auto"/>
        <w:left w:val="none" w:sz="0" w:space="0" w:color="auto"/>
        <w:bottom w:val="none" w:sz="0" w:space="0" w:color="auto"/>
        <w:right w:val="none" w:sz="0" w:space="0" w:color="auto"/>
      </w:divBdr>
    </w:div>
    <w:div w:id="1775127519">
      <w:bodyDiv w:val="1"/>
      <w:marLeft w:val="0"/>
      <w:marRight w:val="0"/>
      <w:marTop w:val="0"/>
      <w:marBottom w:val="0"/>
      <w:divBdr>
        <w:top w:val="none" w:sz="0" w:space="0" w:color="auto"/>
        <w:left w:val="none" w:sz="0" w:space="0" w:color="auto"/>
        <w:bottom w:val="none" w:sz="0" w:space="0" w:color="auto"/>
        <w:right w:val="none" w:sz="0" w:space="0" w:color="auto"/>
      </w:divBdr>
    </w:div>
    <w:div w:id="1802648608">
      <w:bodyDiv w:val="1"/>
      <w:marLeft w:val="0"/>
      <w:marRight w:val="0"/>
      <w:marTop w:val="0"/>
      <w:marBottom w:val="0"/>
      <w:divBdr>
        <w:top w:val="none" w:sz="0" w:space="0" w:color="auto"/>
        <w:left w:val="none" w:sz="0" w:space="0" w:color="auto"/>
        <w:bottom w:val="none" w:sz="0" w:space="0" w:color="auto"/>
        <w:right w:val="none" w:sz="0" w:space="0" w:color="auto"/>
      </w:divBdr>
    </w:div>
    <w:div w:id="1817449309">
      <w:bodyDiv w:val="1"/>
      <w:marLeft w:val="0"/>
      <w:marRight w:val="0"/>
      <w:marTop w:val="0"/>
      <w:marBottom w:val="0"/>
      <w:divBdr>
        <w:top w:val="none" w:sz="0" w:space="0" w:color="auto"/>
        <w:left w:val="none" w:sz="0" w:space="0" w:color="auto"/>
        <w:bottom w:val="none" w:sz="0" w:space="0" w:color="auto"/>
        <w:right w:val="none" w:sz="0" w:space="0" w:color="auto"/>
      </w:divBdr>
    </w:div>
    <w:div w:id="1853569835">
      <w:bodyDiv w:val="1"/>
      <w:marLeft w:val="0"/>
      <w:marRight w:val="0"/>
      <w:marTop w:val="0"/>
      <w:marBottom w:val="0"/>
      <w:divBdr>
        <w:top w:val="none" w:sz="0" w:space="0" w:color="auto"/>
        <w:left w:val="none" w:sz="0" w:space="0" w:color="auto"/>
        <w:bottom w:val="none" w:sz="0" w:space="0" w:color="auto"/>
        <w:right w:val="none" w:sz="0" w:space="0" w:color="auto"/>
      </w:divBdr>
    </w:div>
    <w:div w:id="1879510830">
      <w:bodyDiv w:val="1"/>
      <w:marLeft w:val="0"/>
      <w:marRight w:val="0"/>
      <w:marTop w:val="0"/>
      <w:marBottom w:val="0"/>
      <w:divBdr>
        <w:top w:val="none" w:sz="0" w:space="0" w:color="auto"/>
        <w:left w:val="none" w:sz="0" w:space="0" w:color="auto"/>
        <w:bottom w:val="none" w:sz="0" w:space="0" w:color="auto"/>
        <w:right w:val="none" w:sz="0" w:space="0" w:color="auto"/>
      </w:divBdr>
    </w:div>
    <w:div w:id="1909799733">
      <w:bodyDiv w:val="1"/>
      <w:marLeft w:val="0"/>
      <w:marRight w:val="0"/>
      <w:marTop w:val="0"/>
      <w:marBottom w:val="0"/>
      <w:divBdr>
        <w:top w:val="none" w:sz="0" w:space="0" w:color="auto"/>
        <w:left w:val="none" w:sz="0" w:space="0" w:color="auto"/>
        <w:bottom w:val="none" w:sz="0" w:space="0" w:color="auto"/>
        <w:right w:val="none" w:sz="0" w:space="0" w:color="auto"/>
      </w:divBdr>
    </w:div>
    <w:div w:id="1930192581">
      <w:bodyDiv w:val="1"/>
      <w:marLeft w:val="0"/>
      <w:marRight w:val="0"/>
      <w:marTop w:val="0"/>
      <w:marBottom w:val="0"/>
      <w:divBdr>
        <w:top w:val="none" w:sz="0" w:space="0" w:color="auto"/>
        <w:left w:val="none" w:sz="0" w:space="0" w:color="auto"/>
        <w:bottom w:val="none" w:sz="0" w:space="0" w:color="auto"/>
        <w:right w:val="none" w:sz="0" w:space="0" w:color="auto"/>
      </w:divBdr>
    </w:div>
    <w:div w:id="2030136451">
      <w:bodyDiv w:val="1"/>
      <w:marLeft w:val="0"/>
      <w:marRight w:val="0"/>
      <w:marTop w:val="0"/>
      <w:marBottom w:val="0"/>
      <w:divBdr>
        <w:top w:val="none" w:sz="0" w:space="0" w:color="auto"/>
        <w:left w:val="none" w:sz="0" w:space="0" w:color="auto"/>
        <w:bottom w:val="none" w:sz="0" w:space="0" w:color="auto"/>
        <w:right w:val="none" w:sz="0" w:space="0" w:color="auto"/>
      </w:divBdr>
    </w:div>
    <w:div w:id="2033527652">
      <w:bodyDiv w:val="1"/>
      <w:marLeft w:val="0"/>
      <w:marRight w:val="0"/>
      <w:marTop w:val="0"/>
      <w:marBottom w:val="0"/>
      <w:divBdr>
        <w:top w:val="none" w:sz="0" w:space="0" w:color="auto"/>
        <w:left w:val="none" w:sz="0" w:space="0" w:color="auto"/>
        <w:bottom w:val="none" w:sz="0" w:space="0" w:color="auto"/>
        <w:right w:val="none" w:sz="0" w:space="0" w:color="auto"/>
      </w:divBdr>
    </w:div>
    <w:div w:id="2040549513">
      <w:bodyDiv w:val="1"/>
      <w:marLeft w:val="0"/>
      <w:marRight w:val="0"/>
      <w:marTop w:val="0"/>
      <w:marBottom w:val="0"/>
      <w:divBdr>
        <w:top w:val="none" w:sz="0" w:space="0" w:color="auto"/>
        <w:left w:val="none" w:sz="0" w:space="0" w:color="auto"/>
        <w:bottom w:val="none" w:sz="0" w:space="0" w:color="auto"/>
        <w:right w:val="none" w:sz="0" w:space="0" w:color="auto"/>
      </w:divBdr>
    </w:div>
    <w:div w:id="2060126669">
      <w:bodyDiv w:val="1"/>
      <w:marLeft w:val="0"/>
      <w:marRight w:val="0"/>
      <w:marTop w:val="0"/>
      <w:marBottom w:val="0"/>
      <w:divBdr>
        <w:top w:val="none" w:sz="0" w:space="0" w:color="auto"/>
        <w:left w:val="none" w:sz="0" w:space="0" w:color="auto"/>
        <w:bottom w:val="none" w:sz="0" w:space="0" w:color="auto"/>
        <w:right w:val="none" w:sz="0" w:space="0" w:color="auto"/>
      </w:divBdr>
    </w:div>
    <w:div w:id="2089692341">
      <w:bodyDiv w:val="1"/>
      <w:marLeft w:val="0"/>
      <w:marRight w:val="0"/>
      <w:marTop w:val="0"/>
      <w:marBottom w:val="0"/>
      <w:divBdr>
        <w:top w:val="none" w:sz="0" w:space="0" w:color="auto"/>
        <w:left w:val="none" w:sz="0" w:space="0" w:color="auto"/>
        <w:bottom w:val="none" w:sz="0" w:space="0" w:color="auto"/>
        <w:right w:val="none" w:sz="0" w:space="0" w:color="auto"/>
      </w:divBdr>
    </w:div>
    <w:div w:id="2119636431">
      <w:bodyDiv w:val="1"/>
      <w:marLeft w:val="0"/>
      <w:marRight w:val="0"/>
      <w:marTop w:val="0"/>
      <w:marBottom w:val="0"/>
      <w:divBdr>
        <w:top w:val="none" w:sz="0" w:space="0" w:color="auto"/>
        <w:left w:val="none" w:sz="0" w:space="0" w:color="auto"/>
        <w:bottom w:val="none" w:sz="0" w:space="0" w:color="auto"/>
        <w:right w:val="none" w:sz="0" w:space="0" w:color="auto"/>
      </w:divBdr>
    </w:div>
    <w:div w:id="2123113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kgau.ru/distance/vet_03/patanatomia/02_06_02_sms.html" TargetMode="External"/><Relationship Id="rId21" Type="http://schemas.openxmlformats.org/officeDocument/2006/relationships/hyperlink" Target="http://kgau.ru/distance/vet_03/patanatomia/01_03_01.html" TargetMode="External"/><Relationship Id="rId42" Type="http://schemas.openxmlformats.org/officeDocument/2006/relationships/hyperlink" Target="http://kgau.ru/distance/vet_03/patanatomia/01_07.html" TargetMode="External"/><Relationship Id="rId63" Type="http://schemas.openxmlformats.org/officeDocument/2006/relationships/image" Target="media/image22.gif"/><Relationship Id="rId84" Type="http://schemas.openxmlformats.org/officeDocument/2006/relationships/hyperlink" Target="http://kgau.ru/distance/vet_03/patanatomia/02_01_sms.html" TargetMode="External"/><Relationship Id="rId138" Type="http://schemas.openxmlformats.org/officeDocument/2006/relationships/hyperlink" Target="http://kgau.ru/distance/vet_03/patanatomia/02_08_sms.html" TargetMode="External"/><Relationship Id="rId159" Type="http://schemas.openxmlformats.org/officeDocument/2006/relationships/hyperlink" Target="http://kgau.ru/distance/vet_03/patanatomia/02_13.html" TargetMode="External"/><Relationship Id="rId170" Type="http://schemas.openxmlformats.org/officeDocument/2006/relationships/image" Target="media/image86.gif"/><Relationship Id="rId191" Type="http://schemas.openxmlformats.org/officeDocument/2006/relationships/image" Target="media/image106.gif"/><Relationship Id="rId205" Type="http://schemas.openxmlformats.org/officeDocument/2006/relationships/image" Target="media/image116.gif"/><Relationship Id="rId226" Type="http://schemas.openxmlformats.org/officeDocument/2006/relationships/hyperlink" Target="http://kgau.ru/distance/vet_03/patanatomia/glos.html" TargetMode="External"/><Relationship Id="rId247" Type="http://schemas.openxmlformats.org/officeDocument/2006/relationships/hyperlink" Target="http://kgau.ru/distance/vet_03/patanatomia/glos.html" TargetMode="External"/><Relationship Id="rId107" Type="http://schemas.openxmlformats.org/officeDocument/2006/relationships/hyperlink" Target="http://kgau.ru/distance/vet_03/patanatomia/02_06_01_sms.html" TargetMode="External"/><Relationship Id="rId268" Type="http://schemas.openxmlformats.org/officeDocument/2006/relationships/hyperlink" Target="http://kgau.ru/distance/vet_03/patanatomia/02_10.html" TargetMode="External"/><Relationship Id="rId11" Type="http://schemas.openxmlformats.org/officeDocument/2006/relationships/hyperlink" Target="http://kgau.ru/distance/vet_03/patanatomia/01_02.html" TargetMode="External"/><Relationship Id="rId32" Type="http://schemas.openxmlformats.org/officeDocument/2006/relationships/image" Target="media/image12.gif"/><Relationship Id="rId53" Type="http://schemas.openxmlformats.org/officeDocument/2006/relationships/hyperlink" Target="http://kgau.ru/distance/vet_03/patanatomia/01_06.html" TargetMode="External"/><Relationship Id="rId74" Type="http://schemas.openxmlformats.org/officeDocument/2006/relationships/image" Target="media/image31.gif"/><Relationship Id="rId128" Type="http://schemas.openxmlformats.org/officeDocument/2006/relationships/image" Target="media/image59.gif"/><Relationship Id="rId149" Type="http://schemas.openxmlformats.org/officeDocument/2006/relationships/image" Target="media/image75.gif"/><Relationship Id="rId5" Type="http://schemas.openxmlformats.org/officeDocument/2006/relationships/webSettings" Target="webSettings.xml"/><Relationship Id="rId95" Type="http://schemas.openxmlformats.org/officeDocument/2006/relationships/image" Target="media/image41.gif"/><Relationship Id="rId160" Type="http://schemas.openxmlformats.org/officeDocument/2006/relationships/hyperlink" Target="http://kgau.ru/distance/vet_03/patanatomia/02_13.html" TargetMode="External"/><Relationship Id="rId181" Type="http://schemas.openxmlformats.org/officeDocument/2006/relationships/image" Target="media/image96.gif"/><Relationship Id="rId216" Type="http://schemas.openxmlformats.org/officeDocument/2006/relationships/hyperlink" Target="http://kgau.ru/distance/vet_03/patanatomia/glos.html" TargetMode="External"/><Relationship Id="rId237" Type="http://schemas.openxmlformats.org/officeDocument/2006/relationships/hyperlink" Target="http://kgau.ru/distance/vet_03/patanatomia/glos.html" TargetMode="External"/><Relationship Id="rId258" Type="http://schemas.openxmlformats.org/officeDocument/2006/relationships/hyperlink" Target="http://kgau.ru/distance/vet_03/patanatomia/01_05.html" TargetMode="External"/><Relationship Id="rId22" Type="http://schemas.openxmlformats.org/officeDocument/2006/relationships/image" Target="media/image4.gif"/><Relationship Id="rId43" Type="http://schemas.openxmlformats.org/officeDocument/2006/relationships/image" Target="media/image19.gif"/><Relationship Id="rId64" Type="http://schemas.openxmlformats.org/officeDocument/2006/relationships/image" Target="media/image23.gif"/><Relationship Id="rId118" Type="http://schemas.openxmlformats.org/officeDocument/2006/relationships/hyperlink" Target="http://kgau.ru/distance/vet_03/patanatomia/02_06_03_sms.html" TargetMode="External"/><Relationship Id="rId139" Type="http://schemas.openxmlformats.org/officeDocument/2006/relationships/hyperlink" Target="http://kgau.ru/distance/vet_03/patanatomia/02_10.html" TargetMode="External"/><Relationship Id="rId85" Type="http://schemas.openxmlformats.org/officeDocument/2006/relationships/hyperlink" Target="http://kgau.ru/distance/vet_03/patanatomia/02_01_sms.html" TargetMode="External"/><Relationship Id="rId150" Type="http://schemas.openxmlformats.org/officeDocument/2006/relationships/image" Target="media/image76.gif"/><Relationship Id="rId171" Type="http://schemas.openxmlformats.org/officeDocument/2006/relationships/image" Target="media/image87.gif"/><Relationship Id="rId192" Type="http://schemas.openxmlformats.org/officeDocument/2006/relationships/image" Target="media/image107.gif"/><Relationship Id="rId206" Type="http://schemas.openxmlformats.org/officeDocument/2006/relationships/image" Target="media/image117.gif"/><Relationship Id="rId227" Type="http://schemas.openxmlformats.org/officeDocument/2006/relationships/hyperlink" Target="http://kgau.ru/distance/vet_03/patanatomia/glos.html" TargetMode="External"/><Relationship Id="rId248" Type="http://schemas.openxmlformats.org/officeDocument/2006/relationships/hyperlink" Target="http://kgau.ru/distance/vet_03/patanatomia/glos.html" TargetMode="External"/><Relationship Id="rId269" Type="http://schemas.openxmlformats.org/officeDocument/2006/relationships/hyperlink" Target="http://kgau.ru/distance/vet_03/patanatomia/02_11.html" TargetMode="External"/><Relationship Id="rId12" Type="http://schemas.openxmlformats.org/officeDocument/2006/relationships/hyperlink" Target="http://kgau.ru/distance/vet_03/patanatomia/01_02.html" TargetMode="External"/><Relationship Id="rId33" Type="http://schemas.openxmlformats.org/officeDocument/2006/relationships/image" Target="media/image13.gif"/><Relationship Id="rId108" Type="http://schemas.openxmlformats.org/officeDocument/2006/relationships/image" Target="media/image47.gif"/><Relationship Id="rId129" Type="http://schemas.openxmlformats.org/officeDocument/2006/relationships/image" Target="media/image60.gif"/><Relationship Id="rId54" Type="http://schemas.openxmlformats.org/officeDocument/2006/relationships/hyperlink" Target="http://kgau.ru/distance/vet_03/patanatomia/01_06.html" TargetMode="External"/><Relationship Id="rId75" Type="http://schemas.openxmlformats.org/officeDocument/2006/relationships/image" Target="media/image32.gif"/><Relationship Id="rId96" Type="http://schemas.openxmlformats.org/officeDocument/2006/relationships/image" Target="media/image42.gif"/><Relationship Id="rId140" Type="http://schemas.openxmlformats.org/officeDocument/2006/relationships/hyperlink" Target="http://kgau.ru/distance/vet_03/patanatomia/02_11.html" TargetMode="External"/><Relationship Id="rId161" Type="http://schemas.openxmlformats.org/officeDocument/2006/relationships/hyperlink" Target="http://kgau.ru/distance/vet_03/patanatomia/02_13.html" TargetMode="External"/><Relationship Id="rId182" Type="http://schemas.openxmlformats.org/officeDocument/2006/relationships/image" Target="media/image97.gif"/><Relationship Id="rId217" Type="http://schemas.openxmlformats.org/officeDocument/2006/relationships/hyperlink" Target="http://kgau.ru/distance/vet_03/patanatomia/glos.html" TargetMode="External"/><Relationship Id="rId6" Type="http://schemas.openxmlformats.org/officeDocument/2006/relationships/footnotes" Target="footnotes.xml"/><Relationship Id="rId238" Type="http://schemas.openxmlformats.org/officeDocument/2006/relationships/hyperlink" Target="http://kgau.ru/distance/vet_03/patanatomia/glos.html" TargetMode="External"/><Relationship Id="rId259" Type="http://schemas.openxmlformats.org/officeDocument/2006/relationships/hyperlink" Target="http://kgau.ru/distance/vet_03/patanatomia/01_08.html" TargetMode="External"/><Relationship Id="rId23" Type="http://schemas.openxmlformats.org/officeDocument/2006/relationships/image" Target="media/image5.gif"/><Relationship Id="rId119" Type="http://schemas.openxmlformats.org/officeDocument/2006/relationships/hyperlink" Target="http://kgau.ru/distance/vet_03/patanatomia/02_06_03_sms.html" TargetMode="External"/><Relationship Id="rId270" Type="http://schemas.openxmlformats.org/officeDocument/2006/relationships/hyperlink" Target="http://kgau.ru/distance/vet_03/patanatomia/02_13.html" TargetMode="External"/><Relationship Id="rId44" Type="http://schemas.openxmlformats.org/officeDocument/2006/relationships/image" Target="media/image20.gif"/><Relationship Id="rId60" Type="http://schemas.openxmlformats.org/officeDocument/2006/relationships/hyperlink" Target="http://kgau.ru/distance/vet_03/patanatomia/01_08_03.html" TargetMode="External"/><Relationship Id="rId65" Type="http://schemas.openxmlformats.org/officeDocument/2006/relationships/image" Target="media/image24.gif"/><Relationship Id="rId81" Type="http://schemas.openxmlformats.org/officeDocument/2006/relationships/hyperlink" Target="http://kgau.ru/distance/vet_03/patanatomia/02_01_sms.html" TargetMode="External"/><Relationship Id="rId86" Type="http://schemas.openxmlformats.org/officeDocument/2006/relationships/hyperlink" Target="http://kgau.ru/distance/vet_03/patanatomia/02_01_sms.html" TargetMode="External"/><Relationship Id="rId130" Type="http://schemas.openxmlformats.org/officeDocument/2006/relationships/image" Target="media/image61.gif"/><Relationship Id="rId135" Type="http://schemas.openxmlformats.org/officeDocument/2006/relationships/image" Target="media/image66.gif"/><Relationship Id="rId151" Type="http://schemas.openxmlformats.org/officeDocument/2006/relationships/image" Target="media/image77.gif"/><Relationship Id="rId156" Type="http://schemas.openxmlformats.org/officeDocument/2006/relationships/image" Target="media/image82.gif"/><Relationship Id="rId177" Type="http://schemas.openxmlformats.org/officeDocument/2006/relationships/hyperlink" Target="http://kgau.ru/distance/vet_03/patanatomia/02_13.html" TargetMode="External"/><Relationship Id="rId198" Type="http://schemas.openxmlformats.org/officeDocument/2006/relationships/image" Target="media/image113.gif"/><Relationship Id="rId172" Type="http://schemas.openxmlformats.org/officeDocument/2006/relationships/image" Target="media/image88.gif"/><Relationship Id="rId193" Type="http://schemas.openxmlformats.org/officeDocument/2006/relationships/image" Target="media/image108.gif"/><Relationship Id="rId202" Type="http://schemas.openxmlformats.org/officeDocument/2006/relationships/hyperlink" Target="http://kgau.ru/distance/vet_03/patanatomia/02_15.html" TargetMode="External"/><Relationship Id="rId207" Type="http://schemas.openxmlformats.org/officeDocument/2006/relationships/image" Target="media/image118.gif"/><Relationship Id="rId223" Type="http://schemas.openxmlformats.org/officeDocument/2006/relationships/hyperlink" Target="http://kgau.ru/distance/vet_03/patanatomia/glos.html" TargetMode="External"/><Relationship Id="rId228" Type="http://schemas.openxmlformats.org/officeDocument/2006/relationships/hyperlink" Target="http://kgau.ru/distance/vet_03/patanatomia/glos.html" TargetMode="External"/><Relationship Id="rId244" Type="http://schemas.openxmlformats.org/officeDocument/2006/relationships/hyperlink" Target="http://kgau.ru/distance/vet_03/patanatomia/glos.html" TargetMode="External"/><Relationship Id="rId249" Type="http://schemas.openxmlformats.org/officeDocument/2006/relationships/hyperlink" Target="http://kgau.ru/distance/vet_03/patanatomia/glos.html" TargetMode="External"/><Relationship Id="rId13" Type="http://schemas.openxmlformats.org/officeDocument/2006/relationships/hyperlink" Target="http://kgau.ru/distance/vet_03/patanatomia/01_03_01.html" TargetMode="External"/><Relationship Id="rId18" Type="http://schemas.openxmlformats.org/officeDocument/2006/relationships/image" Target="media/image1.gif"/><Relationship Id="rId39" Type="http://schemas.openxmlformats.org/officeDocument/2006/relationships/image" Target="media/image16.gif"/><Relationship Id="rId109" Type="http://schemas.openxmlformats.org/officeDocument/2006/relationships/image" Target="media/image48.gif"/><Relationship Id="rId260" Type="http://schemas.openxmlformats.org/officeDocument/2006/relationships/hyperlink" Target="http://kgau.ru/distance/vet_03/patanatomia/01_09_02.html" TargetMode="External"/><Relationship Id="rId265" Type="http://schemas.openxmlformats.org/officeDocument/2006/relationships/hyperlink" Target="http://kgau.ru/distance/vet_03/patanatomia/02_05_sms.html" TargetMode="External"/><Relationship Id="rId34" Type="http://schemas.openxmlformats.org/officeDocument/2006/relationships/image" Target="media/image14.gif"/><Relationship Id="rId50" Type="http://schemas.openxmlformats.org/officeDocument/2006/relationships/hyperlink" Target="http://kgau.ru/distance/vet_03/patanatomia/01_06.html" TargetMode="External"/><Relationship Id="rId55" Type="http://schemas.openxmlformats.org/officeDocument/2006/relationships/hyperlink" Target="http://kgau.ru/distance/vet_03/patanatomia/01_06.html" TargetMode="External"/><Relationship Id="rId76" Type="http://schemas.openxmlformats.org/officeDocument/2006/relationships/image" Target="media/image33.gif"/><Relationship Id="rId97" Type="http://schemas.openxmlformats.org/officeDocument/2006/relationships/image" Target="media/image43.gif"/><Relationship Id="rId104" Type="http://schemas.openxmlformats.org/officeDocument/2006/relationships/hyperlink" Target="http://kgau.ru/distance/vet_03/patanatomia/02_06_01_sms.html" TargetMode="External"/><Relationship Id="rId120" Type="http://schemas.openxmlformats.org/officeDocument/2006/relationships/image" Target="media/image54.gif"/><Relationship Id="rId125" Type="http://schemas.openxmlformats.org/officeDocument/2006/relationships/hyperlink" Target="http://kgau.ru/distance/vet_03/patanatomia/02_06_03_sms.html" TargetMode="External"/><Relationship Id="rId141" Type="http://schemas.openxmlformats.org/officeDocument/2006/relationships/image" Target="media/image67.gif"/><Relationship Id="rId146" Type="http://schemas.openxmlformats.org/officeDocument/2006/relationships/image" Target="media/image72.gif"/><Relationship Id="rId167" Type="http://schemas.openxmlformats.org/officeDocument/2006/relationships/image" Target="media/image83.gif"/><Relationship Id="rId188" Type="http://schemas.openxmlformats.org/officeDocument/2006/relationships/image" Target="media/image103.gif"/><Relationship Id="rId7" Type="http://schemas.openxmlformats.org/officeDocument/2006/relationships/endnotes" Target="endnotes.xml"/><Relationship Id="rId71" Type="http://schemas.openxmlformats.org/officeDocument/2006/relationships/image" Target="media/image28.gif"/><Relationship Id="rId92" Type="http://schemas.openxmlformats.org/officeDocument/2006/relationships/image" Target="media/image38.gif"/><Relationship Id="rId162" Type="http://schemas.openxmlformats.org/officeDocument/2006/relationships/hyperlink" Target="http://kgau.ru/distance/vet_03/patanatomia/02_13.html" TargetMode="External"/><Relationship Id="rId183" Type="http://schemas.openxmlformats.org/officeDocument/2006/relationships/image" Target="media/image98.gif"/><Relationship Id="rId213" Type="http://schemas.openxmlformats.org/officeDocument/2006/relationships/hyperlink" Target="http://kgau.ru/distance/vet_03/patanatomia/glos.html" TargetMode="External"/><Relationship Id="rId218" Type="http://schemas.openxmlformats.org/officeDocument/2006/relationships/hyperlink" Target="http://kgau.ru/distance/vet_03/patanatomia/glos.html" TargetMode="External"/><Relationship Id="rId234" Type="http://schemas.openxmlformats.org/officeDocument/2006/relationships/hyperlink" Target="http://kgau.ru/distance/vet_03/patanatomia/glos.html" TargetMode="External"/><Relationship Id="rId239" Type="http://schemas.openxmlformats.org/officeDocument/2006/relationships/hyperlink" Target="http://kgau.ru/distance/vet_03/patanatomia/glos.html" TargetMode="External"/><Relationship Id="rId2" Type="http://schemas.openxmlformats.org/officeDocument/2006/relationships/numbering" Target="numbering.xml"/><Relationship Id="rId29" Type="http://schemas.openxmlformats.org/officeDocument/2006/relationships/image" Target="media/image11.gif"/><Relationship Id="rId250" Type="http://schemas.openxmlformats.org/officeDocument/2006/relationships/hyperlink" Target="http://kgau.ru/distance/vet_03/patanatomia/glos.html" TargetMode="External"/><Relationship Id="rId255" Type="http://schemas.openxmlformats.org/officeDocument/2006/relationships/hyperlink" Target="http://kgau.ru/distance/vet_03/patanatomia/01_07.html" TargetMode="External"/><Relationship Id="rId271" Type="http://schemas.openxmlformats.org/officeDocument/2006/relationships/hyperlink" Target="http://kgau.ru/distance/vet_03/patanatomia/02_15.html" TargetMode="External"/><Relationship Id="rId24" Type="http://schemas.openxmlformats.org/officeDocument/2006/relationships/image" Target="media/image6.gif"/><Relationship Id="rId40" Type="http://schemas.openxmlformats.org/officeDocument/2006/relationships/image" Target="media/image17.gif"/><Relationship Id="rId45" Type="http://schemas.openxmlformats.org/officeDocument/2006/relationships/image" Target="media/image21.gif"/><Relationship Id="rId66" Type="http://schemas.openxmlformats.org/officeDocument/2006/relationships/image" Target="media/image25.gif"/><Relationship Id="rId87" Type="http://schemas.openxmlformats.org/officeDocument/2006/relationships/hyperlink" Target="http://kgau.ru/distance/vet_03/patanatomia/02_01_sms.html" TargetMode="External"/><Relationship Id="rId110" Type="http://schemas.openxmlformats.org/officeDocument/2006/relationships/image" Target="media/image49.gif"/><Relationship Id="rId115" Type="http://schemas.openxmlformats.org/officeDocument/2006/relationships/image" Target="media/image53.gif"/><Relationship Id="rId131" Type="http://schemas.openxmlformats.org/officeDocument/2006/relationships/image" Target="media/image62.gif"/><Relationship Id="rId136" Type="http://schemas.openxmlformats.org/officeDocument/2006/relationships/hyperlink" Target="http://kgau.ru/distance/vet_03/patanatomia/02_08_sms.html" TargetMode="External"/><Relationship Id="rId157" Type="http://schemas.openxmlformats.org/officeDocument/2006/relationships/hyperlink" Target="http://kgau.ru/distance/vet_03/patanatomia/02_13.html" TargetMode="External"/><Relationship Id="rId178" Type="http://schemas.openxmlformats.org/officeDocument/2006/relationships/image" Target="media/image93.gif"/><Relationship Id="rId61" Type="http://schemas.openxmlformats.org/officeDocument/2006/relationships/hyperlink" Target="http://kgau.ru/distance/vet_03/patanatomia/01_08.html" TargetMode="External"/><Relationship Id="rId82" Type="http://schemas.openxmlformats.org/officeDocument/2006/relationships/hyperlink" Target="http://kgau.ru/distance/vet_03/patanatomia/02_01_sms.html" TargetMode="External"/><Relationship Id="rId152" Type="http://schemas.openxmlformats.org/officeDocument/2006/relationships/image" Target="media/image78.gif"/><Relationship Id="rId173" Type="http://schemas.openxmlformats.org/officeDocument/2006/relationships/image" Target="media/image89.gif"/><Relationship Id="rId194" Type="http://schemas.openxmlformats.org/officeDocument/2006/relationships/image" Target="media/image109.gif"/><Relationship Id="rId199" Type="http://schemas.openxmlformats.org/officeDocument/2006/relationships/image" Target="media/image114.gif"/><Relationship Id="rId203" Type="http://schemas.openxmlformats.org/officeDocument/2006/relationships/hyperlink" Target="http://kgau.ru/distance/vet_03/patanatomia/02_15.html" TargetMode="External"/><Relationship Id="rId208" Type="http://schemas.openxmlformats.org/officeDocument/2006/relationships/image" Target="media/image119.gif"/><Relationship Id="rId229" Type="http://schemas.openxmlformats.org/officeDocument/2006/relationships/hyperlink" Target="http://kgau.ru/distance/vet_03/patanatomia/glos.html" TargetMode="External"/><Relationship Id="rId19" Type="http://schemas.openxmlformats.org/officeDocument/2006/relationships/image" Target="media/image2.gif"/><Relationship Id="rId224" Type="http://schemas.openxmlformats.org/officeDocument/2006/relationships/hyperlink" Target="http://kgau.ru/distance/vet_03/patanatomia/glos.html" TargetMode="External"/><Relationship Id="rId240" Type="http://schemas.openxmlformats.org/officeDocument/2006/relationships/hyperlink" Target="http://kgau.ru/distance/vet_03/patanatomia/glos.html" TargetMode="External"/><Relationship Id="rId245" Type="http://schemas.openxmlformats.org/officeDocument/2006/relationships/hyperlink" Target="http://kgau.ru/distance/vet_03/patanatomia/glos.html" TargetMode="External"/><Relationship Id="rId261" Type="http://schemas.openxmlformats.org/officeDocument/2006/relationships/hyperlink" Target="http://kgau.ru/distance/vet_03/patanatomia/02_01_sms.html" TargetMode="External"/><Relationship Id="rId266" Type="http://schemas.openxmlformats.org/officeDocument/2006/relationships/hyperlink" Target="http://kgau.ru/distance/vet_03/patanatomia/02_07_sms.html" TargetMode="External"/><Relationship Id="rId14" Type="http://schemas.openxmlformats.org/officeDocument/2006/relationships/hyperlink" Target="http://kgau.ru/distance/vet_03/patanatomia/01_03_01.html" TargetMode="External"/><Relationship Id="rId30" Type="http://schemas.openxmlformats.org/officeDocument/2006/relationships/hyperlink" Target="http://kgau.ru/distance/vet_03/patanatomia/01_03_02.html" TargetMode="External"/><Relationship Id="rId35" Type="http://schemas.openxmlformats.org/officeDocument/2006/relationships/hyperlink" Target="http://kgau.ru/distance/vet_03/patanatomia/01_03_03.html" TargetMode="External"/><Relationship Id="rId56" Type="http://schemas.openxmlformats.org/officeDocument/2006/relationships/hyperlink" Target="http://kgau.ru/distance/vet_03/patanatomia/01_06.html" TargetMode="External"/><Relationship Id="rId77" Type="http://schemas.openxmlformats.org/officeDocument/2006/relationships/image" Target="media/image34.gif"/><Relationship Id="rId100" Type="http://schemas.openxmlformats.org/officeDocument/2006/relationships/image" Target="media/image46.gif"/><Relationship Id="rId105" Type="http://schemas.openxmlformats.org/officeDocument/2006/relationships/hyperlink" Target="http://kgau.ru/distance/vet_03/patanatomia/02_06_01_sms.html" TargetMode="External"/><Relationship Id="rId126" Type="http://schemas.openxmlformats.org/officeDocument/2006/relationships/image" Target="media/image57.gif"/><Relationship Id="rId147" Type="http://schemas.openxmlformats.org/officeDocument/2006/relationships/image" Target="media/image73.gif"/><Relationship Id="rId168" Type="http://schemas.openxmlformats.org/officeDocument/2006/relationships/image" Target="media/image84.gif"/><Relationship Id="rId8" Type="http://schemas.openxmlformats.org/officeDocument/2006/relationships/hyperlink" Target="http://kgau.ru/distance/vet_03/patanatomia/01_02.html" TargetMode="External"/><Relationship Id="rId51" Type="http://schemas.openxmlformats.org/officeDocument/2006/relationships/hyperlink" Target="http://kgau.ru/distance/vet_03/patanatomia/01_06.html" TargetMode="External"/><Relationship Id="rId72" Type="http://schemas.openxmlformats.org/officeDocument/2006/relationships/image" Target="media/image29.gif"/><Relationship Id="rId93" Type="http://schemas.openxmlformats.org/officeDocument/2006/relationships/image" Target="media/image39.gif"/><Relationship Id="rId98" Type="http://schemas.openxmlformats.org/officeDocument/2006/relationships/image" Target="media/image44.gif"/><Relationship Id="rId121" Type="http://schemas.openxmlformats.org/officeDocument/2006/relationships/image" Target="media/image55.gif"/><Relationship Id="rId142" Type="http://schemas.openxmlformats.org/officeDocument/2006/relationships/image" Target="media/image68.gif"/><Relationship Id="rId163" Type="http://schemas.openxmlformats.org/officeDocument/2006/relationships/hyperlink" Target="http://kgau.ru/distance/vet_03/patanatomia/02_13.html" TargetMode="External"/><Relationship Id="rId184" Type="http://schemas.openxmlformats.org/officeDocument/2006/relationships/image" Target="media/image99.gif"/><Relationship Id="rId189" Type="http://schemas.openxmlformats.org/officeDocument/2006/relationships/image" Target="media/image104.gif"/><Relationship Id="rId219" Type="http://schemas.openxmlformats.org/officeDocument/2006/relationships/hyperlink" Target="http://kgau.ru/distance/vet_03/patanatomia/glos.html" TargetMode="External"/><Relationship Id="rId3" Type="http://schemas.openxmlformats.org/officeDocument/2006/relationships/styles" Target="styles.xml"/><Relationship Id="rId214" Type="http://schemas.openxmlformats.org/officeDocument/2006/relationships/hyperlink" Target="http://kgau.ru/distance/vet_03/patanatomia/glos.html" TargetMode="External"/><Relationship Id="rId230" Type="http://schemas.openxmlformats.org/officeDocument/2006/relationships/hyperlink" Target="http://kgau.ru/distance/vet_03/patanatomia/glos.html" TargetMode="External"/><Relationship Id="rId235" Type="http://schemas.openxmlformats.org/officeDocument/2006/relationships/hyperlink" Target="http://kgau.ru/distance/vet_03/patanatomia/glos.html" TargetMode="External"/><Relationship Id="rId251" Type="http://schemas.openxmlformats.org/officeDocument/2006/relationships/hyperlink" Target="http://kgau.ru/distance/vet_03/patanatomia/glos.html" TargetMode="External"/><Relationship Id="rId256" Type="http://schemas.openxmlformats.org/officeDocument/2006/relationships/hyperlink" Target="http://kgau.ru/distance/vet_03/patanatomia/01_06.html" TargetMode="External"/><Relationship Id="rId25" Type="http://schemas.openxmlformats.org/officeDocument/2006/relationships/image" Target="media/image7.gif"/><Relationship Id="rId46" Type="http://schemas.openxmlformats.org/officeDocument/2006/relationships/hyperlink" Target="http://kgau.ru/distance/vet_03/patanatomia/01_06.html" TargetMode="External"/><Relationship Id="rId67" Type="http://schemas.openxmlformats.org/officeDocument/2006/relationships/hyperlink" Target="http://kgau.ru/distance/vet_03/patanatomia/01_09_01.html" TargetMode="External"/><Relationship Id="rId116" Type="http://schemas.openxmlformats.org/officeDocument/2006/relationships/hyperlink" Target="http://kgau.ru/distance/vet_03/patanatomia/02_06_02_sms.html" TargetMode="External"/><Relationship Id="rId137" Type="http://schemas.openxmlformats.org/officeDocument/2006/relationships/hyperlink" Target="http://kgau.ru/distance/vet_03/patanatomia/02_08_sms.html" TargetMode="External"/><Relationship Id="rId158" Type="http://schemas.openxmlformats.org/officeDocument/2006/relationships/hyperlink" Target="http://kgau.ru/distance/vet_03/patanatomia/02_13.html" TargetMode="External"/><Relationship Id="rId272" Type="http://schemas.openxmlformats.org/officeDocument/2006/relationships/footer" Target="footer1.xml"/><Relationship Id="rId20" Type="http://schemas.openxmlformats.org/officeDocument/2006/relationships/image" Target="media/image3.gif"/><Relationship Id="rId41" Type="http://schemas.openxmlformats.org/officeDocument/2006/relationships/image" Target="media/image18.gif"/><Relationship Id="rId62" Type="http://schemas.openxmlformats.org/officeDocument/2006/relationships/hyperlink" Target="http://kgau.ru/distance/vet_03/patanatomia/01_08_01.html" TargetMode="External"/><Relationship Id="rId83" Type="http://schemas.openxmlformats.org/officeDocument/2006/relationships/hyperlink" Target="http://kgau.ru/distance/vet_03/patanatomia/02_01_sms.html" TargetMode="External"/><Relationship Id="rId88" Type="http://schemas.openxmlformats.org/officeDocument/2006/relationships/hyperlink" Target="http://kgau.ru/distance/vet_03/patanatomia/02_01_sms.html" TargetMode="External"/><Relationship Id="rId111" Type="http://schemas.openxmlformats.org/officeDocument/2006/relationships/image" Target="media/image50.gif"/><Relationship Id="rId132" Type="http://schemas.openxmlformats.org/officeDocument/2006/relationships/image" Target="media/image63.gif"/><Relationship Id="rId153" Type="http://schemas.openxmlformats.org/officeDocument/2006/relationships/image" Target="media/image79.gif"/><Relationship Id="rId174" Type="http://schemas.openxmlformats.org/officeDocument/2006/relationships/image" Target="media/image90.gif"/><Relationship Id="rId179" Type="http://schemas.openxmlformats.org/officeDocument/2006/relationships/image" Target="media/image94.gif"/><Relationship Id="rId195" Type="http://schemas.openxmlformats.org/officeDocument/2006/relationships/image" Target="media/image110.gif"/><Relationship Id="rId209" Type="http://schemas.openxmlformats.org/officeDocument/2006/relationships/image" Target="media/image120.gif"/><Relationship Id="rId190" Type="http://schemas.openxmlformats.org/officeDocument/2006/relationships/image" Target="media/image105.gif"/><Relationship Id="rId204" Type="http://schemas.openxmlformats.org/officeDocument/2006/relationships/image" Target="media/image115.gif"/><Relationship Id="rId220" Type="http://schemas.openxmlformats.org/officeDocument/2006/relationships/hyperlink" Target="http://kgau.ru/distance/vet_03/patanatomia/glos.html" TargetMode="External"/><Relationship Id="rId225" Type="http://schemas.openxmlformats.org/officeDocument/2006/relationships/hyperlink" Target="http://kgau.ru/distance/vet_03/patanatomia/glos.html" TargetMode="External"/><Relationship Id="rId241" Type="http://schemas.openxmlformats.org/officeDocument/2006/relationships/hyperlink" Target="http://kgau.ru/distance/vet_03/patanatomia/glos.html" TargetMode="External"/><Relationship Id="rId246" Type="http://schemas.openxmlformats.org/officeDocument/2006/relationships/hyperlink" Target="http://kgau.ru/distance/vet_03/patanatomia/glos.html" TargetMode="External"/><Relationship Id="rId267" Type="http://schemas.openxmlformats.org/officeDocument/2006/relationships/hyperlink" Target="http://kgau.ru/distance/vet_03/patanatomia/02_08_sms.html" TargetMode="External"/><Relationship Id="rId15" Type="http://schemas.openxmlformats.org/officeDocument/2006/relationships/hyperlink" Target="http://kgau.ru/distance/vet_03/patanatomia/01_03_01.html" TargetMode="External"/><Relationship Id="rId36" Type="http://schemas.openxmlformats.org/officeDocument/2006/relationships/hyperlink" Target="http://kgau.ru/distance/vet_03/patanatomia/01_03_03.html" TargetMode="External"/><Relationship Id="rId57" Type="http://schemas.openxmlformats.org/officeDocument/2006/relationships/hyperlink" Target="http://kgau.ru/distance/vet_03/patanatomia/01_04.html" TargetMode="External"/><Relationship Id="rId106" Type="http://schemas.openxmlformats.org/officeDocument/2006/relationships/hyperlink" Target="http://kgau.ru/distance/vet_03/patanatomia/02_06_01_sms.html" TargetMode="External"/><Relationship Id="rId127" Type="http://schemas.openxmlformats.org/officeDocument/2006/relationships/image" Target="media/image58.gif"/><Relationship Id="rId262" Type="http://schemas.openxmlformats.org/officeDocument/2006/relationships/hyperlink" Target="http://kgau.ru/distance/vet_03/patanatomia/02_02_sms.html" TargetMode="External"/><Relationship Id="rId10" Type="http://schemas.openxmlformats.org/officeDocument/2006/relationships/hyperlink" Target="http://kgau.ru/distance/vet_03/patanatomia/01_02.html" TargetMode="External"/><Relationship Id="rId31" Type="http://schemas.openxmlformats.org/officeDocument/2006/relationships/hyperlink" Target="http://kgau.ru/distance/vet_03/patanatomia/01_03_03.html" TargetMode="External"/><Relationship Id="rId52" Type="http://schemas.openxmlformats.org/officeDocument/2006/relationships/hyperlink" Target="http://kgau.ru/distance/vet_03/patanatomia/01_06.html" TargetMode="External"/><Relationship Id="rId73" Type="http://schemas.openxmlformats.org/officeDocument/2006/relationships/image" Target="media/image30.gif"/><Relationship Id="rId78" Type="http://schemas.openxmlformats.org/officeDocument/2006/relationships/hyperlink" Target="http://kgau.ru/distance/vet_03/patanatomia/01_09_02.html" TargetMode="External"/><Relationship Id="rId94" Type="http://schemas.openxmlformats.org/officeDocument/2006/relationships/image" Target="media/image40.gif"/><Relationship Id="rId99" Type="http://schemas.openxmlformats.org/officeDocument/2006/relationships/image" Target="media/image45.gif"/><Relationship Id="rId101" Type="http://schemas.openxmlformats.org/officeDocument/2006/relationships/hyperlink" Target="http://kgau.ru/distance/vet_03/patanatomia/02_05_sms.html" TargetMode="External"/><Relationship Id="rId122" Type="http://schemas.openxmlformats.org/officeDocument/2006/relationships/image" Target="media/image56.gif"/><Relationship Id="rId143" Type="http://schemas.openxmlformats.org/officeDocument/2006/relationships/image" Target="media/image69.gif"/><Relationship Id="rId148" Type="http://schemas.openxmlformats.org/officeDocument/2006/relationships/image" Target="media/image74.gif"/><Relationship Id="rId164" Type="http://schemas.openxmlformats.org/officeDocument/2006/relationships/hyperlink" Target="http://kgau.ru/distance/vet_03/patanatomia/02_13.html" TargetMode="External"/><Relationship Id="rId169" Type="http://schemas.openxmlformats.org/officeDocument/2006/relationships/image" Target="media/image85.gif"/><Relationship Id="rId185" Type="http://schemas.openxmlformats.org/officeDocument/2006/relationships/image" Target="media/image100.gif"/><Relationship Id="rId4" Type="http://schemas.openxmlformats.org/officeDocument/2006/relationships/settings" Target="settings.xml"/><Relationship Id="rId9" Type="http://schemas.openxmlformats.org/officeDocument/2006/relationships/hyperlink" Target="http://kgau.ru/distance/vet_03/patanatomia/01_02.html" TargetMode="External"/><Relationship Id="rId180" Type="http://schemas.openxmlformats.org/officeDocument/2006/relationships/image" Target="media/image95.gif"/><Relationship Id="rId210" Type="http://schemas.openxmlformats.org/officeDocument/2006/relationships/image" Target="media/image121.gif"/><Relationship Id="rId215" Type="http://schemas.openxmlformats.org/officeDocument/2006/relationships/hyperlink" Target="http://kgau.ru/distance/vet_03/patanatomia/glos.html" TargetMode="External"/><Relationship Id="rId236" Type="http://schemas.openxmlformats.org/officeDocument/2006/relationships/hyperlink" Target="http://kgau.ru/distance/vet_03/patanatomia/glos.html" TargetMode="External"/><Relationship Id="rId257" Type="http://schemas.openxmlformats.org/officeDocument/2006/relationships/hyperlink" Target="http://kgau.ru/distance/vet_03/patanatomia/01_04.html" TargetMode="External"/><Relationship Id="rId26" Type="http://schemas.openxmlformats.org/officeDocument/2006/relationships/image" Target="media/image8.gif"/><Relationship Id="rId231" Type="http://schemas.openxmlformats.org/officeDocument/2006/relationships/hyperlink" Target="http://kgau.ru/distance/vet_03/patanatomia/glos.html" TargetMode="External"/><Relationship Id="rId252" Type="http://schemas.openxmlformats.org/officeDocument/2006/relationships/hyperlink" Target="http://kgau.ru/distance/vet_03/patanatomia/01_02.html" TargetMode="External"/><Relationship Id="rId273" Type="http://schemas.openxmlformats.org/officeDocument/2006/relationships/fontTable" Target="fontTable.xml"/><Relationship Id="rId47" Type="http://schemas.openxmlformats.org/officeDocument/2006/relationships/hyperlink" Target="http://kgau.ru/distance/vet_03/patanatomia/01_06.html" TargetMode="External"/><Relationship Id="rId68" Type="http://schemas.openxmlformats.org/officeDocument/2006/relationships/hyperlink" Target="http://kgau.ru/distance/vet_03/patanatomia/01_09_01.html" TargetMode="External"/><Relationship Id="rId89" Type="http://schemas.openxmlformats.org/officeDocument/2006/relationships/image" Target="media/image36.gif"/><Relationship Id="rId112" Type="http://schemas.openxmlformats.org/officeDocument/2006/relationships/hyperlink" Target="http://kgau.ru/distance/vet_03/patanatomia/02_06_01_sms.html" TargetMode="External"/><Relationship Id="rId133" Type="http://schemas.openxmlformats.org/officeDocument/2006/relationships/image" Target="media/image64.gif"/><Relationship Id="rId154" Type="http://schemas.openxmlformats.org/officeDocument/2006/relationships/image" Target="media/image80.gif"/><Relationship Id="rId175" Type="http://schemas.openxmlformats.org/officeDocument/2006/relationships/image" Target="media/image91.gif"/><Relationship Id="rId196" Type="http://schemas.openxmlformats.org/officeDocument/2006/relationships/image" Target="media/image111.gif"/><Relationship Id="rId200" Type="http://schemas.openxmlformats.org/officeDocument/2006/relationships/hyperlink" Target="http://kgau.ru/distance/vet_03/patanatomia/02_15.html" TargetMode="External"/><Relationship Id="rId16" Type="http://schemas.openxmlformats.org/officeDocument/2006/relationships/hyperlink" Target="http://kgau.ru/distance/vet_03/patanatomia/01_03_01.html" TargetMode="External"/><Relationship Id="rId221" Type="http://schemas.openxmlformats.org/officeDocument/2006/relationships/hyperlink" Target="http://kgau.ru/distance/vet_03/patanatomia/glos.html" TargetMode="External"/><Relationship Id="rId242" Type="http://schemas.openxmlformats.org/officeDocument/2006/relationships/hyperlink" Target="http://kgau.ru/distance/vet_03/patanatomia/glos.html" TargetMode="External"/><Relationship Id="rId263" Type="http://schemas.openxmlformats.org/officeDocument/2006/relationships/hyperlink" Target="http://kgau.ru/distance/vet_03/patanatomia/02_03_sms.html" TargetMode="External"/><Relationship Id="rId37" Type="http://schemas.openxmlformats.org/officeDocument/2006/relationships/hyperlink" Target="http://kgau.ru/distance/vet_03/patanatomia/01_03_03.html" TargetMode="External"/><Relationship Id="rId58" Type="http://schemas.openxmlformats.org/officeDocument/2006/relationships/hyperlink" Target="http://kgau.ru/distance/vet_03/patanatomia/01_04.html" TargetMode="External"/><Relationship Id="rId79" Type="http://schemas.openxmlformats.org/officeDocument/2006/relationships/image" Target="media/image35.gif"/><Relationship Id="rId102" Type="http://schemas.openxmlformats.org/officeDocument/2006/relationships/hyperlink" Target="http://kgau.ru/distance/vet_03/patanatomia/02_05_sms.html" TargetMode="External"/><Relationship Id="rId123" Type="http://schemas.openxmlformats.org/officeDocument/2006/relationships/hyperlink" Target="http://kgau.ru/distance/vet_03/patanatomia/02_06_03_sms.html" TargetMode="External"/><Relationship Id="rId144" Type="http://schemas.openxmlformats.org/officeDocument/2006/relationships/image" Target="media/image70.gif"/><Relationship Id="rId90" Type="http://schemas.openxmlformats.org/officeDocument/2006/relationships/image" Target="media/image37.gif"/><Relationship Id="rId165" Type="http://schemas.openxmlformats.org/officeDocument/2006/relationships/hyperlink" Target="http://kgau.ru/distance/vet_03/patanatomia/02_13.html" TargetMode="External"/><Relationship Id="rId186" Type="http://schemas.openxmlformats.org/officeDocument/2006/relationships/image" Target="media/image101.gif"/><Relationship Id="rId211" Type="http://schemas.openxmlformats.org/officeDocument/2006/relationships/image" Target="media/image122.gif"/><Relationship Id="rId232" Type="http://schemas.openxmlformats.org/officeDocument/2006/relationships/hyperlink" Target="http://kgau.ru/distance/vet_03/patanatomia/glos.html" TargetMode="External"/><Relationship Id="rId253" Type="http://schemas.openxmlformats.org/officeDocument/2006/relationships/hyperlink" Target="http://kgau.ru/distance/vet_03/patanatomia/01_03_01.html" TargetMode="External"/><Relationship Id="rId274" Type="http://schemas.openxmlformats.org/officeDocument/2006/relationships/theme" Target="theme/theme1.xml"/><Relationship Id="rId27" Type="http://schemas.openxmlformats.org/officeDocument/2006/relationships/image" Target="media/image9.gif"/><Relationship Id="rId48" Type="http://schemas.openxmlformats.org/officeDocument/2006/relationships/hyperlink" Target="http://kgau.ru/distance/vet_03/patanatomia/01_06.html" TargetMode="External"/><Relationship Id="rId69" Type="http://schemas.openxmlformats.org/officeDocument/2006/relationships/image" Target="media/image26.gif"/><Relationship Id="rId113" Type="http://schemas.openxmlformats.org/officeDocument/2006/relationships/image" Target="media/image51.gif"/><Relationship Id="rId134" Type="http://schemas.openxmlformats.org/officeDocument/2006/relationships/image" Target="media/image65.gif"/><Relationship Id="rId80" Type="http://schemas.openxmlformats.org/officeDocument/2006/relationships/hyperlink" Target="http://kgau.ru/distance/vet_03/patanatomia/02_01_sms.html" TargetMode="External"/><Relationship Id="rId155" Type="http://schemas.openxmlformats.org/officeDocument/2006/relationships/image" Target="media/image81.gif"/><Relationship Id="rId176" Type="http://schemas.openxmlformats.org/officeDocument/2006/relationships/image" Target="media/image92.gif"/><Relationship Id="rId197" Type="http://schemas.openxmlformats.org/officeDocument/2006/relationships/image" Target="media/image112.gif"/><Relationship Id="rId201" Type="http://schemas.openxmlformats.org/officeDocument/2006/relationships/hyperlink" Target="http://kgau.ru/distance/vet_03/patanatomia/02_15.html" TargetMode="External"/><Relationship Id="rId222" Type="http://schemas.openxmlformats.org/officeDocument/2006/relationships/hyperlink" Target="http://kgau.ru/distance/vet_03/patanatomia/glos.html" TargetMode="External"/><Relationship Id="rId243" Type="http://schemas.openxmlformats.org/officeDocument/2006/relationships/hyperlink" Target="http://kgau.ru/distance/vet_03/patanatomia/glos.html" TargetMode="External"/><Relationship Id="rId264" Type="http://schemas.openxmlformats.org/officeDocument/2006/relationships/hyperlink" Target="http://kgau.ru/distance/vet_03/patanatomia/02_04_sms.html" TargetMode="External"/><Relationship Id="rId17" Type="http://schemas.openxmlformats.org/officeDocument/2006/relationships/hyperlink" Target="http://kgau.ru/distance/vet_03/patanatomia/01_03_01.html" TargetMode="External"/><Relationship Id="rId38" Type="http://schemas.openxmlformats.org/officeDocument/2006/relationships/image" Target="media/image15.gif"/><Relationship Id="rId59" Type="http://schemas.openxmlformats.org/officeDocument/2006/relationships/hyperlink" Target="http://kgau.ru/distance/vet_03/patanatomia/01_04.html" TargetMode="External"/><Relationship Id="rId103" Type="http://schemas.openxmlformats.org/officeDocument/2006/relationships/hyperlink" Target="http://kgau.ru/distance/vet_03/patanatomia/02_06_01_sms.html" TargetMode="External"/><Relationship Id="rId124" Type="http://schemas.openxmlformats.org/officeDocument/2006/relationships/hyperlink" Target="http://kgau.ru/distance/vet_03/patanatomia/02_06_03_sms.html" TargetMode="External"/><Relationship Id="rId70" Type="http://schemas.openxmlformats.org/officeDocument/2006/relationships/image" Target="media/image27.gif"/><Relationship Id="rId91" Type="http://schemas.openxmlformats.org/officeDocument/2006/relationships/hyperlink" Target="http://kgau.ru/distance/vet_03/patanatomia/02_02_sms.html" TargetMode="External"/><Relationship Id="rId145" Type="http://schemas.openxmlformats.org/officeDocument/2006/relationships/image" Target="media/image71.gif"/><Relationship Id="rId166" Type="http://schemas.openxmlformats.org/officeDocument/2006/relationships/hyperlink" Target="http://kgau.ru/distance/vet_03/patanatomia/02_13.html" TargetMode="External"/><Relationship Id="rId187" Type="http://schemas.openxmlformats.org/officeDocument/2006/relationships/image" Target="media/image102.gif"/><Relationship Id="rId1" Type="http://schemas.openxmlformats.org/officeDocument/2006/relationships/customXml" Target="../customXml/item1.xml"/><Relationship Id="rId212" Type="http://schemas.openxmlformats.org/officeDocument/2006/relationships/image" Target="media/image123.gif"/><Relationship Id="rId233" Type="http://schemas.openxmlformats.org/officeDocument/2006/relationships/hyperlink" Target="http://kgau.ru/distance/vet_03/patanatomia/glos.html" TargetMode="External"/><Relationship Id="rId254" Type="http://schemas.openxmlformats.org/officeDocument/2006/relationships/hyperlink" Target="http://kgau.ru/distance/vet_03/patanatomia/01_03_01.html" TargetMode="External"/><Relationship Id="rId28" Type="http://schemas.openxmlformats.org/officeDocument/2006/relationships/image" Target="media/image10.gif"/><Relationship Id="rId49" Type="http://schemas.openxmlformats.org/officeDocument/2006/relationships/hyperlink" Target="http://kgau.ru/distance/vet_03/patanatomia/01_06.html" TargetMode="External"/><Relationship Id="rId114" Type="http://schemas.openxmlformats.org/officeDocument/2006/relationships/image" Target="media/image52.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D6AC8-6E70-4CBA-9829-3C2A64F61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868</TotalTime>
  <Pages>316</Pages>
  <Words>135977</Words>
  <Characters>775073</Characters>
  <Application>Microsoft Office Word</Application>
  <DocSecurity>0</DocSecurity>
  <Lines>6458</Lines>
  <Paragraphs>1818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909232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AKMARAL</cp:lastModifiedBy>
  <cp:revision>41</cp:revision>
  <cp:lastPrinted>2015-12-21T05:12:00Z</cp:lastPrinted>
  <dcterms:created xsi:type="dcterms:W3CDTF">2015-12-16T08:03:00Z</dcterms:created>
  <dcterms:modified xsi:type="dcterms:W3CDTF">2016-01-11T04:17:00Z</dcterms:modified>
</cp:coreProperties>
</file>